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13762B" w14:textId="5A633399" w:rsidR="009A6E16" w:rsidRPr="00BF0F94" w:rsidRDefault="00DF07F9" w:rsidP="006C0029">
      <w:pPr>
        <w:pStyle w:val="Naslov1"/>
        <w:numPr>
          <w:ilvl w:val="0"/>
          <w:numId w:val="0"/>
        </w:numPr>
        <w:rPr>
          <w:lang w:val="sl-SI"/>
        </w:rPr>
      </w:pPr>
      <w:bookmarkStart w:id="0" w:name="_Toc485628502"/>
      <w:r>
        <w:rPr>
          <w:lang w:val="sl-SI"/>
        </w:rPr>
        <w:t xml:space="preserve">PRILOGA </w:t>
      </w:r>
      <w:r w:rsidR="006C0029">
        <w:rPr>
          <w:lang w:val="sl-SI"/>
        </w:rPr>
        <w:t>3</w:t>
      </w:r>
      <w:r>
        <w:rPr>
          <w:lang w:val="sl-SI"/>
        </w:rPr>
        <w:t xml:space="preserve">: </w:t>
      </w:r>
      <w:r w:rsidR="00F47B1A" w:rsidRPr="00BF0F94">
        <w:rPr>
          <w:lang w:val="sl-SI"/>
        </w:rPr>
        <w:t>O</w:t>
      </w:r>
      <w:r w:rsidR="004035F5">
        <w:rPr>
          <w:lang w:val="sl-SI"/>
        </w:rPr>
        <w:t>KOLJSKI CILJI</w:t>
      </w:r>
      <w:r w:rsidR="009B1131">
        <w:rPr>
          <w:lang w:val="sl-SI"/>
        </w:rPr>
        <w:t xml:space="preserve"> TER</w:t>
      </w:r>
      <w:r w:rsidR="0026645B" w:rsidRPr="00BF0F94">
        <w:rPr>
          <w:lang w:val="sl-SI"/>
        </w:rPr>
        <w:t xml:space="preserve"> KAZAL</w:t>
      </w:r>
      <w:r w:rsidR="000129AB">
        <w:rPr>
          <w:lang w:val="sl-SI"/>
        </w:rPr>
        <w:t>NIKI</w:t>
      </w:r>
      <w:r w:rsidR="004035F5">
        <w:rPr>
          <w:lang w:val="sl-SI"/>
        </w:rPr>
        <w:t xml:space="preserve"> </w:t>
      </w:r>
      <w:r w:rsidR="009B1131">
        <w:rPr>
          <w:lang w:val="sl-SI"/>
        </w:rPr>
        <w:t xml:space="preserve">ZA </w:t>
      </w:r>
      <w:r w:rsidR="004035F5">
        <w:rPr>
          <w:lang w:val="sl-SI"/>
        </w:rPr>
        <w:t>VREDNOTENJ</w:t>
      </w:r>
      <w:bookmarkEnd w:id="0"/>
      <w:r w:rsidR="009B1131">
        <w:rPr>
          <w:lang w:val="sl-SI"/>
        </w:rPr>
        <w:t>E VPLIVOV</w:t>
      </w:r>
    </w:p>
    <w:p w14:paraId="21D18F43" w14:textId="77777777" w:rsidR="00061F55" w:rsidRDefault="00061F55" w:rsidP="00F47B1A">
      <w:pPr>
        <w:pStyle w:val="Telobesedila"/>
        <w:rPr>
          <w:color w:val="auto"/>
        </w:rPr>
      </w:pPr>
    </w:p>
    <w:p w14:paraId="116F284C" w14:textId="3AEB8A87" w:rsidR="002C3789" w:rsidRDefault="0026645B" w:rsidP="009E41CD">
      <w:pPr>
        <w:jc w:val="both"/>
        <w:rPr>
          <w:lang w:val="sl-SI"/>
        </w:rPr>
      </w:pPr>
      <w:proofErr w:type="spellStart"/>
      <w:r w:rsidRPr="00B66F43">
        <w:rPr>
          <w:lang w:val="sl-SI"/>
        </w:rPr>
        <w:t>Okoljski</w:t>
      </w:r>
      <w:proofErr w:type="spellEnd"/>
      <w:r w:rsidRPr="00B66F43">
        <w:rPr>
          <w:lang w:val="sl-SI"/>
        </w:rPr>
        <w:t xml:space="preserve"> cilji za posamezne sestavine okolja so podani na podlagi </w:t>
      </w:r>
      <w:r w:rsidR="00052E41" w:rsidRPr="00B66F43">
        <w:rPr>
          <w:lang w:val="sl-SI"/>
        </w:rPr>
        <w:t>strateških dokumentov RS in prevzetih obveznostih, določenih v ratificiranih pogodbah ali predpisih EU, na podlagi obstoječega stanja okolja in identifikacije vplivov, ki jih lahko povzroči</w:t>
      </w:r>
      <w:r w:rsidR="00B66F43" w:rsidRPr="00B66F43">
        <w:rPr>
          <w:lang w:val="sl-SI"/>
        </w:rPr>
        <w:t xml:space="preserve"> Strateški načrt skupne km</w:t>
      </w:r>
      <w:r w:rsidR="00C86ED7">
        <w:rPr>
          <w:lang w:val="sl-SI"/>
        </w:rPr>
        <w:t>e</w:t>
      </w:r>
      <w:r w:rsidR="00B66F43" w:rsidRPr="00B66F43">
        <w:rPr>
          <w:lang w:val="sl-SI"/>
        </w:rPr>
        <w:t>tijske politike</w:t>
      </w:r>
      <w:r w:rsidR="00C86ED7">
        <w:rPr>
          <w:lang w:val="sl-SI"/>
        </w:rPr>
        <w:t xml:space="preserve"> SN 202</w:t>
      </w:r>
      <w:r w:rsidR="009E41CD">
        <w:rPr>
          <w:lang w:val="sl-SI"/>
        </w:rPr>
        <w:t xml:space="preserve">3 – 2027. </w:t>
      </w:r>
    </w:p>
    <w:p w14:paraId="792E2772" w14:textId="77777777" w:rsidR="009E41CD" w:rsidRPr="009F188C" w:rsidRDefault="009E41CD" w:rsidP="009E41CD">
      <w:pPr>
        <w:jc w:val="both"/>
        <w:rPr>
          <w:color w:val="auto"/>
        </w:rPr>
      </w:pPr>
    </w:p>
    <w:tbl>
      <w:tblPr>
        <w:tblW w:w="13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1"/>
        <w:gridCol w:w="647"/>
        <w:gridCol w:w="1843"/>
        <w:gridCol w:w="1905"/>
        <w:gridCol w:w="7938"/>
      </w:tblGrid>
      <w:tr w:rsidR="006557D0" w:rsidRPr="009F188C" w14:paraId="712DE97B" w14:textId="77777777" w:rsidTr="00AF0F75">
        <w:trPr>
          <w:cantSplit/>
          <w:tblHeader/>
          <w:jc w:val="center"/>
        </w:trPr>
        <w:tc>
          <w:tcPr>
            <w:tcW w:w="1191" w:type="dxa"/>
            <w:shd w:val="clear" w:color="auto" w:fill="A8D08D" w:themeFill="accent6" w:themeFillTint="99"/>
          </w:tcPr>
          <w:p w14:paraId="22057E44" w14:textId="5C2373F7" w:rsidR="006557D0" w:rsidRPr="009F188C" w:rsidRDefault="00AA74E8" w:rsidP="00A67ED2">
            <w:pPr>
              <w:pStyle w:val="Telobesedila"/>
              <w:rPr>
                <w:b/>
                <w:color w:val="auto"/>
                <w:sz w:val="20"/>
                <w:szCs w:val="20"/>
                <w:lang w:val="sl-SI" w:eastAsia="sl-SI"/>
              </w:rPr>
            </w:pPr>
            <w:r>
              <w:rPr>
                <w:b/>
                <w:color w:val="auto"/>
                <w:sz w:val="20"/>
                <w:szCs w:val="20"/>
                <w:lang w:val="sl-SI" w:eastAsia="sl-SI"/>
              </w:rPr>
              <w:t>Sestavine okolja</w:t>
            </w:r>
          </w:p>
        </w:tc>
        <w:tc>
          <w:tcPr>
            <w:tcW w:w="2490" w:type="dxa"/>
            <w:gridSpan w:val="2"/>
            <w:shd w:val="clear" w:color="auto" w:fill="A8D08D" w:themeFill="accent6" w:themeFillTint="99"/>
          </w:tcPr>
          <w:p w14:paraId="47C9BA10" w14:textId="77777777" w:rsidR="006557D0" w:rsidRPr="009F188C" w:rsidRDefault="006557D0" w:rsidP="00A67ED2">
            <w:pPr>
              <w:pStyle w:val="Telobesedila"/>
              <w:rPr>
                <w:b/>
                <w:color w:val="auto"/>
                <w:sz w:val="20"/>
                <w:szCs w:val="20"/>
                <w:lang w:val="sl-SI" w:eastAsia="sl-SI"/>
              </w:rPr>
            </w:pPr>
            <w:proofErr w:type="spellStart"/>
            <w:r w:rsidRPr="009F188C">
              <w:rPr>
                <w:b/>
                <w:color w:val="auto"/>
                <w:sz w:val="20"/>
                <w:szCs w:val="20"/>
                <w:lang w:val="sl-SI" w:eastAsia="sl-SI"/>
              </w:rPr>
              <w:t>Okoljski</w:t>
            </w:r>
            <w:proofErr w:type="spellEnd"/>
            <w:r w:rsidRPr="009F188C">
              <w:rPr>
                <w:b/>
                <w:color w:val="auto"/>
                <w:sz w:val="20"/>
                <w:szCs w:val="20"/>
                <w:lang w:val="sl-SI" w:eastAsia="sl-SI"/>
              </w:rPr>
              <w:t xml:space="preserve"> cilj</w:t>
            </w:r>
          </w:p>
        </w:tc>
        <w:tc>
          <w:tcPr>
            <w:tcW w:w="1905" w:type="dxa"/>
            <w:shd w:val="clear" w:color="auto" w:fill="A8D08D" w:themeFill="accent6" w:themeFillTint="99"/>
          </w:tcPr>
          <w:p w14:paraId="20F3DCF8" w14:textId="4032322D" w:rsidR="006557D0" w:rsidRPr="009F188C" w:rsidRDefault="006557D0" w:rsidP="00A67ED2">
            <w:pPr>
              <w:pStyle w:val="Telobesedila"/>
              <w:rPr>
                <w:b/>
                <w:color w:val="auto"/>
                <w:sz w:val="20"/>
                <w:szCs w:val="20"/>
                <w:lang w:val="sl-SI" w:eastAsia="sl-SI"/>
              </w:rPr>
            </w:pPr>
            <w:r w:rsidRPr="009F188C">
              <w:rPr>
                <w:b/>
                <w:color w:val="auto"/>
                <w:sz w:val="20"/>
                <w:szCs w:val="20"/>
                <w:lang w:val="sl-SI" w:eastAsia="sl-SI"/>
              </w:rPr>
              <w:t>Kaza</w:t>
            </w:r>
            <w:r w:rsidR="000D058B">
              <w:rPr>
                <w:b/>
                <w:color w:val="auto"/>
                <w:sz w:val="20"/>
                <w:szCs w:val="20"/>
                <w:lang w:val="sl-SI" w:eastAsia="sl-SI"/>
              </w:rPr>
              <w:t>lniki</w:t>
            </w:r>
          </w:p>
        </w:tc>
        <w:tc>
          <w:tcPr>
            <w:tcW w:w="7938" w:type="dxa"/>
            <w:shd w:val="clear" w:color="auto" w:fill="A8D08D" w:themeFill="accent6" w:themeFillTint="99"/>
          </w:tcPr>
          <w:p w14:paraId="4670D1D0" w14:textId="01B66A79" w:rsidR="006557D0" w:rsidRPr="009F188C" w:rsidRDefault="009317BE" w:rsidP="00A67ED2">
            <w:pPr>
              <w:pStyle w:val="Telobesedila"/>
              <w:rPr>
                <w:b/>
                <w:color w:val="auto"/>
                <w:sz w:val="20"/>
                <w:szCs w:val="20"/>
                <w:lang w:val="sl-SI" w:eastAsia="sl-SI"/>
              </w:rPr>
            </w:pPr>
            <w:r w:rsidRPr="009F188C">
              <w:rPr>
                <w:b/>
                <w:color w:val="auto"/>
                <w:sz w:val="20"/>
                <w:szCs w:val="20"/>
                <w:lang w:val="sl-SI" w:eastAsia="sl-SI"/>
              </w:rPr>
              <w:t>Utemeljitev</w:t>
            </w:r>
            <w:r w:rsidR="006557D0" w:rsidRPr="009F188C">
              <w:rPr>
                <w:b/>
                <w:color w:val="auto"/>
                <w:sz w:val="20"/>
                <w:szCs w:val="20"/>
                <w:lang w:val="sl-SI" w:eastAsia="sl-SI"/>
              </w:rPr>
              <w:t xml:space="preserve"> izbor</w:t>
            </w:r>
            <w:r w:rsidRPr="009F188C">
              <w:rPr>
                <w:b/>
                <w:color w:val="auto"/>
                <w:sz w:val="20"/>
                <w:szCs w:val="20"/>
                <w:lang w:val="sl-SI" w:eastAsia="sl-SI"/>
              </w:rPr>
              <w:t>a</w:t>
            </w:r>
            <w:r w:rsidR="006557D0" w:rsidRPr="009F188C">
              <w:rPr>
                <w:b/>
                <w:color w:val="auto"/>
                <w:sz w:val="20"/>
                <w:szCs w:val="20"/>
                <w:lang w:val="sl-SI" w:eastAsia="sl-SI"/>
              </w:rPr>
              <w:t xml:space="preserve"> kazal</w:t>
            </w:r>
            <w:r w:rsidR="000D058B">
              <w:rPr>
                <w:b/>
                <w:color w:val="auto"/>
                <w:sz w:val="20"/>
                <w:szCs w:val="20"/>
                <w:lang w:val="sl-SI" w:eastAsia="sl-SI"/>
              </w:rPr>
              <w:t>nika</w:t>
            </w:r>
          </w:p>
        </w:tc>
      </w:tr>
      <w:tr w:rsidR="009B7C66" w:rsidRPr="009F188C" w14:paraId="39FBB1D5" w14:textId="77777777" w:rsidTr="00656823">
        <w:trPr>
          <w:cantSplit/>
          <w:jc w:val="center"/>
        </w:trPr>
        <w:tc>
          <w:tcPr>
            <w:tcW w:w="13524" w:type="dxa"/>
            <w:gridSpan w:val="5"/>
            <w:shd w:val="clear" w:color="auto" w:fill="D6E3BC"/>
          </w:tcPr>
          <w:p w14:paraId="09631A7C" w14:textId="77777777" w:rsidR="009B7C66" w:rsidRPr="009F188C" w:rsidRDefault="00B325FA" w:rsidP="00A67ED2">
            <w:pPr>
              <w:pStyle w:val="Telobesedila"/>
              <w:rPr>
                <w:color w:val="auto"/>
                <w:sz w:val="20"/>
                <w:szCs w:val="20"/>
                <w:lang w:val="sl-SI" w:eastAsia="sl-SI"/>
              </w:rPr>
            </w:pPr>
            <w:r w:rsidRPr="009F188C">
              <w:rPr>
                <w:b/>
                <w:color w:val="auto"/>
                <w:sz w:val="20"/>
                <w:szCs w:val="20"/>
                <w:lang w:val="sl-SI" w:eastAsia="sl-SI"/>
              </w:rPr>
              <w:t>NARAVNI VIRI</w:t>
            </w:r>
          </w:p>
        </w:tc>
      </w:tr>
      <w:tr w:rsidR="00D228DF" w:rsidRPr="009F188C" w14:paraId="472C0D6A" w14:textId="77777777" w:rsidTr="00D228DF">
        <w:trPr>
          <w:cantSplit/>
          <w:jc w:val="center"/>
        </w:trPr>
        <w:tc>
          <w:tcPr>
            <w:tcW w:w="1191" w:type="dxa"/>
            <w:vMerge w:val="restart"/>
            <w:vAlign w:val="center"/>
          </w:tcPr>
          <w:p w14:paraId="07E2075B" w14:textId="77777777" w:rsidR="00D228DF" w:rsidRPr="009F188C" w:rsidRDefault="00D228DF" w:rsidP="006313C7">
            <w:pPr>
              <w:pStyle w:val="Telobesedila"/>
              <w:jc w:val="center"/>
              <w:rPr>
                <w:color w:val="auto"/>
                <w:sz w:val="20"/>
                <w:szCs w:val="20"/>
                <w:lang w:val="sl-SI" w:eastAsia="sl-SI"/>
              </w:rPr>
            </w:pPr>
            <w:r w:rsidRPr="009F188C">
              <w:rPr>
                <w:color w:val="auto"/>
                <w:sz w:val="20"/>
                <w:szCs w:val="20"/>
                <w:lang w:val="sl-SI" w:eastAsia="sl-SI"/>
              </w:rPr>
              <w:t>Tla</w:t>
            </w:r>
          </w:p>
        </w:tc>
        <w:tc>
          <w:tcPr>
            <w:tcW w:w="647" w:type="dxa"/>
            <w:vMerge w:val="restart"/>
            <w:vAlign w:val="center"/>
          </w:tcPr>
          <w:p w14:paraId="0540F2C6" w14:textId="77777777" w:rsidR="00D228DF" w:rsidRPr="009F188C" w:rsidRDefault="00D228DF" w:rsidP="006313C7">
            <w:pPr>
              <w:pStyle w:val="Telobesedila"/>
              <w:jc w:val="center"/>
              <w:rPr>
                <w:color w:val="auto"/>
                <w:sz w:val="20"/>
                <w:szCs w:val="20"/>
                <w:lang w:val="sl-SI" w:eastAsia="sl-SI"/>
              </w:rPr>
            </w:pPr>
            <w:r w:rsidRPr="009F188C">
              <w:rPr>
                <w:color w:val="auto"/>
                <w:sz w:val="20"/>
                <w:szCs w:val="20"/>
                <w:lang w:val="sl-SI" w:eastAsia="sl-SI"/>
              </w:rPr>
              <w:t>OC 1</w:t>
            </w:r>
          </w:p>
        </w:tc>
        <w:tc>
          <w:tcPr>
            <w:tcW w:w="1843" w:type="dxa"/>
            <w:vMerge w:val="restart"/>
            <w:vAlign w:val="center"/>
          </w:tcPr>
          <w:p w14:paraId="581094DA" w14:textId="77777777" w:rsidR="00D228DF" w:rsidRPr="00E53948" w:rsidRDefault="00D228DF" w:rsidP="00D228DF">
            <w:pPr>
              <w:rPr>
                <w:iCs/>
                <w:color w:val="auto"/>
                <w:sz w:val="20"/>
                <w:szCs w:val="20"/>
                <w:lang w:val="sl-SI"/>
              </w:rPr>
            </w:pPr>
            <w:r w:rsidRPr="00E53948">
              <w:rPr>
                <w:rFonts w:cs="Tahoma"/>
                <w:iCs/>
                <w:color w:val="auto"/>
                <w:sz w:val="20"/>
                <w:szCs w:val="20"/>
                <w:lang w:val="sl-SI"/>
              </w:rPr>
              <w:t>Trajnostno upravljanje s tlemi, kmetijskimi in gozdnimi zemlji</w:t>
            </w:r>
            <w:r w:rsidRPr="00E53948">
              <w:rPr>
                <w:rFonts w:cs="Tahoma" w:hint="cs"/>
                <w:iCs/>
                <w:color w:val="auto"/>
                <w:sz w:val="20"/>
                <w:szCs w:val="20"/>
                <w:lang w:val="sl-SI"/>
              </w:rPr>
              <w:t>šč</w:t>
            </w:r>
            <w:r w:rsidRPr="00E53948">
              <w:rPr>
                <w:rFonts w:cs="Tahoma"/>
                <w:iCs/>
                <w:color w:val="auto"/>
                <w:sz w:val="20"/>
                <w:szCs w:val="20"/>
                <w:lang w:val="sl-SI"/>
              </w:rPr>
              <w:t>i z namenom ohranjanja ekosistemskih storitev</w:t>
            </w:r>
          </w:p>
          <w:p w14:paraId="27AE38B3" w14:textId="39FA72BD" w:rsidR="00D228DF" w:rsidRPr="009F188C" w:rsidRDefault="00D228DF" w:rsidP="006313C7">
            <w:pPr>
              <w:pStyle w:val="Telobesedila"/>
              <w:jc w:val="center"/>
              <w:rPr>
                <w:color w:val="auto"/>
                <w:sz w:val="20"/>
                <w:szCs w:val="20"/>
                <w:lang w:val="sl-SI" w:eastAsia="sl-SI"/>
              </w:rPr>
            </w:pPr>
          </w:p>
        </w:tc>
        <w:tc>
          <w:tcPr>
            <w:tcW w:w="1905" w:type="dxa"/>
            <w:vAlign w:val="center"/>
          </w:tcPr>
          <w:p w14:paraId="61C1E94B" w14:textId="3A735DE9" w:rsidR="00D228DF" w:rsidRPr="0006469B" w:rsidRDefault="00D228DF" w:rsidP="006313C7">
            <w:pPr>
              <w:pStyle w:val="Telobesedila"/>
              <w:jc w:val="center"/>
              <w:rPr>
                <w:color w:val="auto"/>
                <w:sz w:val="20"/>
                <w:szCs w:val="20"/>
                <w:lang w:val="sl-SI" w:eastAsia="sl-SI"/>
              </w:rPr>
            </w:pPr>
            <w:r w:rsidRPr="0006469B">
              <w:rPr>
                <w:color w:val="auto"/>
                <w:sz w:val="20"/>
                <w:szCs w:val="20"/>
                <w:lang w:val="sl-SI" w:eastAsia="sl-SI"/>
              </w:rPr>
              <w:t>Kakovost tal</w:t>
            </w:r>
          </w:p>
        </w:tc>
        <w:tc>
          <w:tcPr>
            <w:tcW w:w="7938" w:type="dxa"/>
          </w:tcPr>
          <w:p w14:paraId="671FB9E9" w14:textId="7CE7C810" w:rsidR="00D228DF" w:rsidRPr="0006469B" w:rsidRDefault="00D228DF" w:rsidP="006313C7">
            <w:pPr>
              <w:pStyle w:val="Telobesedila"/>
              <w:rPr>
                <w:color w:val="auto"/>
                <w:sz w:val="20"/>
                <w:szCs w:val="20"/>
                <w:lang w:val="sl-SI" w:eastAsia="sl-SI"/>
              </w:rPr>
            </w:pPr>
            <w:r w:rsidRPr="0006469B">
              <w:rPr>
                <w:color w:val="auto"/>
                <w:sz w:val="20"/>
                <w:szCs w:val="20"/>
                <w:lang w:val="sl-SI" w:eastAsia="sl-SI"/>
              </w:rPr>
              <w:t xml:space="preserve">Kazalnik [KM17] - Kakovost tal je vezan na podatke o organski snovi v tleh. Tla z višjim deležem organske snovi v tleh so bolj zračna, propustna, rodovitna in imajo boljšo obstojnost strukturnih agregatov. Zato je pomembno, da se pri gospodarjenju s tlemi teži k </w:t>
            </w:r>
            <w:proofErr w:type="spellStart"/>
            <w:r w:rsidRPr="0006469B">
              <w:rPr>
                <w:color w:val="auto"/>
                <w:sz w:val="20"/>
                <w:szCs w:val="20"/>
                <w:lang w:val="sl-SI" w:eastAsia="sl-SI"/>
              </w:rPr>
              <w:t>povečovanju</w:t>
            </w:r>
            <w:proofErr w:type="spellEnd"/>
            <w:r w:rsidRPr="0006469B">
              <w:rPr>
                <w:color w:val="auto"/>
                <w:sz w:val="20"/>
                <w:szCs w:val="20"/>
                <w:lang w:val="sl-SI" w:eastAsia="sl-SI"/>
              </w:rPr>
              <w:t xml:space="preserve"> organske snovi, saj se s tem zagotavlja boljša kakovost tal in manjša </w:t>
            </w:r>
            <w:proofErr w:type="spellStart"/>
            <w:r w:rsidRPr="0006469B">
              <w:rPr>
                <w:color w:val="auto"/>
                <w:sz w:val="20"/>
                <w:szCs w:val="20"/>
                <w:lang w:val="sl-SI" w:eastAsia="sl-SI"/>
              </w:rPr>
              <w:t>erozivnost</w:t>
            </w:r>
            <w:proofErr w:type="spellEnd"/>
            <w:r w:rsidRPr="0006469B">
              <w:rPr>
                <w:color w:val="auto"/>
                <w:sz w:val="20"/>
                <w:szCs w:val="20"/>
                <w:lang w:val="sl-SI" w:eastAsia="sl-SI"/>
              </w:rPr>
              <w:t xml:space="preserve"> tal.</w:t>
            </w:r>
          </w:p>
        </w:tc>
      </w:tr>
      <w:tr w:rsidR="00D228DF" w:rsidRPr="009F188C" w14:paraId="10E0F66A" w14:textId="77777777" w:rsidTr="00D228DF">
        <w:trPr>
          <w:cantSplit/>
          <w:jc w:val="center"/>
        </w:trPr>
        <w:tc>
          <w:tcPr>
            <w:tcW w:w="1191" w:type="dxa"/>
            <w:vMerge/>
            <w:vAlign w:val="center"/>
          </w:tcPr>
          <w:p w14:paraId="000B7952" w14:textId="77777777" w:rsidR="00D228DF" w:rsidRPr="009F188C" w:rsidRDefault="00D228DF" w:rsidP="00E8008A">
            <w:pPr>
              <w:pStyle w:val="Telobesedila"/>
              <w:jc w:val="center"/>
              <w:rPr>
                <w:color w:val="auto"/>
                <w:sz w:val="20"/>
                <w:szCs w:val="20"/>
                <w:lang w:val="sl-SI" w:eastAsia="sl-SI"/>
              </w:rPr>
            </w:pPr>
          </w:p>
        </w:tc>
        <w:tc>
          <w:tcPr>
            <w:tcW w:w="647" w:type="dxa"/>
            <w:vMerge/>
            <w:vAlign w:val="center"/>
          </w:tcPr>
          <w:p w14:paraId="533A0226" w14:textId="77777777" w:rsidR="00D228DF" w:rsidRPr="009F188C" w:rsidRDefault="00D228DF" w:rsidP="00E8008A">
            <w:pPr>
              <w:pStyle w:val="Telobesedila"/>
              <w:jc w:val="center"/>
              <w:rPr>
                <w:color w:val="auto"/>
                <w:sz w:val="20"/>
                <w:szCs w:val="20"/>
                <w:lang w:val="sl-SI" w:eastAsia="sl-SI"/>
              </w:rPr>
            </w:pPr>
          </w:p>
        </w:tc>
        <w:tc>
          <w:tcPr>
            <w:tcW w:w="1843" w:type="dxa"/>
            <w:vMerge/>
            <w:vAlign w:val="center"/>
          </w:tcPr>
          <w:p w14:paraId="737150F5" w14:textId="77777777" w:rsidR="00D228DF" w:rsidRPr="009F188C" w:rsidRDefault="00D228DF" w:rsidP="00E8008A">
            <w:pPr>
              <w:pStyle w:val="Telobesedila"/>
              <w:jc w:val="center"/>
              <w:rPr>
                <w:color w:val="auto"/>
                <w:sz w:val="20"/>
                <w:szCs w:val="20"/>
                <w:lang w:val="sl-SI" w:eastAsia="sl-SI"/>
              </w:rPr>
            </w:pPr>
          </w:p>
        </w:tc>
        <w:tc>
          <w:tcPr>
            <w:tcW w:w="1905" w:type="dxa"/>
            <w:vAlign w:val="center"/>
          </w:tcPr>
          <w:p w14:paraId="5D3BB6B8" w14:textId="1EC94FF5" w:rsidR="00D228DF" w:rsidRPr="009F188C" w:rsidRDefault="00D228DF" w:rsidP="00096D8D">
            <w:pPr>
              <w:pStyle w:val="Telobesedila"/>
              <w:jc w:val="center"/>
              <w:rPr>
                <w:color w:val="auto"/>
                <w:sz w:val="20"/>
                <w:szCs w:val="20"/>
                <w:lang w:val="sl-SI" w:eastAsia="sl-SI"/>
              </w:rPr>
            </w:pPr>
            <w:r w:rsidRPr="009038CC">
              <w:rPr>
                <w:color w:val="auto"/>
                <w:sz w:val="20"/>
                <w:szCs w:val="20"/>
                <w:lang w:val="sl-SI"/>
              </w:rPr>
              <w:t>Vsebnost glavnih rastlinskih hranil v tleh kmetijskih zemljišč</w:t>
            </w:r>
          </w:p>
        </w:tc>
        <w:tc>
          <w:tcPr>
            <w:tcW w:w="7938" w:type="dxa"/>
          </w:tcPr>
          <w:p w14:paraId="56DDAA74" w14:textId="25663AE1" w:rsidR="00D228DF" w:rsidRPr="009F188C" w:rsidRDefault="00D228DF" w:rsidP="00855D52">
            <w:pPr>
              <w:pStyle w:val="Telobesedila"/>
              <w:rPr>
                <w:color w:val="auto"/>
                <w:sz w:val="20"/>
                <w:szCs w:val="20"/>
                <w:lang w:val="sl-SI" w:eastAsia="sl-SI"/>
              </w:rPr>
            </w:pPr>
            <w:r w:rsidRPr="006313C7">
              <w:rPr>
                <w:color w:val="auto"/>
                <w:sz w:val="20"/>
                <w:szCs w:val="20"/>
                <w:lang w:val="sl-SI"/>
              </w:rPr>
              <w:t>Kazalnik [KM26] - Vsebnost glavnih rastlinskih hranil v tleh kmetijskih zemljišč temelji na analizi tal glavnih rastlinskih hranil fosfor, kalij, organska snov in pH. Meritve vzorcev tal različnih rab kmetijskih zemljišč v obdobju 2015–2020 kažejo, da je fosforja (P) premalo v tleh ekstenzivnih sadovnjakov, oljčnikov in pašnikov, pod optimalno vsebnostjo v intenzivnih sadovnjakih, vinogradih in na travinju ter primerno na njivah. Nizka vsebnost fosforja je predvsem posledica naravne nizke vsebnosti tega hranila v tleh Slovenije ter spiranja. Vsebnosti kalija (K) so načeloma višje od P in odražajo boljšo naravno založenost tal Slovenije s K. Glede na smernice strokovno utemeljenega gnojenja je vsebnost K v tleh kmetijskih zemljišč dobra, primerna. Vsebnost talne organske snovi je dobra in primerljiva z drugimi državami podobnih klimatskih območij in (zelo) dobra glede na mediteranske države Evrope. Kislost kmetijskih tal je nižja v intenzivnih sadovnjakih in najvišja v oljčnikih in tako primerno odraža naravne danosti zemljišč oz. naravno kislost tal.</w:t>
            </w:r>
          </w:p>
        </w:tc>
      </w:tr>
      <w:tr w:rsidR="00D228DF" w:rsidRPr="009F188C" w14:paraId="03F841BD" w14:textId="77777777" w:rsidTr="00D228DF">
        <w:trPr>
          <w:cantSplit/>
          <w:jc w:val="center"/>
        </w:trPr>
        <w:tc>
          <w:tcPr>
            <w:tcW w:w="1191" w:type="dxa"/>
            <w:vMerge/>
            <w:vAlign w:val="center"/>
          </w:tcPr>
          <w:p w14:paraId="21420310" w14:textId="77777777" w:rsidR="00D228DF" w:rsidRPr="009F188C" w:rsidRDefault="00D228DF" w:rsidP="00D228DF">
            <w:pPr>
              <w:pStyle w:val="Telobesedila"/>
              <w:jc w:val="center"/>
              <w:rPr>
                <w:color w:val="auto"/>
                <w:sz w:val="20"/>
                <w:szCs w:val="20"/>
                <w:lang w:val="sl-SI" w:eastAsia="sl-SI"/>
              </w:rPr>
            </w:pPr>
          </w:p>
        </w:tc>
        <w:tc>
          <w:tcPr>
            <w:tcW w:w="647" w:type="dxa"/>
            <w:vMerge/>
            <w:vAlign w:val="center"/>
          </w:tcPr>
          <w:p w14:paraId="7C7C4B09" w14:textId="77777777" w:rsidR="00D228DF" w:rsidRPr="009F188C" w:rsidRDefault="00D228DF" w:rsidP="00D228DF">
            <w:pPr>
              <w:pStyle w:val="Telobesedila"/>
              <w:jc w:val="center"/>
              <w:rPr>
                <w:color w:val="auto"/>
                <w:sz w:val="20"/>
                <w:szCs w:val="20"/>
                <w:lang w:val="sl-SI" w:eastAsia="sl-SI"/>
              </w:rPr>
            </w:pPr>
          </w:p>
        </w:tc>
        <w:tc>
          <w:tcPr>
            <w:tcW w:w="1843" w:type="dxa"/>
            <w:vMerge/>
            <w:vAlign w:val="center"/>
          </w:tcPr>
          <w:p w14:paraId="47578A63" w14:textId="77777777" w:rsidR="00D228DF" w:rsidRPr="009F188C" w:rsidRDefault="00D228DF" w:rsidP="00D228DF">
            <w:pPr>
              <w:pStyle w:val="Telobesedila"/>
              <w:jc w:val="center"/>
              <w:rPr>
                <w:color w:val="auto"/>
                <w:sz w:val="20"/>
                <w:szCs w:val="20"/>
                <w:lang w:val="sl-SI" w:eastAsia="sl-SI"/>
              </w:rPr>
            </w:pPr>
          </w:p>
        </w:tc>
        <w:tc>
          <w:tcPr>
            <w:tcW w:w="1905" w:type="dxa"/>
            <w:vAlign w:val="center"/>
          </w:tcPr>
          <w:p w14:paraId="0464C405" w14:textId="723280C2" w:rsidR="00D228DF" w:rsidRPr="00D228DF" w:rsidRDefault="00D228DF" w:rsidP="00D228DF">
            <w:pPr>
              <w:pStyle w:val="Telobesedila"/>
              <w:jc w:val="center"/>
              <w:rPr>
                <w:color w:val="ED7D31" w:themeColor="accent2"/>
                <w:sz w:val="20"/>
                <w:szCs w:val="20"/>
                <w:lang w:val="sl-SI"/>
              </w:rPr>
            </w:pPr>
            <w:r w:rsidRPr="00E53948">
              <w:rPr>
                <w:color w:val="auto"/>
                <w:sz w:val="20"/>
                <w:szCs w:val="20"/>
                <w:lang w:val="sl-SI"/>
              </w:rPr>
              <w:t>Površine zemljišč z ekološkim kmetovanjem</w:t>
            </w:r>
          </w:p>
        </w:tc>
        <w:tc>
          <w:tcPr>
            <w:tcW w:w="7938" w:type="dxa"/>
          </w:tcPr>
          <w:p w14:paraId="28C0B54E" w14:textId="168289C4" w:rsidR="00D228DF" w:rsidRPr="00D228DF" w:rsidRDefault="00D228DF" w:rsidP="00D228DF">
            <w:pPr>
              <w:pStyle w:val="Telobesedila"/>
              <w:rPr>
                <w:color w:val="ED7D31" w:themeColor="accent2"/>
                <w:sz w:val="20"/>
                <w:szCs w:val="20"/>
                <w:lang w:val="sl-SI"/>
              </w:rPr>
            </w:pPr>
            <w:r w:rsidRPr="00E53948">
              <w:rPr>
                <w:color w:val="auto"/>
                <w:sz w:val="20"/>
                <w:szCs w:val="20"/>
                <w:lang w:val="sl-SI"/>
              </w:rPr>
              <w:t>Kazalnik [KM08] - Krepitev ekološkega kmetijstva je pomembna z vidika povečevanja deleža kmetijskih gospodarstev za izvajanje naravi prijaznega načina kmetovanja in s tem k še večjemu prispevku kmetijstva k ohranjanju in izboljševanju biotske raznovrstnosti, ohranjanju virov pitne vode, rodovitnosti tal, kulturne kmetijske krajine in k varovanju okolja nasploh. –Površine zemljišč z ekološkim kmetovanjem spodbujajo trajnostno gospodarjenje z naravnimi viri in izvajanje okolju in zdravju primernih načinov reje domačih živali vpliva na zmanjševanje emisij TGP in amonijaka. Krepitev ekološkega kmetijstva je pomembna z vidika povečevanja deleža kmetijskih gospodarstev za izvajanje naravi prijaznega načina kmetovanja in s tem k še večjemu prispevku kmetijstva k ohranjanju in izboljševanju biotske raznovrstnosti, ohranjanju virov pitne vode, rodovitnosti tal, kulturne kmetijske krajine in k varovanju okolja nasploh.</w:t>
            </w:r>
            <w:r w:rsidRPr="00E53948">
              <w:rPr>
                <w:color w:val="auto"/>
                <w:lang w:val="sl-SI"/>
              </w:rPr>
              <w:t xml:space="preserve"> </w:t>
            </w:r>
          </w:p>
        </w:tc>
      </w:tr>
      <w:tr w:rsidR="00D228DF" w:rsidRPr="009F188C" w14:paraId="0F9C4A22" w14:textId="77777777" w:rsidTr="00D228DF">
        <w:trPr>
          <w:cantSplit/>
          <w:jc w:val="center"/>
        </w:trPr>
        <w:tc>
          <w:tcPr>
            <w:tcW w:w="1191" w:type="dxa"/>
            <w:vMerge/>
            <w:vAlign w:val="center"/>
          </w:tcPr>
          <w:p w14:paraId="150E0FAF" w14:textId="77777777" w:rsidR="00D228DF" w:rsidRPr="009F188C" w:rsidRDefault="00D228DF" w:rsidP="00D228DF">
            <w:pPr>
              <w:pStyle w:val="Telobesedila"/>
              <w:jc w:val="center"/>
              <w:rPr>
                <w:color w:val="auto"/>
                <w:sz w:val="20"/>
                <w:szCs w:val="20"/>
                <w:lang w:val="sl-SI" w:eastAsia="sl-SI"/>
              </w:rPr>
            </w:pPr>
          </w:p>
        </w:tc>
        <w:tc>
          <w:tcPr>
            <w:tcW w:w="647" w:type="dxa"/>
            <w:vMerge/>
            <w:vAlign w:val="center"/>
          </w:tcPr>
          <w:p w14:paraId="577C67EB" w14:textId="77777777" w:rsidR="00D228DF" w:rsidRPr="009F188C" w:rsidRDefault="00D228DF" w:rsidP="00D228DF">
            <w:pPr>
              <w:pStyle w:val="Telobesedila"/>
              <w:jc w:val="center"/>
              <w:rPr>
                <w:color w:val="auto"/>
                <w:sz w:val="20"/>
                <w:szCs w:val="20"/>
                <w:lang w:val="sl-SI" w:eastAsia="sl-SI"/>
              </w:rPr>
            </w:pPr>
          </w:p>
        </w:tc>
        <w:tc>
          <w:tcPr>
            <w:tcW w:w="1843" w:type="dxa"/>
            <w:vMerge/>
            <w:vAlign w:val="center"/>
          </w:tcPr>
          <w:p w14:paraId="5AAB76D0" w14:textId="77777777" w:rsidR="00D228DF" w:rsidRPr="009F188C" w:rsidRDefault="00D228DF" w:rsidP="00D228DF">
            <w:pPr>
              <w:pStyle w:val="Telobesedila"/>
              <w:jc w:val="center"/>
              <w:rPr>
                <w:color w:val="auto"/>
                <w:sz w:val="20"/>
                <w:szCs w:val="20"/>
                <w:lang w:val="sl-SI" w:eastAsia="sl-SI"/>
              </w:rPr>
            </w:pPr>
          </w:p>
        </w:tc>
        <w:tc>
          <w:tcPr>
            <w:tcW w:w="1905" w:type="dxa"/>
            <w:vAlign w:val="center"/>
          </w:tcPr>
          <w:p w14:paraId="7EF9FE99" w14:textId="28EBDE46" w:rsidR="00D228DF" w:rsidRPr="00E53948" w:rsidRDefault="00D228DF" w:rsidP="00D228DF">
            <w:pPr>
              <w:pStyle w:val="Telobesedila"/>
              <w:jc w:val="center"/>
              <w:rPr>
                <w:color w:val="auto"/>
                <w:sz w:val="20"/>
                <w:szCs w:val="20"/>
                <w:lang w:val="sl-SI"/>
              </w:rPr>
            </w:pPr>
            <w:r w:rsidRPr="00E53948">
              <w:rPr>
                <w:color w:val="auto"/>
                <w:sz w:val="20"/>
                <w:szCs w:val="20"/>
                <w:lang w:val="sl-SI"/>
              </w:rPr>
              <w:t>Onesnaževala v tleh</w:t>
            </w:r>
          </w:p>
        </w:tc>
        <w:tc>
          <w:tcPr>
            <w:tcW w:w="7938" w:type="dxa"/>
          </w:tcPr>
          <w:p w14:paraId="57A92925" w14:textId="7BBAF480" w:rsidR="00D228DF" w:rsidRPr="00E53948" w:rsidRDefault="00D228DF" w:rsidP="00D228DF">
            <w:pPr>
              <w:pStyle w:val="Telobesedila"/>
              <w:rPr>
                <w:color w:val="auto"/>
                <w:sz w:val="20"/>
                <w:szCs w:val="20"/>
                <w:lang w:val="sl-SI"/>
              </w:rPr>
            </w:pPr>
            <w:r w:rsidRPr="00E53948">
              <w:rPr>
                <w:color w:val="auto"/>
                <w:sz w:val="20"/>
                <w:szCs w:val="20"/>
                <w:lang w:val="sl-SI"/>
              </w:rPr>
              <w:t>Kazalnik [KM08] - Sistematične raziskave onesnaženosti tal kažejo, da tla v Sloveniji niso močno onesnažena, razen nekaterih izjem. V 42 % površinskih vzorcev tal, ki so bili odvzeti v obdobju od leta 1999 do leta 2019, preseganj mejnih vrednosti nevarnih snovi ni bilo zaznanih. V 56 % vzorcev so bile presežene mejne vrednosti anorganskih onesnaževal in v 5 % mejne vrednosti organskih onesnaževal. Primerjava onesnaženosti tal glede na vrsto rabe tal za anorganska onesnaževala je pokazala, da je na območju kmetijskih zemljišč (leta 2021 5 vzorčnih mest), 11 % vzorcev med mejno in opozorilno vrednostjo, 2 % vzorcev pa med opozorilno in kritično vrednostjo.</w:t>
            </w:r>
          </w:p>
        </w:tc>
      </w:tr>
      <w:tr w:rsidR="00D228DF" w:rsidRPr="009F188C" w14:paraId="0F9B0BBA" w14:textId="77777777" w:rsidTr="00D228DF">
        <w:trPr>
          <w:cantSplit/>
          <w:jc w:val="center"/>
        </w:trPr>
        <w:tc>
          <w:tcPr>
            <w:tcW w:w="1191" w:type="dxa"/>
            <w:vMerge/>
            <w:vAlign w:val="center"/>
          </w:tcPr>
          <w:p w14:paraId="7EDE2FF5" w14:textId="77777777" w:rsidR="00D228DF" w:rsidRPr="009F188C" w:rsidRDefault="00D228DF" w:rsidP="00D228DF">
            <w:pPr>
              <w:pStyle w:val="Telobesedila"/>
              <w:jc w:val="center"/>
              <w:rPr>
                <w:color w:val="auto"/>
                <w:sz w:val="20"/>
                <w:szCs w:val="20"/>
                <w:lang w:val="sl-SI" w:eastAsia="sl-SI"/>
              </w:rPr>
            </w:pPr>
          </w:p>
        </w:tc>
        <w:tc>
          <w:tcPr>
            <w:tcW w:w="647" w:type="dxa"/>
            <w:vMerge/>
            <w:vAlign w:val="center"/>
          </w:tcPr>
          <w:p w14:paraId="2CE2BF31" w14:textId="77777777" w:rsidR="00D228DF" w:rsidRPr="009F188C" w:rsidRDefault="00D228DF" w:rsidP="00D228DF">
            <w:pPr>
              <w:pStyle w:val="Telobesedila"/>
              <w:jc w:val="center"/>
              <w:rPr>
                <w:color w:val="auto"/>
                <w:sz w:val="20"/>
                <w:szCs w:val="20"/>
                <w:lang w:val="sl-SI" w:eastAsia="sl-SI"/>
              </w:rPr>
            </w:pPr>
          </w:p>
        </w:tc>
        <w:tc>
          <w:tcPr>
            <w:tcW w:w="1843" w:type="dxa"/>
            <w:vMerge/>
            <w:vAlign w:val="center"/>
          </w:tcPr>
          <w:p w14:paraId="11CD97F1" w14:textId="77777777" w:rsidR="00D228DF" w:rsidRPr="009F188C" w:rsidRDefault="00D228DF" w:rsidP="00D228DF">
            <w:pPr>
              <w:pStyle w:val="Telobesedila"/>
              <w:jc w:val="center"/>
              <w:rPr>
                <w:color w:val="auto"/>
                <w:sz w:val="20"/>
                <w:szCs w:val="20"/>
                <w:lang w:val="sl-SI" w:eastAsia="sl-SI"/>
              </w:rPr>
            </w:pPr>
          </w:p>
        </w:tc>
        <w:tc>
          <w:tcPr>
            <w:tcW w:w="1905" w:type="dxa"/>
            <w:vAlign w:val="center"/>
          </w:tcPr>
          <w:p w14:paraId="174AA390" w14:textId="03222AE9" w:rsidR="00D228DF" w:rsidRPr="00E53948" w:rsidRDefault="00D228DF" w:rsidP="00D228DF">
            <w:pPr>
              <w:pStyle w:val="Telobesedila"/>
              <w:jc w:val="center"/>
              <w:rPr>
                <w:color w:val="auto"/>
                <w:sz w:val="20"/>
                <w:szCs w:val="20"/>
                <w:lang w:val="sl-SI"/>
              </w:rPr>
            </w:pPr>
            <w:r w:rsidRPr="00E53948">
              <w:rPr>
                <w:color w:val="auto"/>
                <w:sz w:val="20"/>
                <w:szCs w:val="20"/>
                <w:lang w:val="sl-SI"/>
              </w:rPr>
              <w:t xml:space="preserve">Erozija </w:t>
            </w:r>
            <w:r w:rsidR="00FA11DA" w:rsidRPr="00E53948">
              <w:rPr>
                <w:color w:val="auto"/>
                <w:sz w:val="20"/>
                <w:szCs w:val="20"/>
                <w:lang w:val="sl-SI"/>
              </w:rPr>
              <w:t>tal</w:t>
            </w:r>
            <w:r w:rsidRPr="00E53948">
              <w:rPr>
                <w:color w:val="auto"/>
                <w:sz w:val="20"/>
                <w:szCs w:val="20"/>
                <w:lang w:val="sl-SI"/>
              </w:rPr>
              <w:t xml:space="preserve"> </w:t>
            </w:r>
          </w:p>
        </w:tc>
        <w:tc>
          <w:tcPr>
            <w:tcW w:w="7938" w:type="dxa"/>
          </w:tcPr>
          <w:p w14:paraId="257188D5" w14:textId="71EDF3EA" w:rsidR="00D228DF" w:rsidRPr="00E53948" w:rsidRDefault="00D228DF" w:rsidP="00D228DF">
            <w:pPr>
              <w:pStyle w:val="Telobesedila"/>
              <w:rPr>
                <w:color w:val="auto"/>
                <w:sz w:val="20"/>
                <w:szCs w:val="20"/>
                <w:lang w:val="sl-SI"/>
              </w:rPr>
            </w:pPr>
            <w:r w:rsidRPr="00E53948">
              <w:rPr>
                <w:color w:val="auto"/>
                <w:sz w:val="20"/>
                <w:szCs w:val="20"/>
                <w:lang w:val="sl-SI"/>
              </w:rPr>
              <w:t>Erozija na kmetijskih zemljiščih je problem, ki ga povzroča predvsem vodna in vetrna erozija. Erozija na kmetijskih zemljiščih je predvsem vodna in vetrna, vendar nikakor ni zanemarljiva in je najintenzivnejša na njivskih površinah. Ocenjena stopnja izgube tal zaradi vodne erozije na podlagi modela RUSLE (</w:t>
            </w:r>
            <w:proofErr w:type="spellStart"/>
            <w:r w:rsidRPr="00E53948">
              <w:rPr>
                <w:color w:val="auto"/>
                <w:sz w:val="20"/>
                <w:szCs w:val="20"/>
                <w:lang w:val="sl-SI"/>
              </w:rPr>
              <w:t>Revised</w:t>
            </w:r>
            <w:proofErr w:type="spellEnd"/>
            <w:r w:rsidRPr="00E53948">
              <w:rPr>
                <w:color w:val="auto"/>
                <w:sz w:val="20"/>
                <w:szCs w:val="20"/>
                <w:lang w:val="sl-SI"/>
              </w:rPr>
              <w:t xml:space="preserve"> </w:t>
            </w:r>
            <w:proofErr w:type="spellStart"/>
            <w:r w:rsidRPr="00E53948">
              <w:rPr>
                <w:color w:val="auto"/>
                <w:sz w:val="20"/>
                <w:szCs w:val="20"/>
                <w:lang w:val="sl-SI"/>
              </w:rPr>
              <w:t>Universal</w:t>
            </w:r>
            <w:proofErr w:type="spellEnd"/>
            <w:r w:rsidRPr="00E53948">
              <w:rPr>
                <w:color w:val="auto"/>
                <w:sz w:val="20"/>
                <w:szCs w:val="20"/>
                <w:lang w:val="sl-SI"/>
              </w:rPr>
              <w:t xml:space="preserve"> </w:t>
            </w:r>
            <w:proofErr w:type="spellStart"/>
            <w:r w:rsidRPr="00E53948">
              <w:rPr>
                <w:color w:val="auto"/>
                <w:sz w:val="20"/>
                <w:szCs w:val="20"/>
                <w:lang w:val="sl-SI"/>
              </w:rPr>
              <w:t>Soil</w:t>
            </w:r>
            <w:proofErr w:type="spellEnd"/>
            <w:r w:rsidRPr="00E53948">
              <w:rPr>
                <w:color w:val="auto"/>
                <w:sz w:val="20"/>
                <w:szCs w:val="20"/>
                <w:lang w:val="sl-SI"/>
              </w:rPr>
              <w:t xml:space="preserve"> </w:t>
            </w:r>
            <w:proofErr w:type="spellStart"/>
            <w:r w:rsidRPr="00E53948">
              <w:rPr>
                <w:color w:val="auto"/>
                <w:sz w:val="20"/>
                <w:szCs w:val="20"/>
                <w:lang w:val="sl-SI"/>
              </w:rPr>
              <w:t>Loss</w:t>
            </w:r>
            <w:proofErr w:type="spellEnd"/>
            <w:r w:rsidRPr="00E53948">
              <w:rPr>
                <w:color w:val="auto"/>
                <w:sz w:val="20"/>
                <w:szCs w:val="20"/>
                <w:lang w:val="sl-SI"/>
              </w:rPr>
              <w:t xml:space="preserve"> </w:t>
            </w:r>
            <w:proofErr w:type="spellStart"/>
            <w:r w:rsidRPr="00E53948">
              <w:rPr>
                <w:color w:val="auto"/>
                <w:sz w:val="20"/>
                <w:szCs w:val="20"/>
                <w:lang w:val="sl-SI"/>
              </w:rPr>
              <w:t>Equation</w:t>
            </w:r>
            <w:proofErr w:type="spellEnd"/>
            <w:r w:rsidRPr="00E53948">
              <w:rPr>
                <w:color w:val="auto"/>
                <w:sz w:val="20"/>
                <w:szCs w:val="20"/>
                <w:lang w:val="sl-SI"/>
              </w:rPr>
              <w:t>) je 7,4 t/ha/leto, kar je druga največja vrednost v EU–28.</w:t>
            </w:r>
            <w:r w:rsidRPr="00E53948">
              <w:rPr>
                <w:color w:val="auto"/>
                <w:lang w:val="sl-SI"/>
              </w:rPr>
              <w:t xml:space="preserve"> </w:t>
            </w:r>
            <w:r w:rsidRPr="00E53948">
              <w:rPr>
                <w:color w:val="auto"/>
                <w:sz w:val="20"/>
                <w:szCs w:val="20"/>
                <w:lang w:val="sl-SI"/>
              </w:rPr>
              <w:t>Večina resne erozije tal se zgodi med naključnimi močnimi, a kratkotrajnimi padavinami ali vetrovnimi dogodki. V Sloveniji sicer nimamo vzpostavljenega stalnega sistema za spremljanje erozije na kmetijskih zemljiščih. Kmetijski inštitut Slovenije je pripravil oceno erozije na kmetijskih zemljiščih z modelom RUSLE, kjer se ne uporabljajo povprečni krajinski pogoji kot v modelu RUSLE2015.</w:t>
            </w:r>
            <w:r w:rsidRPr="00E53948">
              <w:rPr>
                <w:color w:val="auto"/>
                <w:lang w:val="sl-SI"/>
              </w:rPr>
              <w:t xml:space="preserve"> </w:t>
            </w:r>
            <w:r w:rsidRPr="00E53948">
              <w:rPr>
                <w:color w:val="auto"/>
                <w:sz w:val="20"/>
                <w:szCs w:val="20"/>
                <w:lang w:val="sl-SI"/>
              </w:rPr>
              <w:t>Povprečna letna erozija na območju Slovenije je ocenjena na 3,68 t/ha.</w:t>
            </w:r>
          </w:p>
        </w:tc>
      </w:tr>
      <w:tr w:rsidR="00D228DF" w:rsidRPr="009F188C" w14:paraId="69DAEE90" w14:textId="77777777" w:rsidTr="00D228DF">
        <w:trPr>
          <w:cantSplit/>
          <w:jc w:val="center"/>
        </w:trPr>
        <w:tc>
          <w:tcPr>
            <w:tcW w:w="1191" w:type="dxa"/>
            <w:vMerge/>
            <w:vAlign w:val="center"/>
          </w:tcPr>
          <w:p w14:paraId="4A1DA8D3" w14:textId="77777777" w:rsidR="00D228DF" w:rsidRPr="009F188C" w:rsidRDefault="00D228DF" w:rsidP="00D228DF">
            <w:pPr>
              <w:pStyle w:val="Telobesedila"/>
              <w:jc w:val="center"/>
              <w:rPr>
                <w:color w:val="auto"/>
                <w:sz w:val="20"/>
                <w:szCs w:val="20"/>
                <w:lang w:val="sl-SI" w:eastAsia="sl-SI"/>
              </w:rPr>
            </w:pPr>
          </w:p>
        </w:tc>
        <w:tc>
          <w:tcPr>
            <w:tcW w:w="647" w:type="dxa"/>
            <w:vMerge/>
            <w:vAlign w:val="center"/>
          </w:tcPr>
          <w:p w14:paraId="6EE280B7" w14:textId="77777777" w:rsidR="00D228DF" w:rsidRPr="009F188C" w:rsidRDefault="00D228DF" w:rsidP="00D228DF">
            <w:pPr>
              <w:pStyle w:val="Telobesedila"/>
              <w:jc w:val="center"/>
              <w:rPr>
                <w:color w:val="auto"/>
                <w:sz w:val="20"/>
                <w:szCs w:val="20"/>
                <w:lang w:val="sl-SI" w:eastAsia="sl-SI"/>
              </w:rPr>
            </w:pPr>
          </w:p>
        </w:tc>
        <w:tc>
          <w:tcPr>
            <w:tcW w:w="1843" w:type="dxa"/>
            <w:vMerge/>
            <w:vAlign w:val="center"/>
          </w:tcPr>
          <w:p w14:paraId="0270D310" w14:textId="77777777" w:rsidR="00D228DF" w:rsidRPr="009F188C" w:rsidRDefault="00D228DF" w:rsidP="00D228DF">
            <w:pPr>
              <w:pStyle w:val="Telobesedila"/>
              <w:jc w:val="center"/>
              <w:rPr>
                <w:color w:val="auto"/>
                <w:sz w:val="20"/>
                <w:szCs w:val="20"/>
                <w:lang w:val="sl-SI" w:eastAsia="sl-SI"/>
              </w:rPr>
            </w:pPr>
          </w:p>
        </w:tc>
        <w:tc>
          <w:tcPr>
            <w:tcW w:w="1905" w:type="dxa"/>
            <w:vAlign w:val="center"/>
          </w:tcPr>
          <w:p w14:paraId="3D5DB38D" w14:textId="50B34E18" w:rsidR="00D228DF" w:rsidRPr="00E53948" w:rsidRDefault="00D228DF" w:rsidP="00D228DF">
            <w:pPr>
              <w:pStyle w:val="Telobesedila"/>
              <w:jc w:val="center"/>
              <w:rPr>
                <w:color w:val="auto"/>
                <w:sz w:val="20"/>
                <w:szCs w:val="20"/>
                <w:lang w:val="sl-SI"/>
              </w:rPr>
            </w:pPr>
            <w:r w:rsidRPr="00E53948">
              <w:rPr>
                <w:color w:val="auto"/>
                <w:sz w:val="20"/>
                <w:szCs w:val="20"/>
                <w:lang w:val="sl-SI"/>
              </w:rPr>
              <w:t>Ohranjanje organske snovi v tleh</w:t>
            </w:r>
          </w:p>
        </w:tc>
        <w:tc>
          <w:tcPr>
            <w:tcW w:w="7938" w:type="dxa"/>
          </w:tcPr>
          <w:p w14:paraId="4EBDFE8B" w14:textId="09C7D2C0" w:rsidR="00D228DF" w:rsidRPr="00E53948" w:rsidRDefault="00D228DF" w:rsidP="00D228DF">
            <w:pPr>
              <w:pStyle w:val="Telobesedila"/>
              <w:rPr>
                <w:color w:val="auto"/>
                <w:sz w:val="20"/>
                <w:szCs w:val="20"/>
                <w:lang w:val="sl-SI"/>
              </w:rPr>
            </w:pPr>
            <w:r w:rsidRPr="00E53948">
              <w:rPr>
                <w:color w:val="auto"/>
                <w:sz w:val="20"/>
                <w:szCs w:val="20"/>
                <w:lang w:val="sl-SI"/>
              </w:rPr>
              <w:t>Pilotno vzorčenje tal za oceno zalog ogljika na kmetijskih zemljiščih - Na področju rabe tal, spremembah rabe tal in gozdarstva (LULUCF) mora cel sektor LULUCF zagotoviti, da do leta 2030 ne proizvede neto emisij (po uporabi obračunskih pravil), oziroma da emisije v sektorju LULUCF ne bodo presegle ponorov. Dolgoročni cilj slovenskega kmetijstva v prihodnosti z vidika uspešnega upravljanja s podnebnimi spremembami je obvladovanje emisij TGP, ob hkratnem povečanju samooskrbe z zdravo in kakovostno hrano in ohranjanju kmetijskih površin v uporabi. S tem namenom se vzpostavlja sistem spremljanja organske snovi tudi na kmetijskih zemljišči, ki še sicer ni vzpostavljen, ampak bo dolgoročno predstavljal pomembno podatkovno zbirko na tem področju.</w:t>
            </w:r>
          </w:p>
        </w:tc>
      </w:tr>
      <w:tr w:rsidR="0066138A" w:rsidRPr="009F188C" w14:paraId="085EF629" w14:textId="77777777" w:rsidTr="00D228DF">
        <w:trPr>
          <w:cantSplit/>
          <w:jc w:val="center"/>
        </w:trPr>
        <w:tc>
          <w:tcPr>
            <w:tcW w:w="1191" w:type="dxa"/>
            <w:vAlign w:val="center"/>
          </w:tcPr>
          <w:p w14:paraId="215A04EB" w14:textId="77777777" w:rsidR="0066138A" w:rsidRPr="009F188C" w:rsidRDefault="0066138A" w:rsidP="00E8008A">
            <w:pPr>
              <w:pStyle w:val="Telobesedila"/>
              <w:jc w:val="center"/>
              <w:rPr>
                <w:color w:val="auto"/>
                <w:sz w:val="20"/>
                <w:szCs w:val="20"/>
                <w:lang w:val="sl-SI" w:eastAsia="sl-SI"/>
              </w:rPr>
            </w:pPr>
            <w:r w:rsidRPr="009F188C">
              <w:rPr>
                <w:color w:val="auto"/>
                <w:sz w:val="20"/>
                <w:szCs w:val="20"/>
                <w:lang w:val="sl-SI" w:eastAsia="sl-SI"/>
              </w:rPr>
              <w:lastRenderedPageBreak/>
              <w:t>Kmetijska zemljišča</w:t>
            </w:r>
          </w:p>
        </w:tc>
        <w:tc>
          <w:tcPr>
            <w:tcW w:w="647" w:type="dxa"/>
            <w:vAlign w:val="center"/>
          </w:tcPr>
          <w:p w14:paraId="157B7EFE" w14:textId="77777777" w:rsidR="0066138A" w:rsidRPr="009F188C" w:rsidRDefault="00471DF1" w:rsidP="00E8008A">
            <w:pPr>
              <w:pStyle w:val="Telobesedila"/>
              <w:jc w:val="center"/>
              <w:rPr>
                <w:color w:val="auto"/>
                <w:sz w:val="20"/>
                <w:szCs w:val="20"/>
                <w:lang w:val="sl-SI" w:eastAsia="sl-SI"/>
              </w:rPr>
            </w:pPr>
            <w:r w:rsidRPr="009F188C">
              <w:rPr>
                <w:color w:val="auto"/>
                <w:sz w:val="20"/>
                <w:szCs w:val="20"/>
                <w:lang w:val="sl-SI" w:eastAsia="sl-SI"/>
              </w:rPr>
              <w:t xml:space="preserve">OC </w:t>
            </w:r>
            <w:r w:rsidR="00855D52" w:rsidRPr="009F188C">
              <w:rPr>
                <w:color w:val="auto"/>
                <w:sz w:val="20"/>
                <w:szCs w:val="20"/>
                <w:lang w:val="sl-SI" w:eastAsia="sl-SI"/>
              </w:rPr>
              <w:t>2</w:t>
            </w:r>
          </w:p>
        </w:tc>
        <w:tc>
          <w:tcPr>
            <w:tcW w:w="1843" w:type="dxa"/>
            <w:vAlign w:val="center"/>
          </w:tcPr>
          <w:p w14:paraId="25738991" w14:textId="77777777" w:rsidR="00D228DF" w:rsidRPr="00E53948" w:rsidRDefault="00D228DF" w:rsidP="00D228DF">
            <w:pPr>
              <w:rPr>
                <w:iCs/>
                <w:color w:val="auto"/>
                <w:sz w:val="20"/>
                <w:szCs w:val="20"/>
                <w:lang w:val="sl-SI"/>
              </w:rPr>
            </w:pPr>
            <w:r w:rsidRPr="00E53948">
              <w:rPr>
                <w:rFonts w:cs="Tahoma"/>
                <w:iCs/>
                <w:color w:val="auto"/>
                <w:sz w:val="20"/>
                <w:szCs w:val="20"/>
                <w:lang w:val="sl-SI"/>
              </w:rPr>
              <w:t>Trajnostno upravljanje s tlemi in zemljišči</w:t>
            </w:r>
          </w:p>
          <w:p w14:paraId="3DC3A506" w14:textId="309A2B15" w:rsidR="0066138A" w:rsidRPr="009F188C" w:rsidRDefault="0066138A" w:rsidP="00E8008A">
            <w:pPr>
              <w:jc w:val="center"/>
              <w:rPr>
                <w:color w:val="auto"/>
                <w:lang w:val="sl-SI"/>
              </w:rPr>
            </w:pPr>
          </w:p>
        </w:tc>
        <w:tc>
          <w:tcPr>
            <w:tcW w:w="1905" w:type="dxa"/>
            <w:vAlign w:val="center"/>
          </w:tcPr>
          <w:p w14:paraId="159EAD5A" w14:textId="433879C1" w:rsidR="0066138A" w:rsidRPr="009F188C" w:rsidRDefault="00133C54" w:rsidP="00864687">
            <w:pPr>
              <w:pStyle w:val="Telobesedila"/>
              <w:jc w:val="center"/>
              <w:rPr>
                <w:color w:val="auto"/>
                <w:sz w:val="20"/>
                <w:szCs w:val="20"/>
                <w:lang w:val="sl-SI" w:eastAsia="sl-SI"/>
              </w:rPr>
            </w:pPr>
            <w:r w:rsidRPr="00133C54">
              <w:rPr>
                <w:color w:val="auto"/>
                <w:sz w:val="20"/>
                <w:szCs w:val="20"/>
                <w:lang w:val="sl-SI"/>
              </w:rPr>
              <w:t>Ohranjanje obsega kmetijskih zemljišč v uporabi</w:t>
            </w:r>
          </w:p>
        </w:tc>
        <w:tc>
          <w:tcPr>
            <w:tcW w:w="7938" w:type="dxa"/>
          </w:tcPr>
          <w:p w14:paraId="42FF951F" w14:textId="77777777" w:rsidR="00133C54" w:rsidRPr="00133C54" w:rsidRDefault="00133C54" w:rsidP="00133C54">
            <w:pPr>
              <w:pStyle w:val="Telobesedila"/>
              <w:rPr>
                <w:rFonts w:eastAsia="Tahoma" w:cs="Tahoma"/>
                <w:color w:val="auto"/>
                <w:sz w:val="20"/>
                <w:szCs w:val="20"/>
                <w:lang w:val="sl-SI" w:eastAsia="sl-SI"/>
              </w:rPr>
            </w:pPr>
            <w:r w:rsidRPr="00133C54">
              <w:rPr>
                <w:rFonts w:eastAsia="Tahoma" w:cs="Tahoma"/>
                <w:color w:val="auto"/>
                <w:sz w:val="20"/>
                <w:szCs w:val="20"/>
                <w:lang w:val="sl-SI" w:eastAsia="sl-SI"/>
              </w:rPr>
              <w:t>Kazalnik [KM10] - Sprememba rabe zemljišč in kmetijstvo temelji na razmerju med obdelanimi in urbaniziranimi kmetijskimi zemljišči. V obdobju 2018–2020 se je zmanjšala obdelanost kmetijskih zemljišč (dobrih tal) in povečala urbanizacija tal/zemljišč ter s tem nepovratna degradacija tal in izguba naravnega vira. Urbanizacija in predvsem pozidava kakovostnih kmetijskih tal zmanjšuje možnosti samooskrbe s hrano in obseg ekosistemskih storitev, ki jih opravljajo kakovostna kmetijska zemljišča. V letu 2020 smo v Sloveniji imeli 853 m2 njiv in vrtov na prebivalca, kar je izrazito malo v primerjavi z drugimi državami in oceno, da za ustrezno prehransko varnost in stopnjo samooskrbe zadošča cca 2.500 m2 njiv in vrtov na prebivalca.</w:t>
            </w:r>
          </w:p>
          <w:p w14:paraId="036D04D4" w14:textId="22DD81BC" w:rsidR="0066138A" w:rsidRPr="009F188C" w:rsidRDefault="00133C54" w:rsidP="00864687">
            <w:pPr>
              <w:pStyle w:val="Telobesedila"/>
              <w:rPr>
                <w:rFonts w:eastAsia="Tahoma" w:cs="Tahoma"/>
                <w:color w:val="auto"/>
                <w:sz w:val="20"/>
                <w:szCs w:val="20"/>
                <w:lang w:val="sl-SI" w:eastAsia="sl-SI"/>
              </w:rPr>
            </w:pPr>
            <w:r w:rsidRPr="00133C54">
              <w:rPr>
                <w:rFonts w:eastAsia="Tahoma" w:cs="Tahoma"/>
                <w:color w:val="auto"/>
                <w:sz w:val="20"/>
                <w:szCs w:val="20"/>
                <w:lang w:val="sl-SI" w:eastAsia="sl-SI"/>
              </w:rPr>
              <w:t>Kazalnik [KM27] Kmetijska zemljišča - površina njiv na prebivalca temelji na razmerju med površino njiv in številom prebivalcev. V Sloveniji obdelujemo nekaj več kot 8 arov (0,08 hektara) njiv na prebivalca, kar je manj kot polovica povprečja za države članice Evropske unije (EU), ki znaša 20 arov njiv na prebivalca (podatki za leto 2019). Ta površina se med leti 2000 in 2019 ni bistveno spremenila, kar kaže na to, da Slovenija ohranja svoj pridelovalni potencial.</w:t>
            </w:r>
          </w:p>
        </w:tc>
      </w:tr>
      <w:tr w:rsidR="00400E28" w:rsidRPr="009F188C" w14:paraId="566FBE5D" w14:textId="77777777" w:rsidTr="00D228DF">
        <w:trPr>
          <w:cantSplit/>
          <w:jc w:val="center"/>
        </w:trPr>
        <w:tc>
          <w:tcPr>
            <w:tcW w:w="1191" w:type="dxa"/>
            <w:vMerge w:val="restart"/>
            <w:vAlign w:val="center"/>
          </w:tcPr>
          <w:p w14:paraId="3E163EC3" w14:textId="77777777" w:rsidR="00400E28" w:rsidRPr="009F188C" w:rsidRDefault="00400E28" w:rsidP="00E8008A">
            <w:pPr>
              <w:pStyle w:val="Telobesedila"/>
              <w:jc w:val="center"/>
              <w:rPr>
                <w:color w:val="auto"/>
                <w:sz w:val="20"/>
                <w:szCs w:val="20"/>
                <w:lang w:val="sl-SI" w:eastAsia="sl-SI"/>
              </w:rPr>
            </w:pPr>
            <w:r w:rsidRPr="009F188C">
              <w:rPr>
                <w:color w:val="auto"/>
                <w:sz w:val="20"/>
                <w:szCs w:val="20"/>
                <w:lang w:val="sl-SI" w:eastAsia="sl-SI"/>
              </w:rPr>
              <w:t>Gozd</w:t>
            </w:r>
          </w:p>
        </w:tc>
        <w:tc>
          <w:tcPr>
            <w:tcW w:w="647" w:type="dxa"/>
            <w:vMerge w:val="restart"/>
            <w:vAlign w:val="center"/>
          </w:tcPr>
          <w:p w14:paraId="76729DB2" w14:textId="77777777" w:rsidR="00400E28" w:rsidRPr="009F188C" w:rsidRDefault="00400E28" w:rsidP="00E8008A">
            <w:pPr>
              <w:pStyle w:val="Telobesedila"/>
              <w:jc w:val="center"/>
              <w:rPr>
                <w:color w:val="auto"/>
                <w:sz w:val="20"/>
                <w:szCs w:val="20"/>
                <w:lang w:val="sl-SI" w:eastAsia="sl-SI"/>
              </w:rPr>
            </w:pPr>
            <w:r w:rsidRPr="009F188C">
              <w:rPr>
                <w:color w:val="auto"/>
                <w:sz w:val="20"/>
                <w:szCs w:val="20"/>
                <w:lang w:val="sl-SI" w:eastAsia="sl-SI"/>
              </w:rPr>
              <w:t>OC 3</w:t>
            </w:r>
          </w:p>
        </w:tc>
        <w:tc>
          <w:tcPr>
            <w:tcW w:w="1843" w:type="dxa"/>
            <w:vMerge w:val="restart"/>
            <w:vAlign w:val="center"/>
          </w:tcPr>
          <w:p w14:paraId="2618B438" w14:textId="311DB6C4" w:rsidR="00400E28" w:rsidRPr="009F188C" w:rsidRDefault="005E3B51" w:rsidP="00E8008A">
            <w:pPr>
              <w:jc w:val="center"/>
              <w:rPr>
                <w:color w:val="auto"/>
                <w:lang w:val="sl-SI"/>
              </w:rPr>
            </w:pPr>
            <w:r w:rsidRPr="005E3B51">
              <w:rPr>
                <w:color w:val="auto"/>
                <w:sz w:val="20"/>
                <w:szCs w:val="20"/>
                <w:lang w:val="sl-SI"/>
              </w:rPr>
              <w:t>Ohranitev in trajnostni razvoj gozdov v smislu njihove biolo</w:t>
            </w:r>
            <w:r w:rsidRPr="005E3B51">
              <w:rPr>
                <w:rFonts w:hint="cs"/>
                <w:color w:val="auto"/>
                <w:sz w:val="20"/>
                <w:szCs w:val="20"/>
                <w:lang w:val="sl-SI"/>
              </w:rPr>
              <w:t>š</w:t>
            </w:r>
            <w:r w:rsidRPr="005E3B51">
              <w:rPr>
                <w:color w:val="auto"/>
                <w:sz w:val="20"/>
                <w:szCs w:val="20"/>
                <w:lang w:val="sl-SI"/>
              </w:rPr>
              <w:t>ke pestrosti ter vseh ekolo</w:t>
            </w:r>
            <w:r w:rsidRPr="005E3B51">
              <w:rPr>
                <w:rFonts w:hint="cs"/>
                <w:color w:val="auto"/>
                <w:sz w:val="20"/>
                <w:szCs w:val="20"/>
                <w:lang w:val="sl-SI"/>
              </w:rPr>
              <w:t>š</w:t>
            </w:r>
            <w:r w:rsidRPr="005E3B51">
              <w:rPr>
                <w:color w:val="auto"/>
                <w:sz w:val="20"/>
                <w:szCs w:val="20"/>
                <w:lang w:val="sl-SI"/>
              </w:rPr>
              <w:t>kih, socialnih in proizvodnih funkcij</w:t>
            </w:r>
          </w:p>
        </w:tc>
        <w:tc>
          <w:tcPr>
            <w:tcW w:w="1905" w:type="dxa"/>
            <w:vAlign w:val="center"/>
          </w:tcPr>
          <w:p w14:paraId="1CC69A3E" w14:textId="4A468BDE" w:rsidR="00400E28" w:rsidRPr="009F188C" w:rsidRDefault="00400E28" w:rsidP="00E8008A">
            <w:pPr>
              <w:pStyle w:val="Telobesedila"/>
              <w:jc w:val="center"/>
              <w:rPr>
                <w:color w:val="auto"/>
                <w:sz w:val="20"/>
                <w:szCs w:val="20"/>
                <w:lang w:val="sl-SI" w:eastAsia="sl-SI"/>
              </w:rPr>
            </w:pPr>
            <w:r>
              <w:rPr>
                <w:color w:val="auto"/>
                <w:sz w:val="20"/>
                <w:szCs w:val="20"/>
                <w:lang w:val="sl-SI" w:eastAsia="sl-SI"/>
              </w:rPr>
              <w:t>Ohranjenost gozdov</w:t>
            </w:r>
          </w:p>
        </w:tc>
        <w:tc>
          <w:tcPr>
            <w:tcW w:w="7938" w:type="dxa"/>
          </w:tcPr>
          <w:p w14:paraId="0A180475" w14:textId="34EF4F6A" w:rsidR="00400E28" w:rsidRPr="009F188C" w:rsidRDefault="003740F2" w:rsidP="000267A6">
            <w:pPr>
              <w:pStyle w:val="Telobesedila"/>
              <w:rPr>
                <w:color w:val="auto"/>
                <w:sz w:val="20"/>
                <w:szCs w:val="20"/>
                <w:lang w:val="sl-SI" w:eastAsia="sl-SI"/>
              </w:rPr>
            </w:pPr>
            <w:r>
              <w:rPr>
                <w:color w:val="auto"/>
                <w:sz w:val="20"/>
                <w:szCs w:val="20"/>
                <w:lang w:val="sl-SI" w:eastAsia="sl-SI"/>
              </w:rPr>
              <w:t>K</w:t>
            </w:r>
            <w:r w:rsidR="00400E28" w:rsidRPr="009F188C">
              <w:rPr>
                <w:color w:val="auto"/>
                <w:sz w:val="20"/>
                <w:szCs w:val="20"/>
                <w:lang w:val="sl-SI" w:eastAsia="sl-SI"/>
              </w:rPr>
              <w:t>azal</w:t>
            </w:r>
            <w:r w:rsidR="000D058B">
              <w:rPr>
                <w:color w:val="auto"/>
                <w:sz w:val="20"/>
                <w:szCs w:val="20"/>
                <w:lang w:val="sl-SI" w:eastAsia="sl-SI"/>
              </w:rPr>
              <w:t>nik</w:t>
            </w:r>
            <w:r>
              <w:rPr>
                <w:color w:val="auto"/>
                <w:sz w:val="20"/>
                <w:szCs w:val="20"/>
                <w:lang w:val="sl-SI" w:eastAsia="sl-SI"/>
              </w:rPr>
              <w:t xml:space="preserve"> </w:t>
            </w:r>
            <w:r w:rsidRPr="009F188C">
              <w:rPr>
                <w:color w:val="auto"/>
                <w:sz w:val="20"/>
                <w:szCs w:val="20"/>
                <w:lang w:val="sl-SI" w:eastAsia="sl-SI"/>
              </w:rPr>
              <w:t>[</w:t>
            </w:r>
            <w:r>
              <w:rPr>
                <w:color w:val="auto"/>
                <w:sz w:val="20"/>
                <w:szCs w:val="20"/>
                <w:lang w:val="sl-SI" w:eastAsia="sl-SI"/>
              </w:rPr>
              <w:t>GZ02</w:t>
            </w:r>
            <w:r w:rsidRPr="009F188C">
              <w:rPr>
                <w:color w:val="auto"/>
                <w:sz w:val="20"/>
                <w:szCs w:val="20"/>
                <w:lang w:val="sl-SI" w:eastAsia="sl-SI"/>
              </w:rPr>
              <w:t>]</w:t>
            </w:r>
            <w:r w:rsidR="00D42168">
              <w:rPr>
                <w:color w:val="auto"/>
                <w:sz w:val="20"/>
                <w:szCs w:val="20"/>
                <w:lang w:val="sl-SI" w:eastAsia="sl-SI"/>
              </w:rPr>
              <w:t xml:space="preserve"> </w:t>
            </w:r>
            <w:r>
              <w:rPr>
                <w:color w:val="auto"/>
                <w:sz w:val="20"/>
                <w:szCs w:val="20"/>
                <w:lang w:val="sl-SI" w:eastAsia="sl-SI"/>
              </w:rPr>
              <w:t xml:space="preserve">je vezan </w:t>
            </w:r>
            <w:r w:rsidR="00400E28" w:rsidRPr="009F188C">
              <w:rPr>
                <w:color w:val="auto"/>
                <w:sz w:val="20"/>
                <w:szCs w:val="20"/>
                <w:lang w:val="sl-SI" w:eastAsia="sl-SI"/>
              </w:rPr>
              <w:t xml:space="preserve"> </w:t>
            </w:r>
            <w:r w:rsidR="00D42168">
              <w:rPr>
                <w:color w:val="auto"/>
                <w:sz w:val="20"/>
                <w:szCs w:val="20"/>
                <w:lang w:val="sl-SI" w:eastAsia="sl-SI"/>
              </w:rPr>
              <w:t xml:space="preserve">na ohranjenost naravne drevesne sestave ter horizontalno ter vertikalno zgradbo sestojev. </w:t>
            </w:r>
            <w:r w:rsidR="00046354">
              <w:rPr>
                <w:color w:val="auto"/>
                <w:sz w:val="20"/>
                <w:szCs w:val="20"/>
                <w:lang w:val="sl-SI" w:eastAsia="sl-SI"/>
              </w:rPr>
              <w:t>Naravno o</w:t>
            </w:r>
            <w:r w:rsidR="00046354" w:rsidRPr="009F188C">
              <w:rPr>
                <w:color w:val="auto"/>
                <w:sz w:val="20"/>
                <w:szCs w:val="20"/>
                <w:lang w:val="sl-SI" w:eastAsia="sl-SI"/>
              </w:rPr>
              <w:t>hranjeni gozdni sestoji so bolj odporni na vremenske ujme.</w:t>
            </w:r>
            <w:r w:rsidR="00D42168">
              <w:rPr>
                <w:color w:val="auto"/>
                <w:sz w:val="20"/>
                <w:szCs w:val="20"/>
                <w:lang w:val="sl-SI" w:eastAsia="sl-SI"/>
              </w:rPr>
              <w:t xml:space="preserve"> Zato je zelo pomembno, da se pri gospodarjenju z gozdom upošteva sonaravno gospodarjenje z upoštevanjem specifičnih rastiščnih razmer</w:t>
            </w:r>
            <w:r w:rsidR="00046354">
              <w:rPr>
                <w:color w:val="auto"/>
                <w:sz w:val="20"/>
                <w:szCs w:val="20"/>
                <w:lang w:val="sl-SI" w:eastAsia="sl-SI"/>
              </w:rPr>
              <w:t xml:space="preserve">. Sonaravno in trajnostno gospodarjen gozd zagotavlja pestro, raznovrstno in naravno drevesno sestavo v vseh razvojnih fazah gozda, ki bo opravljal vse ustrezne funkcije. V primeru nastopa vremenskih ujm je potrebno pri sanaciji gozdnih površin slediti naravnem sukcesijskemu razvoju gozdov predvsem tam, kjer so bili v preteklosti močneje (vrstno) spremenjeni.  </w:t>
            </w:r>
            <w:r w:rsidR="00D42168">
              <w:rPr>
                <w:color w:val="auto"/>
                <w:sz w:val="20"/>
                <w:szCs w:val="20"/>
                <w:lang w:val="sl-SI" w:eastAsia="sl-SI"/>
              </w:rPr>
              <w:t xml:space="preserve"> </w:t>
            </w:r>
          </w:p>
        </w:tc>
      </w:tr>
      <w:tr w:rsidR="00400E28" w:rsidRPr="009F188C" w14:paraId="0E7FD0F3" w14:textId="77777777" w:rsidTr="00D228DF">
        <w:trPr>
          <w:cantSplit/>
          <w:jc w:val="center"/>
        </w:trPr>
        <w:tc>
          <w:tcPr>
            <w:tcW w:w="1191" w:type="dxa"/>
            <w:vMerge/>
            <w:vAlign w:val="center"/>
          </w:tcPr>
          <w:p w14:paraId="173E2242" w14:textId="77777777" w:rsidR="00400E28" w:rsidRPr="009F188C" w:rsidRDefault="00400E28" w:rsidP="00E8008A">
            <w:pPr>
              <w:pStyle w:val="Telobesedila"/>
              <w:jc w:val="center"/>
              <w:rPr>
                <w:color w:val="auto"/>
                <w:sz w:val="20"/>
                <w:szCs w:val="20"/>
                <w:lang w:val="sl-SI" w:eastAsia="sl-SI"/>
              </w:rPr>
            </w:pPr>
          </w:p>
        </w:tc>
        <w:tc>
          <w:tcPr>
            <w:tcW w:w="647" w:type="dxa"/>
            <w:vMerge/>
            <w:vAlign w:val="center"/>
          </w:tcPr>
          <w:p w14:paraId="45B4EA09" w14:textId="77777777" w:rsidR="00400E28" w:rsidRPr="009F188C" w:rsidRDefault="00400E28" w:rsidP="00E8008A">
            <w:pPr>
              <w:pStyle w:val="Telobesedila"/>
              <w:jc w:val="center"/>
              <w:rPr>
                <w:color w:val="auto"/>
                <w:sz w:val="20"/>
                <w:szCs w:val="20"/>
                <w:lang w:val="sl-SI" w:eastAsia="sl-SI"/>
              </w:rPr>
            </w:pPr>
          </w:p>
        </w:tc>
        <w:tc>
          <w:tcPr>
            <w:tcW w:w="1843" w:type="dxa"/>
            <w:vMerge/>
            <w:vAlign w:val="center"/>
          </w:tcPr>
          <w:p w14:paraId="48832D9E" w14:textId="77777777" w:rsidR="00400E28" w:rsidRPr="009F188C" w:rsidRDefault="00400E28" w:rsidP="00E8008A">
            <w:pPr>
              <w:jc w:val="center"/>
              <w:rPr>
                <w:color w:val="auto"/>
                <w:sz w:val="20"/>
                <w:szCs w:val="20"/>
                <w:lang w:val="sl-SI"/>
              </w:rPr>
            </w:pPr>
          </w:p>
        </w:tc>
        <w:tc>
          <w:tcPr>
            <w:tcW w:w="1905" w:type="dxa"/>
            <w:vAlign w:val="center"/>
          </w:tcPr>
          <w:p w14:paraId="6B79D1C6" w14:textId="6AC13145" w:rsidR="00400E28" w:rsidRPr="009F188C" w:rsidRDefault="00400E28" w:rsidP="00E8008A">
            <w:pPr>
              <w:pStyle w:val="Telobesedila"/>
              <w:jc w:val="center"/>
              <w:rPr>
                <w:color w:val="auto"/>
                <w:sz w:val="20"/>
                <w:szCs w:val="20"/>
                <w:lang w:val="sl-SI" w:eastAsia="sl-SI"/>
              </w:rPr>
            </w:pPr>
            <w:r>
              <w:rPr>
                <w:color w:val="auto"/>
                <w:sz w:val="20"/>
                <w:szCs w:val="20"/>
                <w:lang w:val="sl-SI" w:eastAsia="sl-SI"/>
              </w:rPr>
              <w:t xml:space="preserve">Lesna zaloga </w:t>
            </w:r>
            <w:r w:rsidR="00DE5A8E">
              <w:rPr>
                <w:color w:val="auto"/>
                <w:sz w:val="20"/>
                <w:szCs w:val="20"/>
                <w:lang w:val="sl-SI" w:eastAsia="sl-SI"/>
              </w:rPr>
              <w:t>s prirastkom in posekom</w:t>
            </w:r>
          </w:p>
        </w:tc>
        <w:tc>
          <w:tcPr>
            <w:tcW w:w="7938" w:type="dxa"/>
          </w:tcPr>
          <w:p w14:paraId="3B718ECB" w14:textId="3BB783B1" w:rsidR="00400E28" w:rsidRPr="00C66DD9" w:rsidRDefault="00EC0EA3" w:rsidP="003740F2">
            <w:pPr>
              <w:pStyle w:val="Telobesedila"/>
              <w:rPr>
                <w:color w:val="auto"/>
                <w:sz w:val="20"/>
                <w:szCs w:val="20"/>
                <w:lang w:val="sl-SI" w:eastAsia="sl-SI"/>
              </w:rPr>
            </w:pPr>
            <w:r>
              <w:rPr>
                <w:color w:val="auto"/>
                <w:sz w:val="20"/>
                <w:szCs w:val="20"/>
                <w:lang w:val="sl-SI" w:eastAsia="sl-SI"/>
              </w:rPr>
              <w:t>Kazal</w:t>
            </w:r>
            <w:r w:rsidR="000D058B">
              <w:rPr>
                <w:color w:val="auto"/>
                <w:sz w:val="20"/>
                <w:szCs w:val="20"/>
                <w:lang w:val="sl-SI" w:eastAsia="sl-SI"/>
              </w:rPr>
              <w:t>nik</w:t>
            </w:r>
            <w:r w:rsidR="003740F2">
              <w:rPr>
                <w:color w:val="auto"/>
                <w:sz w:val="20"/>
                <w:szCs w:val="20"/>
                <w:lang w:val="sl-SI" w:eastAsia="sl-SI"/>
              </w:rPr>
              <w:t xml:space="preserve"> </w:t>
            </w:r>
            <w:r w:rsidR="003740F2" w:rsidRPr="009F188C">
              <w:rPr>
                <w:color w:val="auto"/>
                <w:sz w:val="20"/>
                <w:szCs w:val="20"/>
                <w:lang w:val="sl-SI" w:eastAsia="sl-SI"/>
              </w:rPr>
              <w:t>[</w:t>
            </w:r>
            <w:r w:rsidR="003740F2">
              <w:rPr>
                <w:color w:val="auto"/>
                <w:sz w:val="20"/>
                <w:szCs w:val="20"/>
                <w:lang w:val="sl-SI" w:eastAsia="sl-SI"/>
              </w:rPr>
              <w:t>GZ03</w:t>
            </w:r>
            <w:r w:rsidR="003740F2" w:rsidRPr="009F188C">
              <w:rPr>
                <w:color w:val="auto"/>
                <w:sz w:val="20"/>
                <w:szCs w:val="20"/>
                <w:lang w:val="sl-SI" w:eastAsia="sl-SI"/>
              </w:rPr>
              <w:t>]</w:t>
            </w:r>
            <w:r w:rsidR="003740F2">
              <w:rPr>
                <w:color w:val="auto"/>
                <w:sz w:val="20"/>
                <w:szCs w:val="20"/>
                <w:lang w:val="sl-SI" w:eastAsia="sl-SI"/>
              </w:rPr>
              <w:t xml:space="preserve"> </w:t>
            </w:r>
            <w:r>
              <w:rPr>
                <w:color w:val="auto"/>
                <w:sz w:val="20"/>
                <w:szCs w:val="20"/>
                <w:lang w:val="sl-SI" w:eastAsia="sl-SI"/>
              </w:rPr>
              <w:t xml:space="preserve">je izbran iz razloga, ker </w:t>
            </w:r>
            <w:r w:rsidR="00C66DD9">
              <w:rPr>
                <w:color w:val="auto"/>
                <w:sz w:val="20"/>
                <w:szCs w:val="20"/>
                <w:lang w:val="sl-SI" w:eastAsia="sl-SI"/>
              </w:rPr>
              <w:t>so</w:t>
            </w:r>
            <w:r>
              <w:rPr>
                <w:color w:val="auto"/>
                <w:sz w:val="20"/>
                <w:szCs w:val="20"/>
                <w:lang w:val="sl-SI" w:eastAsia="sl-SI"/>
              </w:rPr>
              <w:t xml:space="preserve"> e</w:t>
            </w:r>
            <w:r w:rsidR="00C66DD9">
              <w:rPr>
                <w:color w:val="auto"/>
                <w:sz w:val="20"/>
                <w:szCs w:val="20"/>
                <w:lang w:val="sl-SI" w:eastAsia="sl-SI"/>
              </w:rPr>
              <w:t>ne</w:t>
            </w:r>
            <w:r>
              <w:rPr>
                <w:color w:val="auto"/>
                <w:sz w:val="20"/>
                <w:szCs w:val="20"/>
                <w:lang w:val="sl-SI" w:eastAsia="sl-SI"/>
              </w:rPr>
              <w:t xml:space="preserve"> izmed pomembnih intervencij </w:t>
            </w:r>
            <w:r w:rsidR="00C66DD9">
              <w:rPr>
                <w:color w:val="auto"/>
                <w:sz w:val="20"/>
                <w:szCs w:val="20"/>
                <w:lang w:val="sl-SI" w:eastAsia="sl-SI"/>
              </w:rPr>
              <w:t>v</w:t>
            </w:r>
            <w:r>
              <w:rPr>
                <w:color w:val="auto"/>
                <w:sz w:val="20"/>
                <w:szCs w:val="20"/>
                <w:lang w:val="sl-SI" w:eastAsia="sl-SI"/>
              </w:rPr>
              <w:t xml:space="preserve"> sklopu specifičnega cilja </w:t>
            </w:r>
            <w:r w:rsidRPr="00C66DD9">
              <w:rPr>
                <w:i/>
                <w:iCs/>
                <w:color w:val="auto"/>
                <w:sz w:val="20"/>
                <w:szCs w:val="20"/>
                <w:lang w:val="sl-SI" w:eastAsia="sl-SI"/>
              </w:rPr>
              <w:t>Krepitev tr</w:t>
            </w:r>
            <w:r w:rsidRPr="00C66DD9">
              <w:rPr>
                <w:rFonts w:hint="cs"/>
                <w:i/>
                <w:iCs/>
                <w:color w:val="auto"/>
                <w:sz w:val="20"/>
                <w:szCs w:val="20"/>
                <w:lang w:val="sl-SI" w:eastAsia="sl-SI"/>
              </w:rPr>
              <w:t>ž</w:t>
            </w:r>
            <w:r w:rsidRPr="00C66DD9">
              <w:rPr>
                <w:i/>
                <w:iCs/>
                <w:color w:val="auto"/>
                <w:sz w:val="20"/>
                <w:szCs w:val="20"/>
                <w:lang w:val="sl-SI" w:eastAsia="sl-SI"/>
              </w:rPr>
              <w:t>ne usmerjenosti in pove</w:t>
            </w:r>
            <w:r w:rsidRPr="00C66DD9">
              <w:rPr>
                <w:rFonts w:hint="cs"/>
                <w:i/>
                <w:iCs/>
                <w:color w:val="auto"/>
                <w:sz w:val="20"/>
                <w:szCs w:val="20"/>
                <w:lang w:val="sl-SI" w:eastAsia="sl-SI"/>
              </w:rPr>
              <w:t>č</w:t>
            </w:r>
            <w:r w:rsidRPr="00C66DD9">
              <w:rPr>
                <w:i/>
                <w:iCs/>
                <w:color w:val="auto"/>
                <w:sz w:val="20"/>
                <w:szCs w:val="20"/>
                <w:lang w:val="sl-SI" w:eastAsia="sl-SI"/>
              </w:rPr>
              <w:t>anje konkuren</w:t>
            </w:r>
            <w:r w:rsidRPr="00C66DD9">
              <w:rPr>
                <w:rFonts w:hint="cs"/>
                <w:i/>
                <w:iCs/>
                <w:color w:val="auto"/>
                <w:sz w:val="20"/>
                <w:szCs w:val="20"/>
                <w:lang w:val="sl-SI" w:eastAsia="sl-SI"/>
              </w:rPr>
              <w:t>č</w:t>
            </w:r>
            <w:r w:rsidRPr="00C66DD9">
              <w:rPr>
                <w:i/>
                <w:iCs/>
                <w:color w:val="auto"/>
                <w:sz w:val="20"/>
                <w:szCs w:val="20"/>
                <w:lang w:val="sl-SI" w:eastAsia="sl-SI"/>
              </w:rPr>
              <w:t>nosti, tudi z ve</w:t>
            </w:r>
            <w:r w:rsidRPr="00C66DD9">
              <w:rPr>
                <w:rFonts w:hint="cs"/>
                <w:i/>
                <w:iCs/>
                <w:color w:val="auto"/>
                <w:sz w:val="20"/>
                <w:szCs w:val="20"/>
                <w:lang w:val="sl-SI" w:eastAsia="sl-SI"/>
              </w:rPr>
              <w:t>č</w:t>
            </w:r>
            <w:r w:rsidRPr="00C66DD9">
              <w:rPr>
                <w:i/>
                <w:iCs/>
                <w:color w:val="auto"/>
                <w:sz w:val="20"/>
                <w:szCs w:val="20"/>
                <w:lang w:val="sl-SI" w:eastAsia="sl-SI"/>
              </w:rPr>
              <w:t>jim poudarkom na raziskavah, tehnologiji in digitalizaciji</w:t>
            </w:r>
            <w:r w:rsidR="00C66DD9">
              <w:rPr>
                <w:color w:val="auto"/>
                <w:sz w:val="20"/>
                <w:szCs w:val="20"/>
                <w:lang w:val="sl-SI" w:eastAsia="sl-SI"/>
              </w:rPr>
              <w:t xml:space="preserve"> usmerjene v izboljšanje izkoriščanja lesa kot naravnega vira. Gozd predstavlja pomembno ekonomsko komponento</w:t>
            </w:r>
            <w:r w:rsidR="002B1471">
              <w:rPr>
                <w:color w:val="auto"/>
                <w:sz w:val="20"/>
                <w:szCs w:val="20"/>
                <w:lang w:val="sl-SI" w:eastAsia="sl-SI"/>
              </w:rPr>
              <w:t xml:space="preserve"> posameznih</w:t>
            </w:r>
            <w:r w:rsidR="00C66DD9">
              <w:rPr>
                <w:color w:val="auto"/>
                <w:sz w:val="20"/>
                <w:szCs w:val="20"/>
                <w:lang w:val="sl-SI" w:eastAsia="sl-SI"/>
              </w:rPr>
              <w:t xml:space="preserve"> KMG</w:t>
            </w:r>
            <w:r w:rsidR="00314A6D">
              <w:rPr>
                <w:color w:val="auto"/>
                <w:sz w:val="20"/>
                <w:szCs w:val="20"/>
                <w:lang w:val="sl-SI" w:eastAsia="sl-SI"/>
              </w:rPr>
              <w:t>, saj je v</w:t>
            </w:r>
            <w:r w:rsidR="00C66DD9" w:rsidRPr="00C66DD9">
              <w:rPr>
                <w:color w:val="auto"/>
                <w:sz w:val="20"/>
                <w:szCs w:val="20"/>
                <w:lang w:val="sl-SI" w:eastAsia="sl-SI"/>
              </w:rPr>
              <w:t xml:space="preserve"> Sloveniji 76 % gozdov v zasebni lasti</w:t>
            </w:r>
            <w:r w:rsidR="001E4E4E">
              <w:rPr>
                <w:color w:val="auto"/>
                <w:sz w:val="20"/>
                <w:szCs w:val="20"/>
                <w:lang w:val="sl-SI" w:eastAsia="sl-SI"/>
              </w:rPr>
              <w:t>.</w:t>
            </w:r>
            <w:r w:rsidR="00314A6D">
              <w:rPr>
                <w:color w:val="auto"/>
                <w:sz w:val="20"/>
                <w:szCs w:val="20"/>
                <w:lang w:val="sl-SI" w:eastAsia="sl-SI"/>
              </w:rPr>
              <w:t xml:space="preserve"> </w:t>
            </w:r>
            <w:r w:rsidR="0048137A">
              <w:rPr>
                <w:color w:val="auto"/>
                <w:sz w:val="20"/>
                <w:szCs w:val="20"/>
                <w:lang w:val="sl-SI" w:eastAsia="sl-SI"/>
              </w:rPr>
              <w:t xml:space="preserve">Po podatkih statističnega urada RS je bilo leta 2016 v Sloveniji </w:t>
            </w:r>
            <w:r w:rsidR="00C52843">
              <w:rPr>
                <w:color w:val="auto"/>
                <w:sz w:val="20"/>
                <w:szCs w:val="20"/>
                <w:lang w:val="sl-SI" w:eastAsia="sl-SI"/>
              </w:rPr>
              <w:t xml:space="preserve">okoli 60.000 </w:t>
            </w:r>
            <w:r w:rsidR="003740F2">
              <w:rPr>
                <w:color w:val="auto"/>
                <w:sz w:val="20"/>
                <w:szCs w:val="20"/>
                <w:lang w:val="sl-SI" w:eastAsia="sl-SI"/>
              </w:rPr>
              <w:t xml:space="preserve">KGM z gozdom. Ta so upravljala s 359.000 ha gozda ali okoli 30 % površine vseh gozdov v Sloveniji. </w:t>
            </w:r>
            <w:r w:rsidR="00314A6D">
              <w:rPr>
                <w:color w:val="auto"/>
                <w:sz w:val="20"/>
                <w:szCs w:val="20"/>
                <w:lang w:val="sl-SI" w:eastAsia="sl-SI"/>
              </w:rPr>
              <w:t>Pri izkoriščanju gozdov je ključnega pomena ohranjanje vseh funkcij gozdov, kar se doseže s trajnostnim ter sonaravnim gospodarjenjem. Na ta način bodo gozdovi bolj odporni na vremenske ujme, kar bo prispevalo k večjim donosom, dvigu kvalitete lesnih sortimentov ter večji ekonomski vrednosti lesa.</w:t>
            </w:r>
            <w:r w:rsidR="00C66DD9" w:rsidRPr="00C66DD9">
              <w:rPr>
                <w:color w:val="auto"/>
                <w:sz w:val="20"/>
                <w:szCs w:val="20"/>
                <w:lang w:val="sl-SI" w:eastAsia="sl-SI"/>
              </w:rPr>
              <w:t xml:space="preserve"> </w:t>
            </w:r>
          </w:p>
        </w:tc>
      </w:tr>
      <w:tr w:rsidR="00400E28" w:rsidRPr="009F188C" w14:paraId="06EDB6FB" w14:textId="77777777" w:rsidTr="00D228DF">
        <w:trPr>
          <w:cantSplit/>
          <w:jc w:val="center"/>
        </w:trPr>
        <w:tc>
          <w:tcPr>
            <w:tcW w:w="1191" w:type="dxa"/>
            <w:vMerge/>
            <w:vAlign w:val="center"/>
          </w:tcPr>
          <w:p w14:paraId="5024C3F6" w14:textId="77777777" w:rsidR="00400E28" w:rsidRPr="009F188C" w:rsidRDefault="00400E28" w:rsidP="00E8008A">
            <w:pPr>
              <w:pStyle w:val="Telobesedila"/>
              <w:jc w:val="center"/>
              <w:rPr>
                <w:color w:val="auto"/>
                <w:sz w:val="20"/>
                <w:szCs w:val="20"/>
                <w:lang w:val="sl-SI" w:eastAsia="sl-SI"/>
              </w:rPr>
            </w:pPr>
          </w:p>
        </w:tc>
        <w:tc>
          <w:tcPr>
            <w:tcW w:w="647" w:type="dxa"/>
            <w:vMerge/>
            <w:vAlign w:val="center"/>
          </w:tcPr>
          <w:p w14:paraId="2D7E8FA2" w14:textId="77777777" w:rsidR="00400E28" w:rsidRPr="009F188C" w:rsidRDefault="00400E28" w:rsidP="00E8008A">
            <w:pPr>
              <w:pStyle w:val="Telobesedila"/>
              <w:jc w:val="center"/>
              <w:rPr>
                <w:color w:val="auto"/>
                <w:sz w:val="20"/>
                <w:szCs w:val="20"/>
                <w:lang w:val="sl-SI" w:eastAsia="sl-SI"/>
              </w:rPr>
            </w:pPr>
          </w:p>
        </w:tc>
        <w:tc>
          <w:tcPr>
            <w:tcW w:w="1843" w:type="dxa"/>
            <w:vMerge/>
            <w:vAlign w:val="center"/>
          </w:tcPr>
          <w:p w14:paraId="6B58F677" w14:textId="77777777" w:rsidR="00400E28" w:rsidRPr="009F188C" w:rsidRDefault="00400E28" w:rsidP="00E8008A">
            <w:pPr>
              <w:jc w:val="center"/>
              <w:rPr>
                <w:color w:val="auto"/>
                <w:sz w:val="20"/>
                <w:szCs w:val="20"/>
                <w:lang w:val="sl-SI"/>
              </w:rPr>
            </w:pPr>
          </w:p>
        </w:tc>
        <w:tc>
          <w:tcPr>
            <w:tcW w:w="1905" w:type="dxa"/>
            <w:vAlign w:val="center"/>
          </w:tcPr>
          <w:p w14:paraId="4EF43169" w14:textId="667CA082" w:rsidR="00400E28" w:rsidRPr="009F188C" w:rsidRDefault="00DE5A8E" w:rsidP="00E8008A">
            <w:pPr>
              <w:pStyle w:val="Telobesedila"/>
              <w:jc w:val="center"/>
              <w:rPr>
                <w:color w:val="auto"/>
                <w:sz w:val="20"/>
                <w:szCs w:val="20"/>
                <w:lang w:val="sl-SI" w:eastAsia="sl-SI"/>
              </w:rPr>
            </w:pPr>
            <w:r>
              <w:rPr>
                <w:color w:val="auto"/>
                <w:sz w:val="20"/>
                <w:szCs w:val="20"/>
                <w:lang w:val="sl-SI" w:eastAsia="sl-SI"/>
              </w:rPr>
              <w:t>Površina gozda</w:t>
            </w:r>
          </w:p>
        </w:tc>
        <w:tc>
          <w:tcPr>
            <w:tcW w:w="7938" w:type="dxa"/>
          </w:tcPr>
          <w:p w14:paraId="09185E7E" w14:textId="179273B1" w:rsidR="00400E28" w:rsidRPr="009F188C" w:rsidRDefault="003B440A" w:rsidP="000267A6">
            <w:pPr>
              <w:pStyle w:val="Telobesedila"/>
              <w:rPr>
                <w:color w:val="auto"/>
                <w:sz w:val="20"/>
                <w:szCs w:val="20"/>
                <w:lang w:val="sl-SI" w:eastAsia="sl-SI"/>
              </w:rPr>
            </w:pPr>
            <w:r>
              <w:rPr>
                <w:color w:val="auto"/>
                <w:sz w:val="20"/>
                <w:szCs w:val="20"/>
                <w:lang w:val="sl-SI" w:eastAsia="sl-SI"/>
              </w:rPr>
              <w:t>Izbira kazal</w:t>
            </w:r>
            <w:r w:rsidR="000D058B">
              <w:rPr>
                <w:color w:val="auto"/>
                <w:sz w:val="20"/>
                <w:szCs w:val="20"/>
                <w:lang w:val="sl-SI" w:eastAsia="sl-SI"/>
              </w:rPr>
              <w:t>nika</w:t>
            </w:r>
            <w:r w:rsidR="003740F2">
              <w:rPr>
                <w:color w:val="auto"/>
                <w:sz w:val="20"/>
                <w:szCs w:val="20"/>
                <w:lang w:val="sl-SI" w:eastAsia="sl-SI"/>
              </w:rPr>
              <w:t xml:space="preserve"> </w:t>
            </w:r>
            <w:r w:rsidR="003740F2" w:rsidRPr="009F188C">
              <w:rPr>
                <w:color w:val="auto"/>
                <w:sz w:val="20"/>
                <w:szCs w:val="20"/>
                <w:lang w:val="sl-SI" w:eastAsia="sl-SI"/>
              </w:rPr>
              <w:t>[</w:t>
            </w:r>
            <w:r w:rsidR="003740F2">
              <w:rPr>
                <w:color w:val="auto"/>
                <w:sz w:val="20"/>
                <w:szCs w:val="20"/>
                <w:lang w:val="sl-SI" w:eastAsia="sl-SI"/>
              </w:rPr>
              <w:t>GZ04</w:t>
            </w:r>
            <w:r w:rsidR="003740F2" w:rsidRPr="009F188C">
              <w:rPr>
                <w:color w:val="auto"/>
                <w:sz w:val="20"/>
                <w:szCs w:val="20"/>
                <w:lang w:val="sl-SI" w:eastAsia="sl-SI"/>
              </w:rPr>
              <w:t>]</w:t>
            </w:r>
            <w:r>
              <w:rPr>
                <w:color w:val="auto"/>
                <w:sz w:val="20"/>
                <w:szCs w:val="20"/>
                <w:lang w:val="sl-SI" w:eastAsia="sl-SI"/>
              </w:rPr>
              <w:t xml:space="preserve"> je vezana predvsem na ohranjanje gozdnih površin v izrazito kmetijski krajini, saj v gorskih ter hribovitih območjih širjenje gozdnih površin ni zaželeno. Gozdov</w:t>
            </w:r>
            <w:r w:rsidR="009F25E0">
              <w:rPr>
                <w:color w:val="auto"/>
                <w:sz w:val="20"/>
                <w:szCs w:val="20"/>
                <w:lang w:val="sl-SI" w:eastAsia="sl-SI"/>
              </w:rPr>
              <w:t>e</w:t>
            </w:r>
            <w:r>
              <w:rPr>
                <w:color w:val="auto"/>
                <w:sz w:val="20"/>
                <w:szCs w:val="20"/>
                <w:lang w:val="sl-SI" w:eastAsia="sl-SI"/>
              </w:rPr>
              <w:t xml:space="preserve"> v kmetijski krajini</w:t>
            </w:r>
            <w:r w:rsidR="009F25E0">
              <w:rPr>
                <w:color w:val="auto"/>
                <w:sz w:val="20"/>
                <w:szCs w:val="20"/>
                <w:lang w:val="sl-SI" w:eastAsia="sl-SI"/>
              </w:rPr>
              <w:t xml:space="preserve"> je potrebno ohranjati, saj</w:t>
            </w:r>
            <w:r>
              <w:rPr>
                <w:color w:val="auto"/>
                <w:sz w:val="20"/>
                <w:szCs w:val="20"/>
                <w:lang w:val="sl-SI" w:eastAsia="sl-SI"/>
              </w:rPr>
              <w:t xml:space="preserve"> opravljajo izrazito pomembno socialno ter ekološko funkcijo. V nižinskih (dolinskih) območjih je v večjih urbanih središčih poselitev najbolj zgoščena</w:t>
            </w:r>
            <w:r w:rsidR="009F25E0">
              <w:rPr>
                <w:color w:val="auto"/>
                <w:sz w:val="20"/>
                <w:szCs w:val="20"/>
                <w:lang w:val="sl-SI" w:eastAsia="sl-SI"/>
              </w:rPr>
              <w:t>, zato imajo gozdovi v bližini poselitvenih območij</w:t>
            </w:r>
            <w:r>
              <w:rPr>
                <w:color w:val="auto"/>
                <w:sz w:val="20"/>
                <w:szCs w:val="20"/>
                <w:lang w:val="sl-SI" w:eastAsia="sl-SI"/>
              </w:rPr>
              <w:t xml:space="preserve"> </w:t>
            </w:r>
            <w:r w:rsidR="009F25E0">
              <w:rPr>
                <w:color w:val="auto"/>
                <w:sz w:val="20"/>
                <w:szCs w:val="20"/>
                <w:lang w:val="sl-SI" w:eastAsia="sl-SI"/>
              </w:rPr>
              <w:t xml:space="preserve">nudijo možnost rekreacije ter </w:t>
            </w:r>
            <w:r>
              <w:rPr>
                <w:color w:val="auto"/>
                <w:sz w:val="20"/>
                <w:szCs w:val="20"/>
                <w:lang w:val="sl-SI" w:eastAsia="sl-SI"/>
              </w:rPr>
              <w:t>pozitivno vplivajo na higiensko-zdravstvene razmere (predvsem v bližini industrijskih območij).</w:t>
            </w:r>
            <w:r w:rsidR="00CD0D25">
              <w:rPr>
                <w:color w:val="auto"/>
                <w:sz w:val="20"/>
                <w:szCs w:val="20"/>
                <w:lang w:val="sl-SI" w:eastAsia="sl-SI"/>
              </w:rPr>
              <w:t xml:space="preserve"> Med ekološkimi funkcijami, ki jih opravljajo gozdovi v kmetijski krajini, so pomembne hidrološka ter klimatska funkcija</w:t>
            </w:r>
            <w:r w:rsidR="009F25E0">
              <w:rPr>
                <w:color w:val="auto"/>
                <w:sz w:val="20"/>
                <w:szCs w:val="20"/>
                <w:lang w:val="sl-SI" w:eastAsia="sl-SI"/>
              </w:rPr>
              <w:t xml:space="preserve">. Gozdne površine zadržujejo vodo v tleh ter predstavljajo tamponsko območje med kmetijskimi površinami ter vodotoki. Hkrati pomembno prispevajo k blaženju ekstremnih vremenskih pojavov. </w:t>
            </w:r>
            <w:r w:rsidR="00CD0D25">
              <w:rPr>
                <w:color w:val="auto"/>
                <w:sz w:val="20"/>
                <w:szCs w:val="20"/>
                <w:lang w:val="sl-SI" w:eastAsia="sl-SI"/>
              </w:rPr>
              <w:t xml:space="preserve"> </w:t>
            </w:r>
          </w:p>
        </w:tc>
      </w:tr>
      <w:tr w:rsidR="009B7C66" w:rsidRPr="009F188C" w14:paraId="5FB39276" w14:textId="77777777" w:rsidTr="00656823">
        <w:trPr>
          <w:cantSplit/>
          <w:jc w:val="center"/>
        </w:trPr>
        <w:tc>
          <w:tcPr>
            <w:tcW w:w="13524" w:type="dxa"/>
            <w:gridSpan w:val="5"/>
            <w:shd w:val="clear" w:color="auto" w:fill="D6E3BC"/>
          </w:tcPr>
          <w:p w14:paraId="64A9C33B" w14:textId="77777777" w:rsidR="009B7C66" w:rsidRPr="009F188C" w:rsidRDefault="009B7C66" w:rsidP="00A67ED2">
            <w:pPr>
              <w:pStyle w:val="Telobesedila"/>
              <w:rPr>
                <w:color w:val="auto"/>
                <w:sz w:val="20"/>
                <w:szCs w:val="20"/>
                <w:lang w:val="sl-SI" w:eastAsia="sl-SI"/>
              </w:rPr>
            </w:pPr>
            <w:r w:rsidRPr="009F188C">
              <w:rPr>
                <w:b/>
                <w:color w:val="auto"/>
                <w:sz w:val="20"/>
                <w:szCs w:val="20"/>
                <w:lang w:val="sl-SI" w:eastAsia="sl-SI"/>
              </w:rPr>
              <w:t>VODE</w:t>
            </w:r>
          </w:p>
        </w:tc>
      </w:tr>
      <w:tr w:rsidR="00855153" w:rsidRPr="009F188C" w14:paraId="5A784C16" w14:textId="77777777" w:rsidTr="00D228DF">
        <w:trPr>
          <w:cantSplit/>
          <w:jc w:val="center"/>
        </w:trPr>
        <w:tc>
          <w:tcPr>
            <w:tcW w:w="1191" w:type="dxa"/>
            <w:vMerge w:val="restart"/>
            <w:vAlign w:val="center"/>
          </w:tcPr>
          <w:p w14:paraId="0706A584" w14:textId="77777777" w:rsidR="00855153" w:rsidRPr="009F188C" w:rsidRDefault="00855153" w:rsidP="00401D53">
            <w:pPr>
              <w:pStyle w:val="Telobesedila"/>
              <w:jc w:val="center"/>
              <w:rPr>
                <w:color w:val="auto"/>
                <w:sz w:val="20"/>
                <w:szCs w:val="20"/>
                <w:lang w:val="sl-SI" w:eastAsia="sl-SI"/>
              </w:rPr>
            </w:pPr>
            <w:r w:rsidRPr="009F188C">
              <w:rPr>
                <w:color w:val="auto"/>
                <w:sz w:val="20"/>
                <w:szCs w:val="20"/>
                <w:lang w:val="sl-SI" w:eastAsia="sl-SI"/>
              </w:rPr>
              <w:t>Površinske vode</w:t>
            </w:r>
          </w:p>
        </w:tc>
        <w:tc>
          <w:tcPr>
            <w:tcW w:w="647" w:type="dxa"/>
            <w:vMerge w:val="restart"/>
            <w:vAlign w:val="center"/>
          </w:tcPr>
          <w:p w14:paraId="25087AF8" w14:textId="77E442BB" w:rsidR="00855153" w:rsidRPr="009F188C" w:rsidRDefault="00855153" w:rsidP="00401D53">
            <w:pPr>
              <w:pStyle w:val="Telobesedila"/>
              <w:jc w:val="center"/>
              <w:rPr>
                <w:color w:val="auto"/>
                <w:sz w:val="20"/>
                <w:szCs w:val="20"/>
                <w:lang w:val="sl-SI" w:eastAsia="sl-SI"/>
              </w:rPr>
            </w:pPr>
            <w:r w:rsidRPr="009F188C">
              <w:rPr>
                <w:color w:val="auto"/>
                <w:sz w:val="20"/>
                <w:szCs w:val="20"/>
                <w:lang w:val="sl-SI" w:eastAsia="sl-SI"/>
              </w:rPr>
              <w:t xml:space="preserve">OC </w:t>
            </w:r>
            <w:r>
              <w:rPr>
                <w:color w:val="auto"/>
                <w:sz w:val="20"/>
                <w:szCs w:val="20"/>
                <w:lang w:val="sl-SI" w:eastAsia="sl-SI"/>
              </w:rPr>
              <w:t>4</w:t>
            </w:r>
          </w:p>
        </w:tc>
        <w:tc>
          <w:tcPr>
            <w:tcW w:w="1843" w:type="dxa"/>
            <w:vMerge w:val="restart"/>
            <w:vAlign w:val="center"/>
          </w:tcPr>
          <w:p w14:paraId="5162308B" w14:textId="77777777" w:rsidR="00855153" w:rsidRPr="009F188C" w:rsidRDefault="00855153" w:rsidP="00401D53">
            <w:pPr>
              <w:pStyle w:val="Telobesedila"/>
              <w:jc w:val="center"/>
              <w:rPr>
                <w:color w:val="auto"/>
                <w:sz w:val="20"/>
                <w:szCs w:val="20"/>
                <w:lang w:val="sl-SI" w:eastAsia="sl-SI"/>
              </w:rPr>
            </w:pPr>
            <w:r w:rsidRPr="009F188C">
              <w:rPr>
                <w:color w:val="auto"/>
                <w:sz w:val="20"/>
                <w:szCs w:val="20"/>
                <w:lang w:val="sl-SI" w:eastAsia="sl-SI"/>
              </w:rPr>
              <w:t xml:space="preserve">Dobro stanje površinskih voda </w:t>
            </w:r>
            <w:r w:rsidRPr="009F188C">
              <w:rPr>
                <w:rFonts w:cs="Tahoma"/>
                <w:color w:val="auto"/>
                <w:sz w:val="20"/>
                <w:szCs w:val="20"/>
                <w:lang w:val="sl-SI" w:eastAsia="sl-SI"/>
              </w:rPr>
              <w:t>in preprečitev poslabšanja stanja.</w:t>
            </w:r>
          </w:p>
        </w:tc>
        <w:tc>
          <w:tcPr>
            <w:tcW w:w="1905" w:type="dxa"/>
            <w:vAlign w:val="center"/>
          </w:tcPr>
          <w:p w14:paraId="3EED2408" w14:textId="6B79F654" w:rsidR="00855153" w:rsidRPr="00A81651" w:rsidRDefault="00855153" w:rsidP="00401D53">
            <w:pPr>
              <w:pStyle w:val="Telobesedila"/>
              <w:jc w:val="center"/>
              <w:rPr>
                <w:color w:val="auto"/>
                <w:sz w:val="20"/>
                <w:szCs w:val="20"/>
                <w:lang w:val="sl-SI" w:eastAsia="sl-SI"/>
              </w:rPr>
            </w:pPr>
            <w:r w:rsidRPr="00CB09F6">
              <w:rPr>
                <w:color w:val="auto"/>
                <w:sz w:val="20"/>
                <w:szCs w:val="20"/>
                <w:lang w:val="sl-SI" w:eastAsia="sl-SI"/>
              </w:rPr>
              <w:t>Kemijsko in ekolo</w:t>
            </w:r>
            <w:r w:rsidRPr="00CB09F6">
              <w:rPr>
                <w:rFonts w:hint="cs"/>
                <w:color w:val="auto"/>
                <w:sz w:val="20"/>
                <w:szCs w:val="20"/>
                <w:lang w:val="sl-SI" w:eastAsia="sl-SI"/>
              </w:rPr>
              <w:t>š</w:t>
            </w:r>
            <w:r w:rsidRPr="00CB09F6">
              <w:rPr>
                <w:color w:val="auto"/>
                <w:sz w:val="20"/>
                <w:szCs w:val="20"/>
                <w:lang w:val="sl-SI" w:eastAsia="sl-SI"/>
              </w:rPr>
              <w:t>ko stanje povr</w:t>
            </w:r>
            <w:r w:rsidRPr="00CB09F6">
              <w:rPr>
                <w:rFonts w:hint="cs"/>
                <w:color w:val="auto"/>
                <w:sz w:val="20"/>
                <w:szCs w:val="20"/>
                <w:lang w:val="sl-SI" w:eastAsia="sl-SI"/>
              </w:rPr>
              <w:t>š</w:t>
            </w:r>
            <w:r w:rsidRPr="00CB09F6">
              <w:rPr>
                <w:color w:val="auto"/>
                <w:sz w:val="20"/>
                <w:szCs w:val="20"/>
                <w:lang w:val="sl-SI" w:eastAsia="sl-SI"/>
              </w:rPr>
              <w:t>inskih voda</w:t>
            </w:r>
          </w:p>
        </w:tc>
        <w:tc>
          <w:tcPr>
            <w:tcW w:w="7938" w:type="dxa"/>
          </w:tcPr>
          <w:p w14:paraId="2A8C1116" w14:textId="40EBF252" w:rsidR="00855153" w:rsidRPr="009F188C" w:rsidRDefault="00855153" w:rsidP="00401D53">
            <w:pPr>
              <w:pStyle w:val="Telobesedila"/>
              <w:rPr>
                <w:color w:val="auto"/>
                <w:sz w:val="20"/>
                <w:szCs w:val="20"/>
                <w:lang w:val="sl-SI" w:eastAsia="sl-SI"/>
              </w:rPr>
            </w:pPr>
            <w:r>
              <w:rPr>
                <w:color w:val="auto"/>
                <w:sz w:val="20"/>
                <w:szCs w:val="20"/>
                <w:lang w:val="sl-SI" w:eastAsia="sl-SI"/>
              </w:rPr>
              <w:t xml:space="preserve">Izbira kazalnika </w:t>
            </w:r>
            <w:r w:rsidRPr="003B7188">
              <w:rPr>
                <w:color w:val="auto"/>
                <w:sz w:val="20"/>
                <w:szCs w:val="20"/>
                <w:lang w:val="sl-SI" w:eastAsia="sl-SI"/>
              </w:rPr>
              <w:t>[</w:t>
            </w:r>
            <w:r>
              <w:rPr>
                <w:color w:val="auto"/>
                <w:sz w:val="20"/>
                <w:szCs w:val="20"/>
                <w:lang w:val="sl-SI" w:eastAsia="sl-SI"/>
              </w:rPr>
              <w:t>VD12</w:t>
            </w:r>
            <w:r w:rsidRPr="003B7188">
              <w:rPr>
                <w:color w:val="auto"/>
                <w:sz w:val="20"/>
                <w:szCs w:val="20"/>
                <w:lang w:val="sl-SI" w:eastAsia="sl-SI"/>
              </w:rPr>
              <w:t>]</w:t>
            </w:r>
            <w:r>
              <w:rPr>
                <w:color w:val="auto"/>
                <w:sz w:val="20"/>
                <w:szCs w:val="20"/>
                <w:lang w:val="sl-SI" w:eastAsia="sl-SI"/>
              </w:rPr>
              <w:t xml:space="preserve"> je vezana na obremenjenost površinskih voda glede na vsebnost prednostnih in prednostno nevarnih snovi, za katere so na območju EU postavljeni enotni </w:t>
            </w:r>
            <w:proofErr w:type="spellStart"/>
            <w:r>
              <w:rPr>
                <w:color w:val="auto"/>
                <w:sz w:val="20"/>
                <w:szCs w:val="20"/>
                <w:lang w:val="sl-SI" w:eastAsia="sl-SI"/>
              </w:rPr>
              <w:t>okoljski</w:t>
            </w:r>
            <w:proofErr w:type="spellEnd"/>
            <w:r>
              <w:rPr>
                <w:color w:val="auto"/>
                <w:sz w:val="20"/>
                <w:szCs w:val="20"/>
                <w:lang w:val="sl-SI" w:eastAsia="sl-SI"/>
              </w:rPr>
              <w:t xml:space="preserve"> standardi kakovosti za površinske celinske vode in obalno morje. </w:t>
            </w:r>
            <w:r w:rsidRPr="00337101">
              <w:rPr>
                <w:color w:val="auto"/>
                <w:sz w:val="20"/>
                <w:szCs w:val="20"/>
                <w:lang w:val="sl-SI" w:eastAsia="sl-SI"/>
              </w:rPr>
              <w:t>Dobro kemijsko stanje je ugotovljeno za 153 (98,7 %) vodnih teles povr</w:t>
            </w:r>
            <w:r w:rsidRPr="00337101">
              <w:rPr>
                <w:rFonts w:hint="cs"/>
                <w:color w:val="auto"/>
                <w:sz w:val="20"/>
                <w:szCs w:val="20"/>
                <w:lang w:val="sl-SI" w:eastAsia="sl-SI"/>
              </w:rPr>
              <w:t>š</w:t>
            </w:r>
            <w:r w:rsidRPr="00337101">
              <w:rPr>
                <w:color w:val="auto"/>
                <w:sz w:val="20"/>
                <w:szCs w:val="20"/>
                <w:lang w:val="sl-SI" w:eastAsia="sl-SI"/>
              </w:rPr>
              <w:t>inskih voda, za dve vodni telesi (1,3 %) je ugotovljeno slabo kemijsko stanje. Najslab</w:t>
            </w:r>
            <w:r w:rsidRPr="00337101">
              <w:rPr>
                <w:rFonts w:hint="cs"/>
                <w:color w:val="auto"/>
                <w:sz w:val="20"/>
                <w:szCs w:val="20"/>
                <w:lang w:val="sl-SI" w:eastAsia="sl-SI"/>
              </w:rPr>
              <w:t>š</w:t>
            </w:r>
            <w:r w:rsidRPr="00337101">
              <w:rPr>
                <w:color w:val="auto"/>
                <w:sz w:val="20"/>
                <w:szCs w:val="20"/>
                <w:lang w:val="sl-SI" w:eastAsia="sl-SI"/>
              </w:rPr>
              <w:t>e so ocenjena vodna telesa pore</w:t>
            </w:r>
            <w:r w:rsidRPr="00337101">
              <w:rPr>
                <w:rFonts w:hint="cs"/>
                <w:color w:val="auto"/>
                <w:sz w:val="20"/>
                <w:szCs w:val="20"/>
                <w:lang w:val="sl-SI" w:eastAsia="sl-SI"/>
              </w:rPr>
              <w:t>č</w:t>
            </w:r>
            <w:r w:rsidRPr="00337101">
              <w:rPr>
                <w:color w:val="auto"/>
                <w:sz w:val="20"/>
                <w:szCs w:val="20"/>
                <w:lang w:val="sl-SI" w:eastAsia="sl-SI"/>
              </w:rPr>
              <w:t>ja Mure, kjer 86 % vodnih teles ne dosega dobrega ekolo</w:t>
            </w:r>
            <w:r w:rsidRPr="00337101">
              <w:rPr>
                <w:rFonts w:hint="cs"/>
                <w:color w:val="auto"/>
                <w:sz w:val="20"/>
                <w:szCs w:val="20"/>
                <w:lang w:val="sl-SI" w:eastAsia="sl-SI"/>
              </w:rPr>
              <w:t>š</w:t>
            </w:r>
            <w:r w:rsidRPr="00337101">
              <w:rPr>
                <w:color w:val="auto"/>
                <w:sz w:val="20"/>
                <w:szCs w:val="20"/>
                <w:lang w:val="sl-SI" w:eastAsia="sl-SI"/>
              </w:rPr>
              <w:t>kega stanja, ve</w:t>
            </w:r>
            <w:r w:rsidRPr="00337101">
              <w:rPr>
                <w:rFonts w:hint="cs"/>
                <w:color w:val="auto"/>
                <w:sz w:val="20"/>
                <w:szCs w:val="20"/>
                <w:lang w:val="sl-SI" w:eastAsia="sl-SI"/>
              </w:rPr>
              <w:t>č</w:t>
            </w:r>
            <w:r w:rsidRPr="00337101">
              <w:rPr>
                <w:color w:val="auto"/>
                <w:sz w:val="20"/>
                <w:szCs w:val="20"/>
                <w:lang w:val="sl-SI" w:eastAsia="sl-SI"/>
              </w:rPr>
              <w:t xml:space="preserve">inoma zaradi prekomerne obremenjenosti s hranili in organskimi snovmi, </w:t>
            </w:r>
            <w:proofErr w:type="spellStart"/>
            <w:r w:rsidRPr="00337101">
              <w:rPr>
                <w:color w:val="auto"/>
                <w:sz w:val="20"/>
                <w:szCs w:val="20"/>
                <w:lang w:val="sl-SI" w:eastAsia="sl-SI"/>
              </w:rPr>
              <w:t>hidromorfolo</w:t>
            </w:r>
            <w:r w:rsidRPr="00337101">
              <w:rPr>
                <w:rFonts w:hint="cs"/>
                <w:color w:val="auto"/>
                <w:sz w:val="20"/>
                <w:szCs w:val="20"/>
                <w:lang w:val="sl-SI" w:eastAsia="sl-SI"/>
              </w:rPr>
              <w:t>š</w:t>
            </w:r>
            <w:r w:rsidRPr="00337101">
              <w:rPr>
                <w:color w:val="auto"/>
                <w:sz w:val="20"/>
                <w:szCs w:val="20"/>
                <w:lang w:val="sl-SI" w:eastAsia="sl-SI"/>
              </w:rPr>
              <w:t>ke</w:t>
            </w:r>
            <w:proofErr w:type="spellEnd"/>
            <w:r w:rsidRPr="00337101">
              <w:rPr>
                <w:color w:val="auto"/>
                <w:sz w:val="20"/>
                <w:szCs w:val="20"/>
                <w:lang w:val="sl-SI" w:eastAsia="sl-SI"/>
              </w:rPr>
              <w:t xml:space="preserve"> spremenjenosti in splo</w:t>
            </w:r>
            <w:r w:rsidRPr="00337101">
              <w:rPr>
                <w:rFonts w:hint="cs"/>
                <w:color w:val="auto"/>
                <w:sz w:val="20"/>
                <w:szCs w:val="20"/>
                <w:lang w:val="sl-SI" w:eastAsia="sl-SI"/>
              </w:rPr>
              <w:t>š</w:t>
            </w:r>
            <w:r w:rsidRPr="00337101">
              <w:rPr>
                <w:color w:val="auto"/>
                <w:sz w:val="20"/>
                <w:szCs w:val="20"/>
                <w:lang w:val="sl-SI" w:eastAsia="sl-SI"/>
              </w:rPr>
              <w:t>ne degradiranosti.</w:t>
            </w:r>
            <w:r>
              <w:rPr>
                <w:color w:val="auto"/>
                <w:sz w:val="20"/>
                <w:szCs w:val="20"/>
                <w:lang w:val="sl-SI" w:eastAsia="sl-SI"/>
              </w:rPr>
              <w:t xml:space="preserve"> </w:t>
            </w:r>
            <w:r w:rsidRPr="00893076">
              <w:rPr>
                <w:color w:val="auto"/>
                <w:sz w:val="20"/>
                <w:szCs w:val="20"/>
                <w:lang w:val="sl-SI" w:eastAsia="sl-SI"/>
              </w:rPr>
              <w:t>Dobro ali bolj</w:t>
            </w:r>
            <w:r w:rsidRPr="00893076">
              <w:rPr>
                <w:rFonts w:hint="cs"/>
                <w:color w:val="auto"/>
                <w:sz w:val="20"/>
                <w:szCs w:val="20"/>
                <w:lang w:val="sl-SI" w:eastAsia="sl-SI"/>
              </w:rPr>
              <w:t>š</w:t>
            </w:r>
            <w:r w:rsidRPr="00893076">
              <w:rPr>
                <w:color w:val="auto"/>
                <w:sz w:val="20"/>
                <w:szCs w:val="20"/>
                <w:lang w:val="sl-SI" w:eastAsia="sl-SI"/>
              </w:rPr>
              <w:t>e ekolo</w:t>
            </w:r>
            <w:r w:rsidRPr="00893076">
              <w:rPr>
                <w:rFonts w:hint="cs"/>
                <w:color w:val="auto"/>
                <w:sz w:val="20"/>
                <w:szCs w:val="20"/>
                <w:lang w:val="sl-SI" w:eastAsia="sl-SI"/>
              </w:rPr>
              <w:t>š</w:t>
            </w:r>
            <w:r w:rsidRPr="00893076">
              <w:rPr>
                <w:color w:val="auto"/>
                <w:sz w:val="20"/>
                <w:szCs w:val="20"/>
                <w:lang w:val="sl-SI" w:eastAsia="sl-SI"/>
              </w:rPr>
              <w:t>ko stanje je ocenjeno za 49 % vodnih teles povr</w:t>
            </w:r>
            <w:r w:rsidRPr="00893076">
              <w:rPr>
                <w:rFonts w:hint="cs"/>
                <w:color w:val="auto"/>
                <w:sz w:val="20"/>
                <w:szCs w:val="20"/>
                <w:lang w:val="sl-SI" w:eastAsia="sl-SI"/>
              </w:rPr>
              <w:t>š</w:t>
            </w:r>
            <w:r w:rsidRPr="00893076">
              <w:rPr>
                <w:color w:val="auto"/>
                <w:sz w:val="20"/>
                <w:szCs w:val="20"/>
                <w:lang w:val="sl-SI" w:eastAsia="sl-SI"/>
              </w:rPr>
              <w:t>inskih voda. Glavna vzroka za zmerno ali slab</w:t>
            </w:r>
            <w:r w:rsidRPr="00893076">
              <w:rPr>
                <w:rFonts w:hint="cs"/>
                <w:color w:val="auto"/>
                <w:sz w:val="20"/>
                <w:szCs w:val="20"/>
                <w:lang w:val="sl-SI" w:eastAsia="sl-SI"/>
              </w:rPr>
              <w:t>š</w:t>
            </w:r>
            <w:r w:rsidRPr="00893076">
              <w:rPr>
                <w:color w:val="auto"/>
                <w:sz w:val="20"/>
                <w:szCs w:val="20"/>
                <w:lang w:val="sl-SI" w:eastAsia="sl-SI"/>
              </w:rPr>
              <w:t>e ekolo</w:t>
            </w:r>
            <w:r w:rsidRPr="00893076">
              <w:rPr>
                <w:rFonts w:hint="cs"/>
                <w:color w:val="auto"/>
                <w:sz w:val="20"/>
                <w:szCs w:val="20"/>
                <w:lang w:val="sl-SI" w:eastAsia="sl-SI"/>
              </w:rPr>
              <w:t>š</w:t>
            </w:r>
            <w:r w:rsidRPr="00893076">
              <w:rPr>
                <w:color w:val="auto"/>
                <w:sz w:val="20"/>
                <w:szCs w:val="20"/>
                <w:lang w:val="sl-SI" w:eastAsia="sl-SI"/>
              </w:rPr>
              <w:t>ko stanje povr</w:t>
            </w:r>
            <w:r w:rsidRPr="00893076">
              <w:rPr>
                <w:rFonts w:hint="cs"/>
                <w:color w:val="auto"/>
                <w:sz w:val="20"/>
                <w:szCs w:val="20"/>
                <w:lang w:val="sl-SI" w:eastAsia="sl-SI"/>
              </w:rPr>
              <w:t>š</w:t>
            </w:r>
            <w:r w:rsidRPr="00893076">
              <w:rPr>
                <w:color w:val="auto"/>
                <w:sz w:val="20"/>
                <w:szCs w:val="20"/>
                <w:lang w:val="sl-SI" w:eastAsia="sl-SI"/>
              </w:rPr>
              <w:t xml:space="preserve">inskih voda sta </w:t>
            </w:r>
            <w:proofErr w:type="spellStart"/>
            <w:r w:rsidRPr="00893076">
              <w:rPr>
                <w:color w:val="auto"/>
                <w:sz w:val="20"/>
                <w:szCs w:val="20"/>
                <w:lang w:val="sl-SI" w:eastAsia="sl-SI"/>
              </w:rPr>
              <w:t>hidromorfolo</w:t>
            </w:r>
            <w:r w:rsidRPr="00893076">
              <w:rPr>
                <w:rFonts w:hint="cs"/>
                <w:color w:val="auto"/>
                <w:sz w:val="20"/>
                <w:szCs w:val="20"/>
                <w:lang w:val="sl-SI" w:eastAsia="sl-SI"/>
              </w:rPr>
              <w:t>š</w:t>
            </w:r>
            <w:r w:rsidRPr="00893076">
              <w:rPr>
                <w:color w:val="auto"/>
                <w:sz w:val="20"/>
                <w:szCs w:val="20"/>
                <w:lang w:val="sl-SI" w:eastAsia="sl-SI"/>
              </w:rPr>
              <w:t>ka</w:t>
            </w:r>
            <w:proofErr w:type="spellEnd"/>
            <w:r w:rsidRPr="00893076">
              <w:rPr>
                <w:color w:val="auto"/>
                <w:sz w:val="20"/>
                <w:szCs w:val="20"/>
                <w:lang w:val="sl-SI" w:eastAsia="sl-SI"/>
              </w:rPr>
              <w:t xml:space="preserve"> spremenjenost in splo</w:t>
            </w:r>
            <w:r w:rsidRPr="00893076">
              <w:rPr>
                <w:rFonts w:hint="cs"/>
                <w:color w:val="auto"/>
                <w:sz w:val="20"/>
                <w:szCs w:val="20"/>
                <w:lang w:val="sl-SI" w:eastAsia="sl-SI"/>
              </w:rPr>
              <w:t>š</w:t>
            </w:r>
            <w:r w:rsidRPr="00893076">
              <w:rPr>
                <w:color w:val="auto"/>
                <w:sz w:val="20"/>
                <w:szCs w:val="20"/>
                <w:lang w:val="sl-SI" w:eastAsia="sl-SI"/>
              </w:rPr>
              <w:t>na degradiranost, ki ju vrednotimo na podlagi stanja zdru</w:t>
            </w:r>
            <w:r w:rsidRPr="00893076">
              <w:rPr>
                <w:rFonts w:hint="cs"/>
                <w:color w:val="auto"/>
                <w:sz w:val="20"/>
                <w:szCs w:val="20"/>
                <w:lang w:val="sl-SI" w:eastAsia="sl-SI"/>
              </w:rPr>
              <w:t>ž</w:t>
            </w:r>
            <w:r w:rsidRPr="00893076">
              <w:rPr>
                <w:color w:val="auto"/>
                <w:sz w:val="20"/>
                <w:szCs w:val="20"/>
                <w:lang w:val="sl-SI" w:eastAsia="sl-SI"/>
              </w:rPr>
              <w:t xml:space="preserve">b </w:t>
            </w:r>
            <w:proofErr w:type="spellStart"/>
            <w:r w:rsidRPr="00893076">
              <w:rPr>
                <w:color w:val="auto"/>
                <w:sz w:val="20"/>
                <w:szCs w:val="20"/>
                <w:lang w:val="sl-SI" w:eastAsia="sl-SI"/>
              </w:rPr>
              <w:t>bento</w:t>
            </w:r>
            <w:r w:rsidRPr="00893076">
              <w:rPr>
                <w:rFonts w:hint="cs"/>
                <w:color w:val="auto"/>
                <w:sz w:val="20"/>
                <w:szCs w:val="20"/>
                <w:lang w:val="sl-SI" w:eastAsia="sl-SI"/>
              </w:rPr>
              <w:t>š</w:t>
            </w:r>
            <w:r w:rsidRPr="00893076">
              <w:rPr>
                <w:color w:val="auto"/>
                <w:sz w:val="20"/>
                <w:szCs w:val="20"/>
                <w:lang w:val="sl-SI" w:eastAsia="sl-SI"/>
              </w:rPr>
              <w:t>kih</w:t>
            </w:r>
            <w:proofErr w:type="spellEnd"/>
            <w:r w:rsidRPr="00893076">
              <w:rPr>
                <w:color w:val="auto"/>
                <w:sz w:val="20"/>
                <w:szCs w:val="20"/>
                <w:lang w:val="sl-SI" w:eastAsia="sl-SI"/>
              </w:rPr>
              <w:t xml:space="preserve"> nevreten</w:t>
            </w:r>
            <w:r w:rsidRPr="00893076">
              <w:rPr>
                <w:rFonts w:hint="cs"/>
                <w:color w:val="auto"/>
                <w:sz w:val="20"/>
                <w:szCs w:val="20"/>
                <w:lang w:val="sl-SI" w:eastAsia="sl-SI"/>
              </w:rPr>
              <w:t>č</w:t>
            </w:r>
            <w:r w:rsidRPr="00893076">
              <w:rPr>
                <w:color w:val="auto"/>
                <w:sz w:val="20"/>
                <w:szCs w:val="20"/>
                <w:lang w:val="sl-SI" w:eastAsia="sl-SI"/>
              </w:rPr>
              <w:t>arjev in rib. V primerjavi s prej</w:t>
            </w:r>
            <w:r w:rsidRPr="00893076">
              <w:rPr>
                <w:rFonts w:hint="cs"/>
                <w:color w:val="auto"/>
                <w:sz w:val="20"/>
                <w:szCs w:val="20"/>
                <w:lang w:val="sl-SI" w:eastAsia="sl-SI"/>
              </w:rPr>
              <w:t>š</w:t>
            </w:r>
            <w:r w:rsidRPr="00893076">
              <w:rPr>
                <w:color w:val="auto"/>
                <w:sz w:val="20"/>
                <w:szCs w:val="20"/>
                <w:lang w:val="sl-SI" w:eastAsia="sl-SI"/>
              </w:rPr>
              <w:t>njim ocenjevalnim obdobjem dosega dobro ekolo</w:t>
            </w:r>
            <w:r w:rsidRPr="00893076">
              <w:rPr>
                <w:rFonts w:hint="cs"/>
                <w:color w:val="auto"/>
                <w:sz w:val="20"/>
                <w:szCs w:val="20"/>
                <w:lang w:val="sl-SI" w:eastAsia="sl-SI"/>
              </w:rPr>
              <w:t>š</w:t>
            </w:r>
            <w:r w:rsidRPr="00893076">
              <w:rPr>
                <w:color w:val="auto"/>
                <w:sz w:val="20"/>
                <w:szCs w:val="20"/>
                <w:lang w:val="sl-SI" w:eastAsia="sl-SI"/>
              </w:rPr>
              <w:t>ko stanje 9 % manj vodnih teles.</w:t>
            </w:r>
            <w:r>
              <w:rPr>
                <w:color w:val="auto"/>
                <w:sz w:val="20"/>
                <w:szCs w:val="20"/>
                <w:lang w:val="sl-SI" w:eastAsia="sl-SI"/>
              </w:rPr>
              <w:t xml:space="preserve"> </w:t>
            </w:r>
            <w:r w:rsidRPr="00B5355F">
              <w:rPr>
                <w:color w:val="auto"/>
                <w:sz w:val="20"/>
                <w:szCs w:val="20"/>
                <w:lang w:val="sl-SI" w:eastAsia="sl-SI"/>
              </w:rPr>
              <w:t>Kmetijstvo lahko povzro</w:t>
            </w:r>
            <w:r w:rsidRPr="00B5355F">
              <w:rPr>
                <w:rFonts w:hint="cs"/>
                <w:color w:val="auto"/>
                <w:sz w:val="20"/>
                <w:szCs w:val="20"/>
                <w:lang w:val="sl-SI" w:eastAsia="sl-SI"/>
              </w:rPr>
              <w:t>č</w:t>
            </w:r>
            <w:r w:rsidRPr="00B5355F">
              <w:rPr>
                <w:color w:val="auto"/>
                <w:sz w:val="20"/>
                <w:szCs w:val="20"/>
                <w:lang w:val="sl-SI" w:eastAsia="sl-SI"/>
              </w:rPr>
              <w:t>a onesna</w:t>
            </w:r>
            <w:r w:rsidRPr="00B5355F">
              <w:rPr>
                <w:rFonts w:hint="cs"/>
                <w:color w:val="auto"/>
                <w:sz w:val="20"/>
                <w:szCs w:val="20"/>
                <w:lang w:val="sl-SI" w:eastAsia="sl-SI"/>
              </w:rPr>
              <w:t>ž</w:t>
            </w:r>
            <w:r w:rsidRPr="00B5355F">
              <w:rPr>
                <w:color w:val="auto"/>
                <w:sz w:val="20"/>
                <w:szCs w:val="20"/>
                <w:lang w:val="sl-SI" w:eastAsia="sl-SI"/>
              </w:rPr>
              <w:t xml:space="preserve">evanje </w:t>
            </w:r>
            <w:r>
              <w:rPr>
                <w:color w:val="auto"/>
                <w:sz w:val="20"/>
                <w:szCs w:val="20"/>
                <w:lang w:val="sl-SI" w:eastAsia="sl-SI"/>
              </w:rPr>
              <w:t xml:space="preserve">površinskih </w:t>
            </w:r>
            <w:r w:rsidRPr="00B5355F">
              <w:rPr>
                <w:color w:val="auto"/>
                <w:sz w:val="20"/>
                <w:szCs w:val="20"/>
                <w:lang w:val="sl-SI" w:eastAsia="sl-SI"/>
              </w:rPr>
              <w:t>voda zaradi nepravilne ali prekomerne uporabe</w:t>
            </w:r>
            <w:r>
              <w:rPr>
                <w:color w:val="auto"/>
                <w:sz w:val="20"/>
                <w:szCs w:val="20"/>
                <w:lang w:val="sl-SI" w:eastAsia="sl-SI"/>
              </w:rPr>
              <w:t xml:space="preserve"> </w:t>
            </w:r>
            <w:r w:rsidRPr="00B5355F">
              <w:rPr>
                <w:rFonts w:hint="cs"/>
                <w:color w:val="auto"/>
                <w:sz w:val="20"/>
                <w:szCs w:val="20"/>
                <w:lang w:val="sl-SI" w:eastAsia="sl-SI"/>
              </w:rPr>
              <w:t>ž</w:t>
            </w:r>
            <w:r w:rsidRPr="00B5355F">
              <w:rPr>
                <w:color w:val="auto"/>
                <w:sz w:val="20"/>
                <w:szCs w:val="20"/>
                <w:lang w:val="sl-SI" w:eastAsia="sl-SI"/>
              </w:rPr>
              <w:t>ivinskih in drugih organskih gnojil, mineralnih gnojil (du</w:t>
            </w:r>
            <w:r w:rsidRPr="00B5355F">
              <w:rPr>
                <w:rFonts w:hint="cs"/>
                <w:color w:val="auto"/>
                <w:sz w:val="20"/>
                <w:szCs w:val="20"/>
                <w:lang w:val="sl-SI" w:eastAsia="sl-SI"/>
              </w:rPr>
              <w:t>š</w:t>
            </w:r>
            <w:r w:rsidRPr="00B5355F">
              <w:rPr>
                <w:color w:val="auto"/>
                <w:sz w:val="20"/>
                <w:szCs w:val="20"/>
                <w:lang w:val="sl-SI" w:eastAsia="sl-SI"/>
              </w:rPr>
              <w:t>ik in fosfor) in fitofarmacevtskih sredstev</w:t>
            </w:r>
            <w:r>
              <w:rPr>
                <w:color w:val="auto"/>
                <w:sz w:val="20"/>
                <w:szCs w:val="20"/>
                <w:lang w:val="sl-SI" w:eastAsia="sl-SI"/>
              </w:rPr>
              <w:t xml:space="preserve"> (FFS). Intervencije, ki jih predvideva SN SKP, lahko pozitivno ali negativno vplivajo na izbrani kazalec vrednotenja. </w:t>
            </w:r>
          </w:p>
        </w:tc>
      </w:tr>
      <w:tr w:rsidR="00855153" w:rsidRPr="009F188C" w14:paraId="3A72FDD3" w14:textId="77777777" w:rsidTr="00D228DF">
        <w:trPr>
          <w:cantSplit/>
          <w:jc w:val="center"/>
        </w:trPr>
        <w:tc>
          <w:tcPr>
            <w:tcW w:w="1191" w:type="dxa"/>
            <w:vMerge/>
            <w:vAlign w:val="center"/>
          </w:tcPr>
          <w:p w14:paraId="5E6B3442" w14:textId="77777777" w:rsidR="00855153" w:rsidRPr="009F188C" w:rsidRDefault="00855153" w:rsidP="005C729D">
            <w:pPr>
              <w:pStyle w:val="Telobesedila"/>
              <w:jc w:val="center"/>
              <w:rPr>
                <w:color w:val="auto"/>
                <w:sz w:val="20"/>
                <w:szCs w:val="20"/>
                <w:lang w:val="sl-SI" w:eastAsia="sl-SI"/>
              </w:rPr>
            </w:pPr>
          </w:p>
        </w:tc>
        <w:tc>
          <w:tcPr>
            <w:tcW w:w="647" w:type="dxa"/>
            <w:vMerge/>
            <w:vAlign w:val="center"/>
          </w:tcPr>
          <w:p w14:paraId="51C0C375" w14:textId="77777777" w:rsidR="00855153" w:rsidRPr="009F188C" w:rsidRDefault="00855153" w:rsidP="005C729D">
            <w:pPr>
              <w:pStyle w:val="Telobesedila"/>
              <w:jc w:val="center"/>
              <w:rPr>
                <w:color w:val="auto"/>
                <w:sz w:val="20"/>
                <w:szCs w:val="20"/>
                <w:lang w:val="sl-SI" w:eastAsia="sl-SI"/>
              </w:rPr>
            </w:pPr>
          </w:p>
        </w:tc>
        <w:tc>
          <w:tcPr>
            <w:tcW w:w="1843" w:type="dxa"/>
            <w:vMerge/>
            <w:vAlign w:val="center"/>
          </w:tcPr>
          <w:p w14:paraId="6B174687" w14:textId="77777777" w:rsidR="00855153" w:rsidRPr="009F188C" w:rsidRDefault="00855153" w:rsidP="005C729D">
            <w:pPr>
              <w:pStyle w:val="Telobesedila"/>
              <w:jc w:val="center"/>
              <w:rPr>
                <w:color w:val="auto"/>
                <w:sz w:val="20"/>
                <w:szCs w:val="20"/>
                <w:lang w:val="sl-SI" w:eastAsia="sl-SI"/>
              </w:rPr>
            </w:pPr>
          </w:p>
        </w:tc>
        <w:tc>
          <w:tcPr>
            <w:tcW w:w="1905" w:type="dxa"/>
            <w:vAlign w:val="center"/>
          </w:tcPr>
          <w:p w14:paraId="76F99FE0" w14:textId="5FF54644" w:rsidR="00855153" w:rsidRPr="009C15A6" w:rsidRDefault="00855153" w:rsidP="005C729D">
            <w:pPr>
              <w:pStyle w:val="Telobesedila"/>
              <w:rPr>
                <w:color w:val="auto"/>
                <w:sz w:val="20"/>
                <w:szCs w:val="20"/>
                <w:lang w:val="sl-SI" w:eastAsia="sl-SI"/>
              </w:rPr>
            </w:pPr>
            <w:r>
              <w:rPr>
                <w:color w:val="auto"/>
                <w:sz w:val="20"/>
                <w:szCs w:val="20"/>
                <w:lang w:val="sl-SI"/>
              </w:rPr>
              <w:t>Namakanje kmetijskih zemljišč in hidrološka suša površinskih vod</w:t>
            </w:r>
          </w:p>
        </w:tc>
        <w:tc>
          <w:tcPr>
            <w:tcW w:w="7938" w:type="dxa"/>
          </w:tcPr>
          <w:p w14:paraId="617757DF" w14:textId="0832E14C" w:rsidR="00855153" w:rsidRPr="009F188C" w:rsidRDefault="00855153" w:rsidP="00D066E3">
            <w:pPr>
              <w:pStyle w:val="Telobesedila"/>
              <w:rPr>
                <w:color w:val="auto"/>
                <w:sz w:val="20"/>
                <w:szCs w:val="20"/>
                <w:lang w:val="sl-SI" w:eastAsia="sl-SI"/>
              </w:rPr>
            </w:pPr>
            <w:r>
              <w:rPr>
                <w:color w:val="auto"/>
                <w:sz w:val="20"/>
                <w:szCs w:val="20"/>
                <w:lang w:val="sl-SI" w:eastAsia="sl-SI"/>
              </w:rPr>
              <w:t xml:space="preserve">Kazalnik je izpeljan iz kazalnikov </w:t>
            </w:r>
            <w:r w:rsidRPr="003B7188">
              <w:rPr>
                <w:color w:val="auto"/>
                <w:sz w:val="20"/>
                <w:szCs w:val="20"/>
                <w:lang w:val="sl-SI" w:eastAsia="sl-SI"/>
              </w:rPr>
              <w:t>[</w:t>
            </w:r>
            <w:r>
              <w:rPr>
                <w:color w:val="auto"/>
                <w:sz w:val="20"/>
                <w:szCs w:val="20"/>
                <w:lang w:val="sl-SI" w:eastAsia="sl-SI"/>
              </w:rPr>
              <w:t>KM21</w:t>
            </w:r>
            <w:r w:rsidRPr="003B7188">
              <w:rPr>
                <w:color w:val="auto"/>
                <w:sz w:val="20"/>
                <w:szCs w:val="20"/>
                <w:lang w:val="sl-SI" w:eastAsia="sl-SI"/>
              </w:rPr>
              <w:t>]</w:t>
            </w:r>
            <w:r>
              <w:rPr>
                <w:color w:val="auto"/>
                <w:sz w:val="20"/>
                <w:szCs w:val="20"/>
                <w:lang w:val="sl-SI" w:eastAsia="sl-SI"/>
              </w:rPr>
              <w:t xml:space="preserve"> in </w:t>
            </w:r>
            <w:r w:rsidRPr="003B7188">
              <w:rPr>
                <w:color w:val="auto"/>
                <w:sz w:val="20"/>
                <w:szCs w:val="20"/>
                <w:lang w:val="sl-SI" w:eastAsia="sl-SI"/>
              </w:rPr>
              <w:t>[</w:t>
            </w:r>
            <w:r>
              <w:rPr>
                <w:color w:val="auto"/>
                <w:sz w:val="20"/>
                <w:szCs w:val="20"/>
                <w:lang w:val="sl-SI" w:eastAsia="sl-SI"/>
              </w:rPr>
              <w:t>PP12</w:t>
            </w:r>
            <w:r w:rsidRPr="003B7188">
              <w:rPr>
                <w:color w:val="auto"/>
                <w:sz w:val="20"/>
                <w:szCs w:val="20"/>
                <w:lang w:val="sl-SI" w:eastAsia="sl-SI"/>
              </w:rPr>
              <w:t>]</w:t>
            </w:r>
            <w:r>
              <w:rPr>
                <w:color w:val="auto"/>
                <w:sz w:val="20"/>
                <w:szCs w:val="20"/>
                <w:lang w:val="sl-SI" w:eastAsia="sl-SI"/>
              </w:rPr>
              <w:t xml:space="preserve">. Kazalnik </w:t>
            </w:r>
            <w:r w:rsidRPr="003B7188">
              <w:rPr>
                <w:color w:val="auto"/>
                <w:sz w:val="20"/>
                <w:szCs w:val="20"/>
                <w:lang w:val="sl-SI" w:eastAsia="sl-SI"/>
              </w:rPr>
              <w:t>[</w:t>
            </w:r>
            <w:r>
              <w:rPr>
                <w:color w:val="auto"/>
                <w:sz w:val="20"/>
                <w:szCs w:val="20"/>
                <w:lang w:val="sl-SI" w:eastAsia="sl-SI"/>
              </w:rPr>
              <w:t>KM21</w:t>
            </w:r>
            <w:r w:rsidRPr="003B7188">
              <w:rPr>
                <w:color w:val="auto"/>
                <w:sz w:val="20"/>
                <w:szCs w:val="20"/>
                <w:lang w:val="sl-SI" w:eastAsia="sl-SI"/>
              </w:rPr>
              <w:t>]</w:t>
            </w:r>
            <w:r>
              <w:rPr>
                <w:color w:val="auto"/>
                <w:sz w:val="20"/>
                <w:szCs w:val="20"/>
                <w:lang w:val="sl-SI" w:eastAsia="sl-SI"/>
              </w:rPr>
              <w:t xml:space="preserve"> prikazuje površine zemljišč, pripravljene za namakanje, namakane površine in porabo vode za namakanje v obdobju 2000-2019. </w:t>
            </w:r>
            <w:r w:rsidRPr="00107D24">
              <w:rPr>
                <w:color w:val="auto"/>
                <w:sz w:val="20"/>
                <w:szCs w:val="20"/>
                <w:lang w:val="sl-SI" w:eastAsia="sl-SI"/>
              </w:rPr>
              <w:t>Povr</w:t>
            </w:r>
            <w:r w:rsidRPr="00107D24">
              <w:rPr>
                <w:rFonts w:hint="cs"/>
                <w:color w:val="auto"/>
                <w:sz w:val="20"/>
                <w:szCs w:val="20"/>
                <w:lang w:val="sl-SI" w:eastAsia="sl-SI"/>
              </w:rPr>
              <w:t>š</w:t>
            </w:r>
            <w:r w:rsidRPr="00107D24">
              <w:rPr>
                <w:color w:val="auto"/>
                <w:sz w:val="20"/>
                <w:szCs w:val="20"/>
                <w:lang w:val="sl-SI" w:eastAsia="sl-SI"/>
              </w:rPr>
              <w:t>ine zemlji</w:t>
            </w:r>
            <w:r w:rsidRPr="00107D24">
              <w:rPr>
                <w:rFonts w:hint="cs"/>
                <w:color w:val="auto"/>
                <w:sz w:val="20"/>
                <w:szCs w:val="20"/>
                <w:lang w:val="sl-SI" w:eastAsia="sl-SI"/>
              </w:rPr>
              <w:t>šč</w:t>
            </w:r>
            <w:r w:rsidRPr="00107D24">
              <w:rPr>
                <w:color w:val="auto"/>
                <w:sz w:val="20"/>
                <w:szCs w:val="20"/>
                <w:lang w:val="sl-SI" w:eastAsia="sl-SI"/>
              </w:rPr>
              <w:t>, pripravljene za namakanje, so se v obdobju 2000</w:t>
            </w:r>
            <w:r w:rsidRPr="00107D24">
              <w:rPr>
                <w:rFonts w:hint="cs"/>
                <w:color w:val="auto"/>
                <w:sz w:val="20"/>
                <w:szCs w:val="20"/>
                <w:lang w:val="sl-SI" w:eastAsia="sl-SI"/>
              </w:rPr>
              <w:t>–</w:t>
            </w:r>
            <w:r w:rsidRPr="00107D24">
              <w:rPr>
                <w:color w:val="auto"/>
                <w:sz w:val="20"/>
                <w:szCs w:val="20"/>
                <w:lang w:val="sl-SI" w:eastAsia="sl-SI"/>
              </w:rPr>
              <w:t>2019 pove</w:t>
            </w:r>
            <w:r w:rsidRPr="00107D24">
              <w:rPr>
                <w:rFonts w:hint="cs"/>
                <w:color w:val="auto"/>
                <w:sz w:val="20"/>
                <w:szCs w:val="20"/>
                <w:lang w:val="sl-SI" w:eastAsia="sl-SI"/>
              </w:rPr>
              <w:t>č</w:t>
            </w:r>
            <w:r w:rsidRPr="00107D24">
              <w:rPr>
                <w:color w:val="auto"/>
                <w:sz w:val="20"/>
                <w:szCs w:val="20"/>
                <w:lang w:val="sl-SI" w:eastAsia="sl-SI"/>
              </w:rPr>
              <w:t>ale od 4.554 ha na 6.673 ha, njihov dele</w:t>
            </w:r>
            <w:r w:rsidRPr="00107D24">
              <w:rPr>
                <w:rFonts w:hint="cs"/>
                <w:color w:val="auto"/>
                <w:sz w:val="20"/>
                <w:szCs w:val="20"/>
                <w:lang w:val="sl-SI" w:eastAsia="sl-SI"/>
              </w:rPr>
              <w:t>ž</w:t>
            </w:r>
            <w:r w:rsidRPr="00107D24">
              <w:rPr>
                <w:color w:val="auto"/>
                <w:sz w:val="20"/>
                <w:szCs w:val="20"/>
                <w:lang w:val="sl-SI" w:eastAsia="sl-SI"/>
              </w:rPr>
              <w:t xml:space="preserve"> v skupni kmetijski zemlji v uporabi pa od 0,9 % na 1,4 %.</w:t>
            </w:r>
            <w:r>
              <w:rPr>
                <w:color w:val="auto"/>
                <w:sz w:val="20"/>
                <w:szCs w:val="20"/>
                <w:lang w:val="sl-SI" w:eastAsia="sl-SI"/>
              </w:rPr>
              <w:t xml:space="preserve"> </w:t>
            </w:r>
            <w:r w:rsidRPr="00107D24">
              <w:rPr>
                <w:color w:val="auto"/>
                <w:sz w:val="20"/>
                <w:szCs w:val="20"/>
                <w:lang w:val="sl-SI" w:eastAsia="sl-SI"/>
              </w:rPr>
              <w:t xml:space="preserve">Poraba vode na hektar namakanih zemljišč, je močno odvisna od vremenskih razmer v posameznem letu, </w:t>
            </w:r>
            <w:r>
              <w:rPr>
                <w:color w:val="auto"/>
                <w:sz w:val="20"/>
                <w:szCs w:val="20"/>
                <w:lang w:val="sl-SI" w:eastAsia="sl-SI"/>
              </w:rPr>
              <w:t xml:space="preserve">in </w:t>
            </w:r>
            <w:r w:rsidRPr="00107D24">
              <w:rPr>
                <w:color w:val="auto"/>
                <w:sz w:val="20"/>
                <w:szCs w:val="20"/>
                <w:lang w:val="sl-SI" w:eastAsia="sl-SI"/>
              </w:rPr>
              <w:t>se je po letu 2001 zmanjšala. Leta 2019 je bilo porabljenih 1,030 m</w:t>
            </w:r>
            <w:r>
              <w:rPr>
                <w:color w:val="auto"/>
                <w:sz w:val="20"/>
                <w:szCs w:val="20"/>
                <w:vertAlign w:val="superscript"/>
                <w:lang w:val="sl-SI" w:eastAsia="sl-SI"/>
              </w:rPr>
              <w:t>3</w:t>
            </w:r>
            <w:r w:rsidRPr="00107D24">
              <w:rPr>
                <w:color w:val="auto"/>
                <w:sz w:val="20"/>
                <w:szCs w:val="20"/>
                <w:lang w:val="sl-SI" w:eastAsia="sl-SI"/>
              </w:rPr>
              <w:t> vode na hektar namakanih površin, kar je dobra četrtina manj (–27%) od dolgoletnega povprečja in več kot tri krat manj kot leta 2001, ko je bilo porabljenih 3,199 m</w:t>
            </w:r>
            <w:r>
              <w:rPr>
                <w:color w:val="auto"/>
                <w:sz w:val="20"/>
                <w:szCs w:val="20"/>
                <w:vertAlign w:val="superscript"/>
                <w:lang w:val="sl-SI" w:eastAsia="sl-SI"/>
              </w:rPr>
              <w:t>3</w:t>
            </w:r>
            <w:r w:rsidRPr="00107D24">
              <w:rPr>
                <w:color w:val="auto"/>
                <w:sz w:val="20"/>
                <w:szCs w:val="20"/>
                <w:lang w:val="sl-SI" w:eastAsia="sl-SI"/>
              </w:rPr>
              <w:t>/ha.</w:t>
            </w:r>
            <w:r>
              <w:rPr>
                <w:color w:val="auto"/>
                <w:sz w:val="20"/>
                <w:szCs w:val="20"/>
                <w:lang w:val="sl-SI" w:eastAsia="sl-SI"/>
              </w:rPr>
              <w:t xml:space="preserve"> Količina porabljene vode za namakanje je močno odvisna od kazalnika </w:t>
            </w:r>
            <w:r w:rsidRPr="003B7188">
              <w:rPr>
                <w:color w:val="auto"/>
                <w:sz w:val="20"/>
                <w:szCs w:val="20"/>
                <w:lang w:val="sl-SI" w:eastAsia="sl-SI"/>
              </w:rPr>
              <w:t>[</w:t>
            </w:r>
            <w:r>
              <w:rPr>
                <w:color w:val="auto"/>
                <w:sz w:val="20"/>
                <w:szCs w:val="20"/>
                <w:lang w:val="sl-SI" w:eastAsia="sl-SI"/>
              </w:rPr>
              <w:t>PP12</w:t>
            </w:r>
            <w:r w:rsidRPr="003B7188">
              <w:rPr>
                <w:color w:val="auto"/>
                <w:sz w:val="20"/>
                <w:szCs w:val="20"/>
                <w:lang w:val="sl-SI" w:eastAsia="sl-SI"/>
              </w:rPr>
              <w:t>]</w:t>
            </w:r>
            <w:r>
              <w:rPr>
                <w:color w:val="auto"/>
                <w:sz w:val="20"/>
                <w:szCs w:val="20"/>
                <w:lang w:val="sl-SI" w:eastAsia="sl-SI"/>
              </w:rPr>
              <w:t xml:space="preserve">. </w:t>
            </w:r>
            <w:r w:rsidRPr="005C729D">
              <w:rPr>
                <w:color w:val="auto"/>
                <w:sz w:val="20"/>
                <w:szCs w:val="20"/>
                <w:lang w:val="sl-SI" w:eastAsia="sl-SI"/>
              </w:rPr>
              <w:t>V splo</w:t>
            </w:r>
            <w:r w:rsidRPr="005C729D">
              <w:rPr>
                <w:rFonts w:hint="cs"/>
                <w:color w:val="auto"/>
                <w:sz w:val="20"/>
                <w:szCs w:val="20"/>
                <w:lang w:val="sl-SI" w:eastAsia="sl-SI"/>
              </w:rPr>
              <w:t>š</w:t>
            </w:r>
            <w:r w:rsidRPr="005C729D">
              <w:rPr>
                <w:color w:val="auto"/>
                <w:sz w:val="20"/>
                <w:szCs w:val="20"/>
                <w:lang w:val="sl-SI" w:eastAsia="sl-SI"/>
              </w:rPr>
              <w:t>nem sta pogostost in intenzivnost hidrolo</w:t>
            </w:r>
            <w:r w:rsidRPr="005C729D">
              <w:rPr>
                <w:rFonts w:hint="cs"/>
                <w:color w:val="auto"/>
                <w:sz w:val="20"/>
                <w:szCs w:val="20"/>
                <w:lang w:val="sl-SI" w:eastAsia="sl-SI"/>
              </w:rPr>
              <w:t>š</w:t>
            </w:r>
            <w:r w:rsidRPr="005C729D">
              <w:rPr>
                <w:color w:val="auto"/>
                <w:sz w:val="20"/>
                <w:szCs w:val="20"/>
                <w:lang w:val="sl-SI" w:eastAsia="sl-SI"/>
              </w:rPr>
              <w:t>ke su</w:t>
            </w:r>
            <w:r w:rsidRPr="005C729D">
              <w:rPr>
                <w:rFonts w:hint="cs"/>
                <w:color w:val="auto"/>
                <w:sz w:val="20"/>
                <w:szCs w:val="20"/>
                <w:lang w:val="sl-SI" w:eastAsia="sl-SI"/>
              </w:rPr>
              <w:t>š</w:t>
            </w:r>
            <w:r w:rsidRPr="005C729D">
              <w:rPr>
                <w:color w:val="auto"/>
                <w:sz w:val="20"/>
                <w:szCs w:val="20"/>
                <w:lang w:val="sl-SI" w:eastAsia="sl-SI"/>
              </w:rPr>
              <w:t>e od leta 1992 dalje ve</w:t>
            </w:r>
            <w:r w:rsidRPr="005C729D">
              <w:rPr>
                <w:rFonts w:hint="cs"/>
                <w:color w:val="auto"/>
                <w:sz w:val="20"/>
                <w:szCs w:val="20"/>
                <w:lang w:val="sl-SI" w:eastAsia="sl-SI"/>
              </w:rPr>
              <w:t>č</w:t>
            </w:r>
            <w:r w:rsidRPr="005C729D">
              <w:rPr>
                <w:color w:val="auto"/>
                <w:sz w:val="20"/>
                <w:szCs w:val="20"/>
                <w:lang w:val="sl-SI" w:eastAsia="sl-SI"/>
              </w:rPr>
              <w:t xml:space="preserve">ji kot v obdobju pred tem. </w:t>
            </w:r>
            <w:r>
              <w:rPr>
                <w:color w:val="auto"/>
                <w:sz w:val="20"/>
                <w:szCs w:val="20"/>
                <w:lang w:val="sl-SI" w:eastAsia="sl-SI"/>
              </w:rPr>
              <w:t>S</w:t>
            </w:r>
            <w:r w:rsidRPr="005C729D">
              <w:rPr>
                <w:color w:val="auto"/>
                <w:sz w:val="20"/>
                <w:szCs w:val="20"/>
                <w:lang w:val="sl-SI" w:eastAsia="sl-SI"/>
              </w:rPr>
              <w:t>u</w:t>
            </w:r>
            <w:r w:rsidRPr="005C729D">
              <w:rPr>
                <w:rFonts w:hint="cs"/>
                <w:color w:val="auto"/>
                <w:sz w:val="20"/>
                <w:szCs w:val="20"/>
                <w:lang w:val="sl-SI" w:eastAsia="sl-SI"/>
              </w:rPr>
              <w:t>š</w:t>
            </w:r>
            <w:r w:rsidRPr="005C729D">
              <w:rPr>
                <w:color w:val="auto"/>
                <w:sz w:val="20"/>
                <w:szCs w:val="20"/>
                <w:lang w:val="sl-SI" w:eastAsia="sl-SI"/>
              </w:rPr>
              <w:t>a</w:t>
            </w:r>
            <w:r>
              <w:rPr>
                <w:color w:val="auto"/>
                <w:sz w:val="20"/>
                <w:szCs w:val="20"/>
                <w:lang w:val="sl-SI" w:eastAsia="sl-SI"/>
              </w:rPr>
              <w:t xml:space="preserve"> se</w:t>
            </w:r>
            <w:r w:rsidRPr="005C729D">
              <w:rPr>
                <w:color w:val="auto"/>
                <w:sz w:val="20"/>
                <w:szCs w:val="20"/>
                <w:lang w:val="sl-SI" w:eastAsia="sl-SI"/>
              </w:rPr>
              <w:t xml:space="preserve"> vse ve</w:t>
            </w:r>
            <w:r w:rsidRPr="005C729D">
              <w:rPr>
                <w:rFonts w:hint="cs"/>
                <w:color w:val="auto"/>
                <w:sz w:val="20"/>
                <w:szCs w:val="20"/>
                <w:lang w:val="sl-SI" w:eastAsia="sl-SI"/>
              </w:rPr>
              <w:t>č</w:t>
            </w:r>
            <w:r w:rsidRPr="005C729D">
              <w:rPr>
                <w:color w:val="auto"/>
                <w:sz w:val="20"/>
                <w:szCs w:val="20"/>
                <w:lang w:val="sl-SI" w:eastAsia="sl-SI"/>
              </w:rPr>
              <w:t>krat pojavlja v obdobju rastne sezone, od aprila do septembra. V zadnjem desetletju so pojavi su</w:t>
            </w:r>
            <w:r w:rsidRPr="005C729D">
              <w:rPr>
                <w:rFonts w:hint="cs"/>
                <w:color w:val="auto"/>
                <w:sz w:val="20"/>
                <w:szCs w:val="20"/>
                <w:lang w:val="sl-SI" w:eastAsia="sl-SI"/>
              </w:rPr>
              <w:t>š</w:t>
            </w:r>
            <w:r w:rsidRPr="005C729D">
              <w:rPr>
                <w:color w:val="auto"/>
                <w:sz w:val="20"/>
                <w:szCs w:val="20"/>
                <w:lang w:val="sl-SI" w:eastAsia="sl-SI"/>
              </w:rPr>
              <w:t xml:space="preserve">e nekoliko manj intenzivni kot v predhodnem desetletju, vendar se </w:t>
            </w:r>
            <w:r w:rsidRPr="005C729D">
              <w:rPr>
                <w:rFonts w:hint="cs"/>
                <w:color w:val="auto"/>
                <w:sz w:val="20"/>
                <w:szCs w:val="20"/>
                <w:lang w:val="sl-SI" w:eastAsia="sl-SI"/>
              </w:rPr>
              <w:t>š</w:t>
            </w:r>
            <w:r w:rsidRPr="005C729D">
              <w:rPr>
                <w:color w:val="auto"/>
                <w:sz w:val="20"/>
                <w:szCs w:val="20"/>
                <w:lang w:val="sl-SI" w:eastAsia="sl-SI"/>
              </w:rPr>
              <w:t>e vedno najve</w:t>
            </w:r>
            <w:r w:rsidRPr="005C729D">
              <w:rPr>
                <w:rFonts w:hint="cs"/>
                <w:color w:val="auto"/>
                <w:sz w:val="20"/>
                <w:szCs w:val="20"/>
                <w:lang w:val="sl-SI" w:eastAsia="sl-SI"/>
              </w:rPr>
              <w:t>č</w:t>
            </w:r>
            <w:r w:rsidRPr="005C729D">
              <w:rPr>
                <w:color w:val="auto"/>
                <w:sz w:val="20"/>
                <w:szCs w:val="20"/>
                <w:lang w:val="sl-SI" w:eastAsia="sl-SI"/>
              </w:rPr>
              <w:t>krat pojavljajo v rastni sezoni, medtem ko v prvem trimese</w:t>
            </w:r>
            <w:r w:rsidRPr="005C729D">
              <w:rPr>
                <w:rFonts w:hint="cs"/>
                <w:color w:val="auto"/>
                <w:sz w:val="20"/>
                <w:szCs w:val="20"/>
                <w:lang w:val="sl-SI" w:eastAsia="sl-SI"/>
              </w:rPr>
              <w:t>č</w:t>
            </w:r>
            <w:r w:rsidRPr="005C729D">
              <w:rPr>
                <w:color w:val="auto"/>
                <w:sz w:val="20"/>
                <w:szCs w:val="20"/>
                <w:lang w:val="sl-SI" w:eastAsia="sl-SI"/>
              </w:rPr>
              <w:t>ju opa</w:t>
            </w:r>
            <w:r w:rsidRPr="005C729D">
              <w:rPr>
                <w:rFonts w:hint="cs"/>
                <w:color w:val="auto"/>
                <w:sz w:val="20"/>
                <w:szCs w:val="20"/>
                <w:lang w:val="sl-SI" w:eastAsia="sl-SI"/>
              </w:rPr>
              <w:t>ž</w:t>
            </w:r>
            <w:r w:rsidRPr="005C729D">
              <w:rPr>
                <w:color w:val="auto"/>
                <w:sz w:val="20"/>
                <w:szCs w:val="20"/>
                <w:lang w:val="sl-SI" w:eastAsia="sl-SI"/>
              </w:rPr>
              <w:t>amo pove</w:t>
            </w:r>
            <w:r w:rsidRPr="005C729D">
              <w:rPr>
                <w:rFonts w:hint="cs"/>
                <w:color w:val="auto"/>
                <w:sz w:val="20"/>
                <w:szCs w:val="20"/>
                <w:lang w:val="sl-SI" w:eastAsia="sl-SI"/>
              </w:rPr>
              <w:t>č</w:t>
            </w:r>
            <w:r w:rsidRPr="005C729D">
              <w:rPr>
                <w:color w:val="auto"/>
                <w:sz w:val="20"/>
                <w:szCs w:val="20"/>
                <w:lang w:val="sl-SI" w:eastAsia="sl-SI"/>
              </w:rPr>
              <w:t>anje vodnatosti.</w:t>
            </w:r>
            <w:r>
              <w:rPr>
                <w:color w:val="auto"/>
                <w:sz w:val="20"/>
                <w:szCs w:val="20"/>
                <w:lang w:val="sl-SI" w:eastAsia="sl-SI"/>
              </w:rPr>
              <w:t xml:space="preserve"> Načrt v okviru izbranih specifičnih cilje predvidena intervencije (npr. I2.18, I4.4, I4.5), ki imajo neposreden vpliv kazalnik vrednotenja. Kazalnik </w:t>
            </w:r>
            <w:r w:rsidRPr="003B7188">
              <w:rPr>
                <w:color w:val="auto"/>
                <w:sz w:val="20"/>
                <w:szCs w:val="20"/>
                <w:lang w:val="sl-SI" w:eastAsia="sl-SI"/>
              </w:rPr>
              <w:t>[</w:t>
            </w:r>
            <w:r>
              <w:rPr>
                <w:color w:val="auto"/>
                <w:sz w:val="20"/>
                <w:szCs w:val="20"/>
                <w:lang w:val="sl-SI" w:eastAsia="sl-SI"/>
              </w:rPr>
              <w:t>PP12</w:t>
            </w:r>
            <w:r w:rsidRPr="003B7188">
              <w:rPr>
                <w:color w:val="auto"/>
                <w:sz w:val="20"/>
                <w:szCs w:val="20"/>
                <w:lang w:val="sl-SI" w:eastAsia="sl-SI"/>
              </w:rPr>
              <w:t>]</w:t>
            </w:r>
            <w:r>
              <w:rPr>
                <w:color w:val="auto"/>
                <w:sz w:val="20"/>
                <w:szCs w:val="20"/>
                <w:lang w:val="sl-SI" w:eastAsia="sl-SI"/>
              </w:rPr>
              <w:t xml:space="preserve"> je povezan s kazalnikom </w:t>
            </w:r>
            <w:r w:rsidRPr="003B7188">
              <w:rPr>
                <w:color w:val="auto"/>
                <w:sz w:val="20"/>
                <w:szCs w:val="20"/>
                <w:lang w:val="sl-SI" w:eastAsia="sl-SI"/>
              </w:rPr>
              <w:t>[</w:t>
            </w:r>
            <w:r>
              <w:rPr>
                <w:color w:val="auto"/>
                <w:sz w:val="20"/>
                <w:szCs w:val="20"/>
                <w:lang w:val="sl-SI" w:eastAsia="sl-SI"/>
              </w:rPr>
              <w:t>VD03</w:t>
            </w:r>
            <w:r w:rsidRPr="003B7188">
              <w:rPr>
                <w:color w:val="auto"/>
                <w:sz w:val="20"/>
                <w:szCs w:val="20"/>
                <w:lang w:val="sl-SI" w:eastAsia="sl-SI"/>
              </w:rPr>
              <w:t>]</w:t>
            </w:r>
            <w:r>
              <w:rPr>
                <w:color w:val="auto"/>
                <w:sz w:val="20"/>
                <w:szCs w:val="20"/>
                <w:lang w:val="sl-SI" w:eastAsia="sl-SI"/>
              </w:rPr>
              <w:t xml:space="preserve"> Letna rečna bilanca iz katerega izhaja, da je v obdobju 1961 do 2019 zaznan trend upadanja skupnega rečnega odtoka. Slednje posredno opozarja na povečevanje ali zmanjševanje verjetnosti nastopa nizkih voda (suš) in poplavne ogroženosti. </w:t>
            </w:r>
            <w:r w:rsidRPr="000E6E6A">
              <w:rPr>
                <w:color w:val="auto"/>
                <w:sz w:val="20"/>
                <w:szCs w:val="20"/>
                <w:lang w:val="sl-SI" w:eastAsia="sl-SI"/>
              </w:rPr>
              <w:t>Hidrolo</w:t>
            </w:r>
            <w:r w:rsidRPr="000E6E6A">
              <w:rPr>
                <w:rFonts w:hint="cs"/>
                <w:color w:val="auto"/>
                <w:sz w:val="20"/>
                <w:szCs w:val="20"/>
                <w:lang w:val="sl-SI" w:eastAsia="sl-SI"/>
              </w:rPr>
              <w:t>š</w:t>
            </w:r>
            <w:r w:rsidRPr="000E6E6A">
              <w:rPr>
                <w:color w:val="auto"/>
                <w:sz w:val="20"/>
                <w:szCs w:val="20"/>
                <w:lang w:val="sl-SI" w:eastAsia="sl-SI"/>
              </w:rPr>
              <w:t>ke su</w:t>
            </w:r>
            <w:r w:rsidRPr="000E6E6A">
              <w:rPr>
                <w:rFonts w:hint="cs"/>
                <w:color w:val="auto"/>
                <w:sz w:val="20"/>
                <w:szCs w:val="20"/>
                <w:lang w:val="sl-SI" w:eastAsia="sl-SI"/>
              </w:rPr>
              <w:t>š</w:t>
            </w:r>
            <w:r w:rsidRPr="000E6E6A">
              <w:rPr>
                <w:color w:val="auto"/>
                <w:sz w:val="20"/>
                <w:szCs w:val="20"/>
                <w:lang w:val="sl-SI" w:eastAsia="sl-SI"/>
              </w:rPr>
              <w:t>e sovpadajo z dolgotrajnimi obdobji podpovpre</w:t>
            </w:r>
            <w:r w:rsidRPr="000E6E6A">
              <w:rPr>
                <w:rFonts w:hint="cs"/>
                <w:color w:val="auto"/>
                <w:sz w:val="20"/>
                <w:szCs w:val="20"/>
                <w:lang w:val="sl-SI" w:eastAsia="sl-SI"/>
              </w:rPr>
              <w:t>č</w:t>
            </w:r>
            <w:r w:rsidRPr="000E6E6A">
              <w:rPr>
                <w:color w:val="auto"/>
                <w:sz w:val="20"/>
                <w:szCs w:val="20"/>
                <w:lang w:val="sl-SI" w:eastAsia="sl-SI"/>
              </w:rPr>
              <w:t>nih koli</w:t>
            </w:r>
            <w:r w:rsidRPr="000E6E6A">
              <w:rPr>
                <w:rFonts w:hint="cs"/>
                <w:color w:val="auto"/>
                <w:sz w:val="20"/>
                <w:szCs w:val="20"/>
                <w:lang w:val="sl-SI" w:eastAsia="sl-SI"/>
              </w:rPr>
              <w:t>č</w:t>
            </w:r>
            <w:r w:rsidRPr="000E6E6A">
              <w:rPr>
                <w:color w:val="auto"/>
                <w:sz w:val="20"/>
                <w:szCs w:val="20"/>
                <w:lang w:val="sl-SI" w:eastAsia="sl-SI"/>
              </w:rPr>
              <w:t>in padavin ter visokih temperatur zraka, ki imajo za posledico tudi kmetijsko su</w:t>
            </w:r>
            <w:r w:rsidRPr="000E6E6A">
              <w:rPr>
                <w:rFonts w:hint="cs"/>
                <w:color w:val="auto"/>
                <w:sz w:val="20"/>
                <w:szCs w:val="20"/>
                <w:lang w:val="sl-SI" w:eastAsia="sl-SI"/>
              </w:rPr>
              <w:t>š</w:t>
            </w:r>
            <w:r w:rsidRPr="000E6E6A">
              <w:rPr>
                <w:color w:val="auto"/>
                <w:sz w:val="20"/>
                <w:szCs w:val="20"/>
                <w:lang w:val="sl-SI" w:eastAsia="sl-SI"/>
              </w:rPr>
              <w:t>o. Zaradi zagotavljanja ekolo</w:t>
            </w:r>
            <w:r w:rsidRPr="000E6E6A">
              <w:rPr>
                <w:rFonts w:hint="cs"/>
                <w:color w:val="auto"/>
                <w:sz w:val="20"/>
                <w:szCs w:val="20"/>
                <w:lang w:val="sl-SI" w:eastAsia="sl-SI"/>
              </w:rPr>
              <w:t>š</w:t>
            </w:r>
            <w:r w:rsidRPr="000E6E6A">
              <w:rPr>
                <w:color w:val="auto"/>
                <w:sz w:val="20"/>
                <w:szCs w:val="20"/>
                <w:lang w:val="sl-SI" w:eastAsia="sl-SI"/>
              </w:rPr>
              <w:t>ko sprejemljivih pretokov rek lahko tedaj zmanjka vode za namakanje, v tem obdobju pa se bistveno poslab</w:t>
            </w:r>
            <w:r w:rsidRPr="000E6E6A">
              <w:rPr>
                <w:rFonts w:hint="cs"/>
                <w:color w:val="auto"/>
                <w:sz w:val="20"/>
                <w:szCs w:val="20"/>
                <w:lang w:val="sl-SI" w:eastAsia="sl-SI"/>
              </w:rPr>
              <w:t>š</w:t>
            </w:r>
            <w:r w:rsidRPr="000E6E6A">
              <w:rPr>
                <w:color w:val="auto"/>
                <w:sz w:val="20"/>
                <w:szCs w:val="20"/>
                <w:lang w:val="sl-SI" w:eastAsia="sl-SI"/>
              </w:rPr>
              <w:t>a tudi kakovost voda.</w:t>
            </w:r>
            <w:r>
              <w:rPr>
                <w:color w:val="auto"/>
                <w:sz w:val="20"/>
                <w:szCs w:val="20"/>
                <w:lang w:val="sl-SI" w:eastAsia="sl-SI"/>
              </w:rPr>
              <w:t xml:space="preserve"> Izvedba določenih intervencij (npr. I2-30, I4.4, I4.5) bo vplivala na porabo vode in s tem na rečno bilanco vodotokov.</w:t>
            </w:r>
          </w:p>
        </w:tc>
      </w:tr>
      <w:tr w:rsidR="00855153" w:rsidRPr="009F188C" w14:paraId="4A9F7683" w14:textId="77777777" w:rsidTr="00D228DF">
        <w:trPr>
          <w:cantSplit/>
          <w:jc w:val="center"/>
        </w:trPr>
        <w:tc>
          <w:tcPr>
            <w:tcW w:w="1191" w:type="dxa"/>
            <w:vMerge/>
            <w:vAlign w:val="center"/>
          </w:tcPr>
          <w:p w14:paraId="0EC2727A" w14:textId="77777777" w:rsidR="00855153" w:rsidRPr="009F188C" w:rsidRDefault="00855153" w:rsidP="005C729D">
            <w:pPr>
              <w:pStyle w:val="Telobesedila"/>
              <w:jc w:val="center"/>
              <w:rPr>
                <w:color w:val="auto"/>
                <w:sz w:val="20"/>
                <w:szCs w:val="20"/>
                <w:lang w:val="sl-SI" w:eastAsia="sl-SI"/>
              </w:rPr>
            </w:pPr>
          </w:p>
        </w:tc>
        <w:tc>
          <w:tcPr>
            <w:tcW w:w="647" w:type="dxa"/>
            <w:vMerge/>
            <w:vAlign w:val="center"/>
          </w:tcPr>
          <w:p w14:paraId="54AE6D5D" w14:textId="77777777" w:rsidR="00855153" w:rsidRPr="009F188C" w:rsidRDefault="00855153" w:rsidP="005C729D">
            <w:pPr>
              <w:pStyle w:val="Telobesedila"/>
              <w:jc w:val="center"/>
              <w:rPr>
                <w:color w:val="auto"/>
                <w:sz w:val="20"/>
                <w:szCs w:val="20"/>
                <w:lang w:val="sl-SI" w:eastAsia="sl-SI"/>
              </w:rPr>
            </w:pPr>
          </w:p>
        </w:tc>
        <w:tc>
          <w:tcPr>
            <w:tcW w:w="1843" w:type="dxa"/>
            <w:vMerge/>
            <w:vAlign w:val="center"/>
          </w:tcPr>
          <w:p w14:paraId="42A667B8" w14:textId="77777777" w:rsidR="00855153" w:rsidRPr="009F188C" w:rsidRDefault="00855153" w:rsidP="005C729D">
            <w:pPr>
              <w:pStyle w:val="Telobesedila"/>
              <w:jc w:val="center"/>
              <w:rPr>
                <w:rFonts w:eastAsia="Tahoma" w:cs="Tahoma"/>
                <w:color w:val="auto"/>
                <w:sz w:val="20"/>
                <w:szCs w:val="20"/>
                <w:lang w:val="sl-SI" w:eastAsia="sl-SI"/>
              </w:rPr>
            </w:pPr>
          </w:p>
        </w:tc>
        <w:tc>
          <w:tcPr>
            <w:tcW w:w="1905" w:type="dxa"/>
            <w:vAlign w:val="center"/>
          </w:tcPr>
          <w:p w14:paraId="04E5DD02" w14:textId="1FAFED8F" w:rsidR="00855153" w:rsidRPr="00E53948" w:rsidRDefault="00855153" w:rsidP="005C729D">
            <w:pPr>
              <w:pStyle w:val="Telobesedila"/>
              <w:rPr>
                <w:color w:val="auto"/>
                <w:sz w:val="20"/>
                <w:szCs w:val="20"/>
                <w:lang w:val="sl-SI" w:eastAsia="sl-SI"/>
              </w:rPr>
            </w:pPr>
            <w:r w:rsidRPr="00E53948">
              <w:rPr>
                <w:color w:val="auto"/>
                <w:sz w:val="20"/>
                <w:szCs w:val="20"/>
                <w:lang w:val="sl-SI" w:eastAsia="sl-SI"/>
              </w:rPr>
              <w:t>Kakovost kopalnih voda</w:t>
            </w:r>
          </w:p>
        </w:tc>
        <w:tc>
          <w:tcPr>
            <w:tcW w:w="7938" w:type="dxa"/>
          </w:tcPr>
          <w:p w14:paraId="015C3D11" w14:textId="1AE7EA51" w:rsidR="00855153" w:rsidRPr="00E53948" w:rsidRDefault="00855153" w:rsidP="00DF453E">
            <w:pPr>
              <w:pStyle w:val="Telobesedila"/>
              <w:rPr>
                <w:color w:val="auto"/>
                <w:sz w:val="20"/>
                <w:szCs w:val="20"/>
                <w:lang w:val="sl-SI" w:eastAsia="sl-SI"/>
              </w:rPr>
            </w:pPr>
            <w:r w:rsidRPr="00E53948">
              <w:rPr>
                <w:color w:val="auto"/>
                <w:sz w:val="20"/>
                <w:szCs w:val="20"/>
                <w:lang w:val="sl-SI" w:eastAsia="sl-SI"/>
              </w:rPr>
              <w:t>Kazalnik je izpeljan iz kazalnikov [VD09] Kakovost celinskih kopalnih voda in [MR05] Kakovost kopalnih voda obalnega morja. Glede na na</w:t>
            </w:r>
            <w:r w:rsidRPr="00E53948">
              <w:rPr>
                <w:rFonts w:hint="cs"/>
                <w:color w:val="auto"/>
                <w:sz w:val="20"/>
                <w:szCs w:val="20"/>
                <w:lang w:val="sl-SI" w:eastAsia="sl-SI"/>
              </w:rPr>
              <w:t>č</w:t>
            </w:r>
            <w:r w:rsidRPr="00E53948">
              <w:rPr>
                <w:color w:val="auto"/>
                <w:sz w:val="20"/>
                <w:szCs w:val="20"/>
                <w:lang w:val="sl-SI" w:eastAsia="sl-SI"/>
              </w:rPr>
              <w:t>in upravljanja, slovenske kopalne vode delimo na naravna kopali</w:t>
            </w:r>
            <w:r w:rsidRPr="00E53948">
              <w:rPr>
                <w:rFonts w:hint="cs"/>
                <w:color w:val="auto"/>
                <w:sz w:val="20"/>
                <w:szCs w:val="20"/>
                <w:lang w:val="sl-SI" w:eastAsia="sl-SI"/>
              </w:rPr>
              <w:t>šč</w:t>
            </w:r>
            <w:r w:rsidRPr="00E53948">
              <w:rPr>
                <w:color w:val="auto"/>
                <w:sz w:val="20"/>
                <w:szCs w:val="20"/>
                <w:lang w:val="sl-SI" w:eastAsia="sl-SI"/>
              </w:rPr>
              <w:t>a in na kopalna obmo</w:t>
            </w:r>
            <w:r w:rsidRPr="00E53948">
              <w:rPr>
                <w:rFonts w:hint="cs"/>
                <w:color w:val="auto"/>
                <w:sz w:val="20"/>
                <w:szCs w:val="20"/>
                <w:lang w:val="sl-SI" w:eastAsia="sl-SI"/>
              </w:rPr>
              <w:t>č</w:t>
            </w:r>
            <w:r w:rsidRPr="00E53948">
              <w:rPr>
                <w:color w:val="auto"/>
                <w:sz w:val="20"/>
                <w:szCs w:val="20"/>
                <w:lang w:val="sl-SI" w:eastAsia="sl-SI"/>
              </w:rPr>
              <w:t>ja. Na celinskih vodah so 4 naravna kopali</w:t>
            </w:r>
            <w:r w:rsidRPr="00E53948">
              <w:rPr>
                <w:rFonts w:hint="cs"/>
                <w:color w:val="auto"/>
                <w:sz w:val="20"/>
                <w:szCs w:val="20"/>
                <w:lang w:val="sl-SI" w:eastAsia="sl-SI"/>
              </w:rPr>
              <w:t>šč</w:t>
            </w:r>
            <w:r w:rsidRPr="00E53948">
              <w:rPr>
                <w:color w:val="auto"/>
                <w:sz w:val="20"/>
                <w:szCs w:val="20"/>
                <w:lang w:val="sl-SI" w:eastAsia="sl-SI"/>
              </w:rPr>
              <w:t>a, kopalnih obmo</w:t>
            </w:r>
            <w:r w:rsidRPr="00E53948">
              <w:rPr>
                <w:rFonts w:hint="cs"/>
                <w:color w:val="auto"/>
                <w:sz w:val="20"/>
                <w:szCs w:val="20"/>
                <w:lang w:val="sl-SI" w:eastAsia="sl-SI"/>
              </w:rPr>
              <w:t>č</w:t>
            </w:r>
            <w:r w:rsidRPr="00E53948">
              <w:rPr>
                <w:color w:val="auto"/>
                <w:sz w:val="20"/>
                <w:szCs w:val="20"/>
                <w:lang w:val="sl-SI" w:eastAsia="sl-SI"/>
              </w:rPr>
              <w:t>ij je 23. Na kopalnih vodah se redno spremlja kakovost vode in o tem sproti obve</w:t>
            </w:r>
            <w:r w:rsidRPr="00E53948">
              <w:rPr>
                <w:rFonts w:hint="cs"/>
                <w:color w:val="auto"/>
                <w:sz w:val="20"/>
                <w:szCs w:val="20"/>
                <w:lang w:val="sl-SI" w:eastAsia="sl-SI"/>
              </w:rPr>
              <w:t>šč</w:t>
            </w:r>
            <w:r w:rsidRPr="00E53948">
              <w:rPr>
                <w:color w:val="auto"/>
                <w:sz w:val="20"/>
                <w:szCs w:val="20"/>
                <w:lang w:val="sl-SI" w:eastAsia="sl-SI"/>
              </w:rPr>
              <w:t>a javnost. Mo</w:t>
            </w:r>
            <w:r w:rsidRPr="00E53948">
              <w:rPr>
                <w:rFonts w:hint="cs"/>
                <w:color w:val="auto"/>
                <w:sz w:val="20"/>
                <w:szCs w:val="20"/>
                <w:lang w:val="sl-SI" w:eastAsia="sl-SI"/>
              </w:rPr>
              <w:t>ž</w:t>
            </w:r>
            <w:r w:rsidRPr="00E53948">
              <w:rPr>
                <w:color w:val="auto"/>
                <w:sz w:val="20"/>
                <w:szCs w:val="20"/>
                <w:lang w:val="sl-SI" w:eastAsia="sl-SI"/>
              </w:rPr>
              <w:t>ni viri onesna</w:t>
            </w:r>
            <w:r w:rsidRPr="00E53948">
              <w:rPr>
                <w:rFonts w:hint="cs"/>
                <w:color w:val="auto"/>
                <w:sz w:val="20"/>
                <w:szCs w:val="20"/>
                <w:lang w:val="sl-SI" w:eastAsia="sl-SI"/>
              </w:rPr>
              <w:t>ž</w:t>
            </w:r>
            <w:r w:rsidRPr="00E53948">
              <w:rPr>
                <w:color w:val="auto"/>
                <w:sz w:val="20"/>
                <w:szCs w:val="20"/>
                <w:lang w:val="sl-SI" w:eastAsia="sl-SI"/>
              </w:rPr>
              <w:t>enosti kopalnih voda so komunalne, industrijske in onesna</w:t>
            </w:r>
            <w:r w:rsidRPr="00E53948">
              <w:rPr>
                <w:rFonts w:hint="cs"/>
                <w:color w:val="auto"/>
                <w:sz w:val="20"/>
                <w:szCs w:val="20"/>
                <w:lang w:val="sl-SI" w:eastAsia="sl-SI"/>
              </w:rPr>
              <w:t>ž</w:t>
            </w:r>
            <w:r w:rsidRPr="00E53948">
              <w:rPr>
                <w:color w:val="auto"/>
                <w:sz w:val="20"/>
                <w:szCs w:val="20"/>
                <w:lang w:val="sl-SI" w:eastAsia="sl-SI"/>
              </w:rPr>
              <w:t>ene padavinske odpadne vode, kmetijstvo, spiranje povr</w:t>
            </w:r>
            <w:r w:rsidRPr="00E53948">
              <w:rPr>
                <w:rFonts w:hint="cs"/>
                <w:color w:val="auto"/>
                <w:sz w:val="20"/>
                <w:szCs w:val="20"/>
                <w:lang w:val="sl-SI" w:eastAsia="sl-SI"/>
              </w:rPr>
              <w:t>š</w:t>
            </w:r>
            <w:r w:rsidRPr="00E53948">
              <w:rPr>
                <w:color w:val="auto"/>
                <w:sz w:val="20"/>
                <w:szCs w:val="20"/>
                <w:lang w:val="sl-SI" w:eastAsia="sl-SI"/>
              </w:rPr>
              <w:t>in in morebitni prelivi ob nalivih,  kopalci sami (izlo</w:t>
            </w:r>
            <w:r w:rsidRPr="00E53948">
              <w:rPr>
                <w:rFonts w:hint="cs"/>
                <w:color w:val="auto"/>
                <w:sz w:val="20"/>
                <w:szCs w:val="20"/>
                <w:lang w:val="sl-SI" w:eastAsia="sl-SI"/>
              </w:rPr>
              <w:t>č</w:t>
            </w:r>
            <w:r w:rsidRPr="00E53948">
              <w:rPr>
                <w:color w:val="auto"/>
                <w:sz w:val="20"/>
                <w:szCs w:val="20"/>
                <w:lang w:val="sl-SI" w:eastAsia="sl-SI"/>
              </w:rPr>
              <w:t>anje in spiranje umazanije s povr</w:t>
            </w:r>
            <w:r w:rsidRPr="00E53948">
              <w:rPr>
                <w:rFonts w:hint="cs"/>
                <w:color w:val="auto"/>
                <w:sz w:val="20"/>
                <w:szCs w:val="20"/>
                <w:lang w:val="sl-SI" w:eastAsia="sl-SI"/>
              </w:rPr>
              <w:t>š</w:t>
            </w:r>
            <w:r w:rsidRPr="00E53948">
              <w:rPr>
                <w:color w:val="auto"/>
                <w:sz w:val="20"/>
                <w:szCs w:val="20"/>
                <w:lang w:val="sl-SI" w:eastAsia="sl-SI"/>
              </w:rPr>
              <w:t>ine telesa kopalcev, izlo</w:t>
            </w:r>
            <w:r w:rsidRPr="00E53948">
              <w:rPr>
                <w:rFonts w:hint="cs"/>
                <w:color w:val="auto"/>
                <w:sz w:val="20"/>
                <w:szCs w:val="20"/>
                <w:lang w:val="sl-SI" w:eastAsia="sl-SI"/>
              </w:rPr>
              <w:t>č</w:t>
            </w:r>
            <w:r w:rsidRPr="00E53948">
              <w:rPr>
                <w:color w:val="auto"/>
                <w:sz w:val="20"/>
                <w:szCs w:val="20"/>
                <w:lang w:val="sl-SI" w:eastAsia="sl-SI"/>
              </w:rPr>
              <w:t xml:space="preserve">ki iz telesnih odprtin ipd.) in tudi iztrebki </w:t>
            </w:r>
            <w:r w:rsidRPr="00E53948">
              <w:rPr>
                <w:rFonts w:hint="cs"/>
                <w:color w:val="auto"/>
                <w:sz w:val="20"/>
                <w:szCs w:val="20"/>
                <w:lang w:val="sl-SI" w:eastAsia="sl-SI"/>
              </w:rPr>
              <w:t>ž</w:t>
            </w:r>
            <w:r w:rsidRPr="00E53948">
              <w:rPr>
                <w:color w:val="auto"/>
                <w:sz w:val="20"/>
                <w:szCs w:val="20"/>
                <w:lang w:val="sl-SI" w:eastAsia="sl-SI"/>
              </w:rPr>
              <w:t>ivali (psi, pti</w:t>
            </w:r>
            <w:r w:rsidRPr="00E53948">
              <w:rPr>
                <w:rFonts w:hint="cs"/>
                <w:color w:val="auto"/>
                <w:sz w:val="20"/>
                <w:szCs w:val="20"/>
                <w:lang w:val="sl-SI" w:eastAsia="sl-SI"/>
              </w:rPr>
              <w:t>č</w:t>
            </w:r>
            <w:r w:rsidRPr="00E53948">
              <w:rPr>
                <w:color w:val="auto"/>
                <w:sz w:val="20"/>
                <w:szCs w:val="20"/>
                <w:lang w:val="sl-SI" w:eastAsia="sl-SI"/>
              </w:rPr>
              <w:t xml:space="preserve">i, </w:t>
            </w:r>
            <w:proofErr w:type="spellStart"/>
            <w:r w:rsidRPr="00E53948">
              <w:rPr>
                <w:color w:val="auto"/>
                <w:sz w:val="20"/>
                <w:szCs w:val="20"/>
                <w:lang w:val="sl-SI" w:eastAsia="sl-SI"/>
              </w:rPr>
              <w:t>glodalci</w:t>
            </w:r>
            <w:proofErr w:type="spellEnd"/>
            <w:r w:rsidRPr="00E53948">
              <w:rPr>
                <w:color w:val="auto"/>
                <w:sz w:val="20"/>
                <w:szCs w:val="20"/>
                <w:lang w:val="sl-SI" w:eastAsia="sl-SI"/>
              </w:rPr>
              <w:t>) v kopalni vodi ali na pripadajo</w:t>
            </w:r>
            <w:r w:rsidRPr="00E53948">
              <w:rPr>
                <w:rFonts w:hint="cs"/>
                <w:color w:val="auto"/>
                <w:sz w:val="20"/>
                <w:szCs w:val="20"/>
                <w:lang w:val="sl-SI" w:eastAsia="sl-SI"/>
              </w:rPr>
              <w:t>č</w:t>
            </w:r>
            <w:r w:rsidRPr="00E53948">
              <w:rPr>
                <w:color w:val="auto"/>
                <w:sz w:val="20"/>
                <w:szCs w:val="20"/>
                <w:lang w:val="sl-SI" w:eastAsia="sl-SI"/>
              </w:rPr>
              <w:t>em priobalnem zemlji</w:t>
            </w:r>
            <w:r w:rsidRPr="00E53948">
              <w:rPr>
                <w:rFonts w:hint="cs"/>
                <w:color w:val="auto"/>
                <w:sz w:val="20"/>
                <w:szCs w:val="20"/>
                <w:lang w:val="sl-SI" w:eastAsia="sl-SI"/>
              </w:rPr>
              <w:t>šč</w:t>
            </w:r>
            <w:r w:rsidRPr="00E53948">
              <w:rPr>
                <w:color w:val="auto"/>
                <w:sz w:val="20"/>
                <w:szCs w:val="20"/>
                <w:lang w:val="sl-SI" w:eastAsia="sl-SI"/>
              </w:rPr>
              <w:t>u. Koncentracija mikrobov v vodi je odvisna od hitrosti toka vode, plimovanja, temperature, son</w:t>
            </w:r>
            <w:r w:rsidRPr="00E53948">
              <w:rPr>
                <w:rFonts w:hint="cs"/>
                <w:color w:val="auto"/>
                <w:sz w:val="20"/>
                <w:szCs w:val="20"/>
                <w:lang w:val="sl-SI" w:eastAsia="sl-SI"/>
              </w:rPr>
              <w:t>č</w:t>
            </w:r>
            <w:r w:rsidRPr="00E53948">
              <w:rPr>
                <w:color w:val="auto"/>
                <w:sz w:val="20"/>
                <w:szCs w:val="20"/>
                <w:lang w:val="sl-SI" w:eastAsia="sl-SI"/>
              </w:rPr>
              <w:t>nega sevanja in sedimentacije.</w:t>
            </w:r>
            <w:r w:rsidR="00A47665" w:rsidRPr="00E53948">
              <w:rPr>
                <w:color w:val="auto"/>
                <w:sz w:val="20"/>
                <w:szCs w:val="20"/>
                <w:lang w:val="sl-SI" w:eastAsia="sl-SI"/>
              </w:rPr>
              <w:t xml:space="preserve"> Kakovost celinskih kopalnih voda in kopalnih voda obalnega morja je</w:t>
            </w:r>
            <w:r w:rsidR="001F180E" w:rsidRPr="00E53948">
              <w:rPr>
                <w:color w:val="auto"/>
                <w:sz w:val="20"/>
                <w:szCs w:val="20"/>
                <w:lang w:val="sl-SI" w:eastAsia="sl-SI"/>
              </w:rPr>
              <w:t xml:space="preserve"> zelo</w:t>
            </w:r>
            <w:r w:rsidR="00A47665" w:rsidRPr="00E53948">
              <w:rPr>
                <w:color w:val="auto"/>
                <w:sz w:val="20"/>
                <w:szCs w:val="20"/>
                <w:lang w:val="sl-SI" w:eastAsia="sl-SI"/>
              </w:rPr>
              <w:t xml:space="preserve"> dobra in primerljiva s kakovostjo v drugih Evropskih dr</w:t>
            </w:r>
            <w:r w:rsidR="00A47665" w:rsidRPr="00E53948">
              <w:rPr>
                <w:rFonts w:hint="cs"/>
                <w:color w:val="auto"/>
                <w:sz w:val="20"/>
                <w:szCs w:val="20"/>
                <w:lang w:val="sl-SI" w:eastAsia="sl-SI"/>
              </w:rPr>
              <w:t>ž</w:t>
            </w:r>
            <w:r w:rsidR="00A47665" w:rsidRPr="00E53948">
              <w:rPr>
                <w:color w:val="auto"/>
                <w:sz w:val="20"/>
                <w:szCs w:val="20"/>
                <w:lang w:val="sl-SI" w:eastAsia="sl-SI"/>
              </w:rPr>
              <w:t>avah.</w:t>
            </w:r>
          </w:p>
        </w:tc>
      </w:tr>
      <w:tr w:rsidR="00603BBF" w:rsidRPr="009F188C" w14:paraId="443635B3" w14:textId="77777777" w:rsidTr="00D228DF">
        <w:trPr>
          <w:cantSplit/>
          <w:jc w:val="center"/>
        </w:trPr>
        <w:tc>
          <w:tcPr>
            <w:tcW w:w="1191" w:type="dxa"/>
            <w:vMerge w:val="restart"/>
            <w:vAlign w:val="center"/>
          </w:tcPr>
          <w:p w14:paraId="6A66F6ED" w14:textId="0EF0970C" w:rsidR="00603BBF" w:rsidRPr="009F188C" w:rsidRDefault="00603BBF" w:rsidP="005C729D">
            <w:pPr>
              <w:pStyle w:val="Telobesedila"/>
              <w:jc w:val="center"/>
              <w:rPr>
                <w:color w:val="auto"/>
                <w:sz w:val="20"/>
                <w:szCs w:val="20"/>
                <w:lang w:val="sl-SI" w:eastAsia="sl-SI"/>
              </w:rPr>
            </w:pPr>
            <w:r w:rsidRPr="009F188C">
              <w:rPr>
                <w:color w:val="auto"/>
                <w:sz w:val="20"/>
                <w:szCs w:val="20"/>
                <w:lang w:val="sl-SI" w:eastAsia="sl-SI"/>
              </w:rPr>
              <w:lastRenderedPageBreak/>
              <w:t>Podzemne vode</w:t>
            </w:r>
          </w:p>
        </w:tc>
        <w:tc>
          <w:tcPr>
            <w:tcW w:w="647" w:type="dxa"/>
            <w:vMerge w:val="restart"/>
            <w:vAlign w:val="center"/>
          </w:tcPr>
          <w:p w14:paraId="0B1BC47B" w14:textId="712E9A28" w:rsidR="00603BBF" w:rsidRPr="009F188C" w:rsidRDefault="00603BBF" w:rsidP="005C729D">
            <w:pPr>
              <w:pStyle w:val="Telobesedila"/>
              <w:jc w:val="center"/>
              <w:rPr>
                <w:color w:val="auto"/>
                <w:sz w:val="20"/>
                <w:szCs w:val="20"/>
                <w:lang w:val="sl-SI" w:eastAsia="sl-SI"/>
              </w:rPr>
            </w:pPr>
            <w:r w:rsidRPr="009F188C">
              <w:rPr>
                <w:color w:val="auto"/>
                <w:sz w:val="20"/>
                <w:szCs w:val="20"/>
                <w:lang w:val="sl-SI" w:eastAsia="sl-SI"/>
              </w:rPr>
              <w:t xml:space="preserve">OC </w:t>
            </w:r>
            <w:r>
              <w:rPr>
                <w:color w:val="auto"/>
                <w:sz w:val="20"/>
                <w:szCs w:val="20"/>
                <w:lang w:val="sl-SI" w:eastAsia="sl-SI"/>
              </w:rPr>
              <w:t>5</w:t>
            </w:r>
          </w:p>
        </w:tc>
        <w:tc>
          <w:tcPr>
            <w:tcW w:w="1843" w:type="dxa"/>
            <w:vMerge w:val="restart"/>
            <w:vAlign w:val="center"/>
          </w:tcPr>
          <w:p w14:paraId="434D691E" w14:textId="1C0B1A21" w:rsidR="00603BBF" w:rsidRPr="009F188C" w:rsidRDefault="00603BBF" w:rsidP="005C729D">
            <w:pPr>
              <w:pStyle w:val="Telobesedila"/>
              <w:jc w:val="center"/>
              <w:rPr>
                <w:color w:val="auto"/>
                <w:sz w:val="20"/>
                <w:szCs w:val="20"/>
                <w:lang w:val="sl-SI" w:eastAsia="sl-SI"/>
              </w:rPr>
            </w:pPr>
            <w:r w:rsidRPr="009F188C">
              <w:rPr>
                <w:rFonts w:eastAsia="Tahoma" w:cs="Tahoma"/>
                <w:color w:val="auto"/>
                <w:sz w:val="20"/>
                <w:szCs w:val="20"/>
                <w:lang w:val="sl-SI" w:eastAsia="sl-SI"/>
              </w:rPr>
              <w:t>Dobro stanje podzemnih voda</w:t>
            </w:r>
          </w:p>
        </w:tc>
        <w:tc>
          <w:tcPr>
            <w:tcW w:w="1905" w:type="dxa"/>
            <w:vAlign w:val="center"/>
          </w:tcPr>
          <w:p w14:paraId="0BC673DA" w14:textId="05CC3FD6" w:rsidR="00603BBF" w:rsidRDefault="00603BBF" w:rsidP="005C729D">
            <w:pPr>
              <w:pStyle w:val="Telobesedila"/>
              <w:rPr>
                <w:color w:val="auto"/>
                <w:sz w:val="20"/>
                <w:szCs w:val="20"/>
                <w:lang w:val="sl-SI" w:eastAsia="sl-SI"/>
              </w:rPr>
            </w:pPr>
            <w:r>
              <w:rPr>
                <w:color w:val="auto"/>
                <w:sz w:val="20"/>
                <w:szCs w:val="20"/>
                <w:lang w:val="sl-SI" w:eastAsia="sl-SI"/>
              </w:rPr>
              <w:t xml:space="preserve">Kakovost podzemne vode </w:t>
            </w:r>
          </w:p>
        </w:tc>
        <w:tc>
          <w:tcPr>
            <w:tcW w:w="7938" w:type="dxa"/>
          </w:tcPr>
          <w:p w14:paraId="57571E67" w14:textId="7C39F0DC" w:rsidR="00603BBF" w:rsidRPr="009F188C" w:rsidRDefault="00603BBF" w:rsidP="00DF453E">
            <w:pPr>
              <w:pStyle w:val="Telobesedila"/>
              <w:rPr>
                <w:color w:val="auto"/>
                <w:sz w:val="20"/>
                <w:szCs w:val="20"/>
                <w:lang w:val="sl-SI" w:eastAsia="sl-SI"/>
              </w:rPr>
            </w:pPr>
            <w:r>
              <w:rPr>
                <w:color w:val="auto"/>
                <w:sz w:val="20"/>
                <w:szCs w:val="20"/>
                <w:lang w:val="sl-SI" w:eastAsia="sl-SI"/>
              </w:rPr>
              <w:t xml:space="preserve">Kazalnik </w:t>
            </w:r>
            <w:r w:rsidRPr="003B7188">
              <w:rPr>
                <w:color w:val="auto"/>
                <w:sz w:val="20"/>
                <w:szCs w:val="20"/>
                <w:lang w:val="sl-SI" w:eastAsia="sl-SI"/>
              </w:rPr>
              <w:t>[</w:t>
            </w:r>
            <w:r>
              <w:rPr>
                <w:color w:val="auto"/>
                <w:sz w:val="20"/>
                <w:szCs w:val="20"/>
                <w:lang w:val="sl-SI" w:eastAsia="sl-SI"/>
              </w:rPr>
              <w:t>VD11</w:t>
            </w:r>
            <w:r w:rsidRPr="003B7188">
              <w:rPr>
                <w:color w:val="auto"/>
                <w:sz w:val="20"/>
                <w:szCs w:val="20"/>
                <w:lang w:val="sl-SI" w:eastAsia="sl-SI"/>
              </w:rPr>
              <w:t>]</w:t>
            </w:r>
            <w:r>
              <w:rPr>
                <w:color w:val="auto"/>
                <w:sz w:val="20"/>
                <w:szCs w:val="20"/>
                <w:lang w:val="sl-SI" w:eastAsia="sl-SI"/>
              </w:rPr>
              <w:t xml:space="preserve"> kaže na stanje onesnaženosti podzemne vode z onesnaževali </w:t>
            </w:r>
            <w:r w:rsidRPr="00DF453E">
              <w:rPr>
                <w:color w:val="auto"/>
                <w:sz w:val="20"/>
                <w:szCs w:val="20"/>
                <w:lang w:val="sl-SI" w:eastAsia="sl-SI"/>
              </w:rPr>
              <w:t xml:space="preserve">zaradi </w:t>
            </w:r>
            <w:r w:rsidRPr="00DF453E">
              <w:rPr>
                <w:rFonts w:hint="cs"/>
                <w:color w:val="auto"/>
                <w:sz w:val="20"/>
                <w:szCs w:val="20"/>
                <w:lang w:val="sl-SI" w:eastAsia="sl-SI"/>
              </w:rPr>
              <w:t>č</w:t>
            </w:r>
            <w:r w:rsidRPr="00DF453E">
              <w:rPr>
                <w:color w:val="auto"/>
                <w:sz w:val="20"/>
                <w:szCs w:val="20"/>
                <w:lang w:val="sl-SI" w:eastAsia="sl-SI"/>
              </w:rPr>
              <w:t>lovekovih dejavnosti</w:t>
            </w:r>
            <w:r>
              <w:rPr>
                <w:color w:val="auto"/>
                <w:sz w:val="20"/>
                <w:szCs w:val="20"/>
                <w:lang w:val="sl-SI" w:eastAsia="sl-SI"/>
              </w:rPr>
              <w:t xml:space="preserve"> in podaja oceno kemijskega stanja podzemne vode. Kakovost je odvisna </w:t>
            </w:r>
            <w:r w:rsidRPr="00DF453E">
              <w:rPr>
                <w:color w:val="auto"/>
                <w:sz w:val="20"/>
                <w:szCs w:val="20"/>
                <w:lang w:val="sl-SI" w:eastAsia="sl-SI"/>
              </w:rPr>
              <w:t>tudi od naravnih danosti vodonosnikov, pogosto imenovane ranljivost. Podzemna vode je z onesna</w:t>
            </w:r>
            <w:r w:rsidRPr="00DF453E">
              <w:rPr>
                <w:rFonts w:hint="cs"/>
                <w:color w:val="auto"/>
                <w:sz w:val="20"/>
                <w:szCs w:val="20"/>
                <w:lang w:val="sl-SI" w:eastAsia="sl-SI"/>
              </w:rPr>
              <w:t>ž</w:t>
            </w:r>
            <w:r w:rsidRPr="00DF453E">
              <w:rPr>
                <w:color w:val="auto"/>
                <w:sz w:val="20"/>
                <w:szCs w:val="20"/>
                <w:lang w:val="sl-SI" w:eastAsia="sl-SI"/>
              </w:rPr>
              <w:t xml:space="preserve">evali najbolj obremenjena v vodonosnikih z </w:t>
            </w:r>
            <w:proofErr w:type="spellStart"/>
            <w:r w:rsidRPr="00DF453E">
              <w:rPr>
                <w:color w:val="auto"/>
                <w:sz w:val="20"/>
                <w:szCs w:val="20"/>
                <w:lang w:val="sl-SI" w:eastAsia="sl-SI"/>
              </w:rPr>
              <w:t>medzrnsko</w:t>
            </w:r>
            <w:proofErr w:type="spellEnd"/>
            <w:r w:rsidRPr="00DF453E">
              <w:rPr>
                <w:color w:val="auto"/>
                <w:sz w:val="20"/>
                <w:szCs w:val="20"/>
                <w:lang w:val="sl-SI" w:eastAsia="sl-SI"/>
              </w:rPr>
              <w:t xml:space="preserve"> poroznostjo na severovzhodnem delu Slovenije.</w:t>
            </w:r>
            <w:r>
              <w:rPr>
                <w:color w:val="auto"/>
                <w:sz w:val="20"/>
                <w:szCs w:val="20"/>
                <w:lang w:val="sl-SI" w:eastAsia="sl-SI"/>
              </w:rPr>
              <w:t xml:space="preserve"> </w:t>
            </w:r>
            <w:r w:rsidRPr="00DF453E">
              <w:rPr>
                <w:color w:val="auto"/>
                <w:sz w:val="20"/>
                <w:szCs w:val="20"/>
                <w:lang w:val="sl-SI" w:eastAsia="sl-SI"/>
              </w:rPr>
              <w:t>V tretjem na</w:t>
            </w:r>
            <w:r w:rsidRPr="00DF453E">
              <w:rPr>
                <w:rFonts w:hint="cs"/>
                <w:color w:val="auto"/>
                <w:sz w:val="20"/>
                <w:szCs w:val="20"/>
                <w:lang w:val="sl-SI" w:eastAsia="sl-SI"/>
              </w:rPr>
              <w:t>č</w:t>
            </w:r>
            <w:r w:rsidRPr="00DF453E">
              <w:rPr>
                <w:color w:val="auto"/>
                <w:sz w:val="20"/>
                <w:szCs w:val="20"/>
                <w:lang w:val="sl-SI" w:eastAsia="sl-SI"/>
              </w:rPr>
              <w:t>rtu upravljanja voda (NUV</w:t>
            </w:r>
            <w:r>
              <w:rPr>
                <w:color w:val="auto"/>
                <w:sz w:val="20"/>
                <w:szCs w:val="20"/>
                <w:lang w:val="sl-SI" w:eastAsia="sl-SI"/>
              </w:rPr>
              <w:t xml:space="preserve"> III</w:t>
            </w:r>
            <w:r w:rsidRPr="00DF453E">
              <w:rPr>
                <w:color w:val="auto"/>
                <w:sz w:val="20"/>
                <w:szCs w:val="20"/>
                <w:lang w:val="sl-SI" w:eastAsia="sl-SI"/>
              </w:rPr>
              <w:t>) za obdobje 2022-2027 je slabo kemijsko stanje dolo</w:t>
            </w:r>
            <w:r w:rsidRPr="00DF453E">
              <w:rPr>
                <w:rFonts w:hint="cs"/>
                <w:color w:val="auto"/>
                <w:sz w:val="20"/>
                <w:szCs w:val="20"/>
                <w:lang w:val="sl-SI" w:eastAsia="sl-SI"/>
              </w:rPr>
              <w:t>č</w:t>
            </w:r>
            <w:r w:rsidRPr="00DF453E">
              <w:rPr>
                <w:color w:val="auto"/>
                <w:sz w:val="20"/>
                <w:szCs w:val="20"/>
                <w:lang w:val="sl-SI" w:eastAsia="sl-SI"/>
              </w:rPr>
              <w:t xml:space="preserve">eno za vodna telesa, ki jih sestavljajo vodonosniki z </w:t>
            </w:r>
            <w:proofErr w:type="spellStart"/>
            <w:r w:rsidRPr="00DF453E">
              <w:rPr>
                <w:color w:val="auto"/>
                <w:sz w:val="20"/>
                <w:szCs w:val="20"/>
                <w:lang w:val="sl-SI" w:eastAsia="sl-SI"/>
              </w:rPr>
              <w:t>medzrnsko</w:t>
            </w:r>
            <w:proofErr w:type="spellEnd"/>
            <w:r w:rsidRPr="00DF453E">
              <w:rPr>
                <w:color w:val="auto"/>
                <w:sz w:val="20"/>
                <w:szCs w:val="20"/>
                <w:lang w:val="sl-SI" w:eastAsia="sl-SI"/>
              </w:rPr>
              <w:t xml:space="preserve"> poroznostjo in sicer Savinjska, Dravska in Murska kotlina. Vzrok za slabo kemijsko stanje teh vodnih teles je nitrat in v primeru Dravske kotline tudi atrazin. Na vseh treh vodnih telesih je bil ugotovljen statisti</w:t>
            </w:r>
            <w:r w:rsidRPr="00DF453E">
              <w:rPr>
                <w:rFonts w:hint="cs"/>
                <w:color w:val="auto"/>
                <w:sz w:val="20"/>
                <w:szCs w:val="20"/>
                <w:lang w:val="sl-SI" w:eastAsia="sl-SI"/>
              </w:rPr>
              <w:t>č</w:t>
            </w:r>
            <w:r w:rsidRPr="00DF453E">
              <w:rPr>
                <w:color w:val="auto"/>
                <w:sz w:val="20"/>
                <w:szCs w:val="20"/>
                <w:lang w:val="sl-SI" w:eastAsia="sl-SI"/>
              </w:rPr>
              <w:t>no zna</w:t>
            </w:r>
            <w:r w:rsidRPr="00DF453E">
              <w:rPr>
                <w:rFonts w:hint="cs"/>
                <w:color w:val="auto"/>
                <w:sz w:val="20"/>
                <w:szCs w:val="20"/>
                <w:lang w:val="sl-SI" w:eastAsia="sl-SI"/>
              </w:rPr>
              <w:t>č</w:t>
            </w:r>
            <w:r w:rsidRPr="00DF453E">
              <w:rPr>
                <w:color w:val="auto"/>
                <w:sz w:val="20"/>
                <w:szCs w:val="20"/>
                <w:lang w:val="sl-SI" w:eastAsia="sl-SI"/>
              </w:rPr>
              <w:t>ilen trend zni</w:t>
            </w:r>
            <w:r w:rsidRPr="00DF453E">
              <w:rPr>
                <w:rFonts w:hint="cs"/>
                <w:color w:val="auto"/>
                <w:sz w:val="20"/>
                <w:szCs w:val="20"/>
                <w:lang w:val="sl-SI" w:eastAsia="sl-SI"/>
              </w:rPr>
              <w:t>ž</w:t>
            </w:r>
            <w:r w:rsidRPr="00DF453E">
              <w:rPr>
                <w:color w:val="auto"/>
                <w:sz w:val="20"/>
                <w:szCs w:val="20"/>
                <w:lang w:val="sl-SI" w:eastAsia="sl-SI"/>
              </w:rPr>
              <w:t>evanja vsebnosti nitrata. Na Dravski kotlini statisti</w:t>
            </w:r>
            <w:r w:rsidRPr="00DF453E">
              <w:rPr>
                <w:rFonts w:hint="cs"/>
                <w:color w:val="auto"/>
                <w:sz w:val="20"/>
                <w:szCs w:val="20"/>
                <w:lang w:val="sl-SI" w:eastAsia="sl-SI"/>
              </w:rPr>
              <w:t>č</w:t>
            </w:r>
            <w:r w:rsidRPr="00DF453E">
              <w:rPr>
                <w:color w:val="auto"/>
                <w:sz w:val="20"/>
                <w:szCs w:val="20"/>
                <w:lang w:val="sl-SI" w:eastAsia="sl-SI"/>
              </w:rPr>
              <w:t>no zna</w:t>
            </w:r>
            <w:r w:rsidRPr="00DF453E">
              <w:rPr>
                <w:rFonts w:hint="cs"/>
                <w:color w:val="auto"/>
                <w:sz w:val="20"/>
                <w:szCs w:val="20"/>
                <w:lang w:val="sl-SI" w:eastAsia="sl-SI"/>
              </w:rPr>
              <w:t>č</w:t>
            </w:r>
            <w:r w:rsidRPr="00DF453E">
              <w:rPr>
                <w:color w:val="auto"/>
                <w:sz w:val="20"/>
                <w:szCs w:val="20"/>
                <w:lang w:val="sl-SI" w:eastAsia="sl-SI"/>
              </w:rPr>
              <w:t>ilno upada tudi vsebnost atrazina.</w:t>
            </w:r>
            <w:r>
              <w:rPr>
                <w:color w:val="auto"/>
                <w:sz w:val="20"/>
                <w:szCs w:val="20"/>
                <w:lang w:val="sl-SI" w:eastAsia="sl-SI"/>
              </w:rPr>
              <w:t xml:space="preserve"> </w:t>
            </w:r>
            <w:r w:rsidRPr="00DF453E">
              <w:rPr>
                <w:color w:val="auto"/>
                <w:sz w:val="20"/>
                <w:szCs w:val="20"/>
                <w:lang w:val="sl-SI" w:eastAsia="sl-SI"/>
              </w:rPr>
              <w:t>Podzemna voda v vodonosnikih s kra</w:t>
            </w:r>
            <w:r w:rsidRPr="00DF453E">
              <w:rPr>
                <w:rFonts w:hint="cs"/>
                <w:color w:val="auto"/>
                <w:sz w:val="20"/>
                <w:szCs w:val="20"/>
                <w:lang w:val="sl-SI" w:eastAsia="sl-SI"/>
              </w:rPr>
              <w:t>š</w:t>
            </w:r>
            <w:r w:rsidRPr="00DF453E">
              <w:rPr>
                <w:color w:val="auto"/>
                <w:sz w:val="20"/>
                <w:szCs w:val="20"/>
                <w:lang w:val="sl-SI" w:eastAsia="sl-SI"/>
              </w:rPr>
              <w:t xml:space="preserve">ko in </w:t>
            </w:r>
            <w:proofErr w:type="spellStart"/>
            <w:r w:rsidRPr="00DF453E">
              <w:rPr>
                <w:color w:val="auto"/>
                <w:sz w:val="20"/>
                <w:szCs w:val="20"/>
                <w:lang w:val="sl-SI" w:eastAsia="sl-SI"/>
              </w:rPr>
              <w:t>razpoklinsko</w:t>
            </w:r>
            <w:proofErr w:type="spellEnd"/>
            <w:r w:rsidRPr="00DF453E">
              <w:rPr>
                <w:color w:val="auto"/>
                <w:sz w:val="20"/>
                <w:szCs w:val="20"/>
                <w:lang w:val="sl-SI" w:eastAsia="sl-SI"/>
              </w:rPr>
              <w:t xml:space="preserve"> poroznostjo je bolj</w:t>
            </w:r>
            <w:r w:rsidRPr="00DF453E">
              <w:rPr>
                <w:rFonts w:hint="cs"/>
                <w:color w:val="auto"/>
                <w:sz w:val="20"/>
                <w:szCs w:val="20"/>
                <w:lang w:val="sl-SI" w:eastAsia="sl-SI"/>
              </w:rPr>
              <w:t>š</w:t>
            </w:r>
            <w:r w:rsidRPr="00DF453E">
              <w:rPr>
                <w:color w:val="auto"/>
                <w:sz w:val="20"/>
                <w:szCs w:val="20"/>
                <w:lang w:val="sl-SI" w:eastAsia="sl-SI"/>
              </w:rPr>
              <w:t>e kakovosti. Te vodonosnike je potrebno zaradi zelo visoke ranljivosti u</w:t>
            </w:r>
            <w:r w:rsidRPr="00DF453E">
              <w:rPr>
                <w:rFonts w:hint="cs"/>
                <w:color w:val="auto"/>
                <w:sz w:val="20"/>
                <w:szCs w:val="20"/>
                <w:lang w:val="sl-SI" w:eastAsia="sl-SI"/>
              </w:rPr>
              <w:t>č</w:t>
            </w:r>
            <w:r w:rsidRPr="00DF453E">
              <w:rPr>
                <w:color w:val="auto"/>
                <w:sz w:val="20"/>
                <w:szCs w:val="20"/>
                <w:lang w:val="sl-SI" w:eastAsia="sl-SI"/>
              </w:rPr>
              <w:t>inkovito za</w:t>
            </w:r>
            <w:r w:rsidRPr="00DF453E">
              <w:rPr>
                <w:rFonts w:hint="cs"/>
                <w:color w:val="auto"/>
                <w:sz w:val="20"/>
                <w:szCs w:val="20"/>
                <w:lang w:val="sl-SI" w:eastAsia="sl-SI"/>
              </w:rPr>
              <w:t>šč</w:t>
            </w:r>
            <w:r w:rsidRPr="00DF453E">
              <w:rPr>
                <w:color w:val="auto"/>
                <w:sz w:val="20"/>
                <w:szCs w:val="20"/>
                <w:lang w:val="sl-SI" w:eastAsia="sl-SI"/>
              </w:rPr>
              <w:t>ititi.</w:t>
            </w:r>
            <w:r>
              <w:rPr>
                <w:color w:val="auto"/>
                <w:sz w:val="20"/>
                <w:szCs w:val="20"/>
                <w:lang w:val="sl-SI" w:eastAsia="sl-SI"/>
              </w:rPr>
              <w:t xml:space="preserve"> </w:t>
            </w:r>
          </w:p>
        </w:tc>
      </w:tr>
      <w:tr w:rsidR="00603BBF" w:rsidRPr="009F188C" w14:paraId="4875975C" w14:textId="77777777" w:rsidTr="00D228DF">
        <w:trPr>
          <w:cantSplit/>
          <w:jc w:val="center"/>
        </w:trPr>
        <w:tc>
          <w:tcPr>
            <w:tcW w:w="1191" w:type="dxa"/>
            <w:vMerge/>
            <w:vAlign w:val="center"/>
          </w:tcPr>
          <w:p w14:paraId="734C9E7B" w14:textId="77777777" w:rsidR="00603BBF" w:rsidRPr="009F188C" w:rsidRDefault="00603BBF" w:rsidP="00AC32CD">
            <w:pPr>
              <w:pStyle w:val="Telobesedila"/>
              <w:jc w:val="center"/>
              <w:rPr>
                <w:color w:val="auto"/>
                <w:sz w:val="20"/>
                <w:szCs w:val="20"/>
                <w:lang w:val="sl-SI" w:eastAsia="sl-SI"/>
              </w:rPr>
            </w:pPr>
          </w:p>
        </w:tc>
        <w:tc>
          <w:tcPr>
            <w:tcW w:w="647" w:type="dxa"/>
            <w:vMerge/>
            <w:vAlign w:val="center"/>
          </w:tcPr>
          <w:p w14:paraId="5D68BD5B" w14:textId="77777777" w:rsidR="00603BBF" w:rsidRPr="009F188C" w:rsidRDefault="00603BBF" w:rsidP="00AC32CD">
            <w:pPr>
              <w:pStyle w:val="Telobesedila"/>
              <w:jc w:val="center"/>
              <w:rPr>
                <w:color w:val="auto"/>
                <w:sz w:val="20"/>
                <w:szCs w:val="20"/>
                <w:lang w:val="sl-SI" w:eastAsia="sl-SI"/>
              </w:rPr>
            </w:pPr>
          </w:p>
        </w:tc>
        <w:tc>
          <w:tcPr>
            <w:tcW w:w="1843" w:type="dxa"/>
            <w:vMerge/>
            <w:vAlign w:val="center"/>
          </w:tcPr>
          <w:p w14:paraId="163542D3" w14:textId="77777777" w:rsidR="00603BBF" w:rsidRPr="009F188C" w:rsidRDefault="00603BBF" w:rsidP="00AC32CD">
            <w:pPr>
              <w:pStyle w:val="Telobesedila"/>
              <w:jc w:val="center"/>
              <w:rPr>
                <w:rFonts w:eastAsia="Tahoma" w:cs="Tahoma"/>
                <w:color w:val="auto"/>
                <w:sz w:val="20"/>
                <w:szCs w:val="20"/>
                <w:lang w:val="sl-SI" w:eastAsia="sl-SI"/>
              </w:rPr>
            </w:pPr>
          </w:p>
        </w:tc>
        <w:tc>
          <w:tcPr>
            <w:tcW w:w="1905" w:type="dxa"/>
            <w:vAlign w:val="center"/>
          </w:tcPr>
          <w:p w14:paraId="1451484F" w14:textId="5FB5C962" w:rsidR="00603BBF" w:rsidRDefault="00603BBF" w:rsidP="00AC32CD">
            <w:pPr>
              <w:pStyle w:val="Telobesedila"/>
              <w:rPr>
                <w:color w:val="auto"/>
                <w:sz w:val="20"/>
                <w:szCs w:val="20"/>
                <w:lang w:val="sl-SI" w:eastAsia="sl-SI"/>
              </w:rPr>
            </w:pPr>
            <w:r w:rsidRPr="009C15A6">
              <w:rPr>
                <w:color w:val="auto"/>
                <w:sz w:val="20"/>
                <w:szCs w:val="20"/>
                <w:lang w:val="sl-SI"/>
              </w:rPr>
              <w:t xml:space="preserve">Poraba sredstev za varstvo rastlin in mineralnih gnojil </w:t>
            </w:r>
          </w:p>
        </w:tc>
        <w:tc>
          <w:tcPr>
            <w:tcW w:w="7938" w:type="dxa"/>
          </w:tcPr>
          <w:p w14:paraId="0D4FC642" w14:textId="16AD9547" w:rsidR="00603BBF" w:rsidRPr="009F188C" w:rsidRDefault="00603BBF" w:rsidP="00AC32CD">
            <w:pPr>
              <w:pStyle w:val="Telobesedila"/>
              <w:rPr>
                <w:color w:val="auto"/>
                <w:sz w:val="20"/>
                <w:szCs w:val="20"/>
                <w:lang w:val="sl-SI" w:eastAsia="sl-SI"/>
              </w:rPr>
            </w:pPr>
            <w:r>
              <w:rPr>
                <w:color w:val="auto"/>
                <w:sz w:val="20"/>
                <w:szCs w:val="20"/>
                <w:lang w:val="sl-SI" w:eastAsia="sl-SI"/>
              </w:rPr>
              <w:t xml:space="preserve">Kazalnik združuje dva kazalnika in sicer </w:t>
            </w:r>
            <w:r w:rsidRPr="003B7188">
              <w:rPr>
                <w:color w:val="auto"/>
                <w:sz w:val="20"/>
                <w:szCs w:val="20"/>
                <w:lang w:val="sl-SI" w:eastAsia="sl-SI"/>
              </w:rPr>
              <w:t>[</w:t>
            </w:r>
            <w:r>
              <w:rPr>
                <w:color w:val="auto"/>
                <w:sz w:val="20"/>
                <w:szCs w:val="20"/>
                <w:lang w:val="sl-SI" w:eastAsia="sl-SI"/>
              </w:rPr>
              <w:t>KM01</w:t>
            </w:r>
            <w:r w:rsidRPr="003B7188">
              <w:rPr>
                <w:color w:val="auto"/>
                <w:sz w:val="20"/>
                <w:szCs w:val="20"/>
                <w:lang w:val="sl-SI" w:eastAsia="sl-SI"/>
              </w:rPr>
              <w:t>]</w:t>
            </w:r>
            <w:r>
              <w:rPr>
                <w:color w:val="auto"/>
                <w:sz w:val="20"/>
                <w:szCs w:val="20"/>
                <w:lang w:val="sl-SI" w:eastAsia="sl-SI"/>
              </w:rPr>
              <w:t xml:space="preserve"> ter </w:t>
            </w:r>
            <w:r w:rsidRPr="003B7188">
              <w:rPr>
                <w:color w:val="auto"/>
                <w:sz w:val="20"/>
                <w:szCs w:val="20"/>
                <w:lang w:val="sl-SI" w:eastAsia="sl-SI"/>
              </w:rPr>
              <w:t>[</w:t>
            </w:r>
            <w:r>
              <w:rPr>
                <w:color w:val="auto"/>
                <w:sz w:val="20"/>
                <w:szCs w:val="20"/>
                <w:lang w:val="sl-SI" w:eastAsia="sl-SI"/>
              </w:rPr>
              <w:t>KM02</w:t>
            </w:r>
            <w:r w:rsidRPr="003B7188">
              <w:rPr>
                <w:color w:val="auto"/>
                <w:sz w:val="20"/>
                <w:szCs w:val="20"/>
                <w:lang w:val="sl-SI" w:eastAsia="sl-SI"/>
              </w:rPr>
              <w:t>]</w:t>
            </w:r>
            <w:r>
              <w:rPr>
                <w:color w:val="auto"/>
                <w:sz w:val="20"/>
                <w:szCs w:val="20"/>
                <w:lang w:val="sl-SI" w:eastAsia="sl-SI"/>
              </w:rPr>
              <w:t xml:space="preserve">. </w:t>
            </w:r>
            <w:r w:rsidRPr="00E8471E">
              <w:rPr>
                <w:color w:val="auto"/>
                <w:sz w:val="20"/>
                <w:szCs w:val="20"/>
                <w:lang w:val="sl-SI" w:eastAsia="sl-SI"/>
              </w:rPr>
              <w:t>Poraba fitofarmacevtskih sredstev (FFS) v Sloveniji se je v zadnjih osemindvajsetih letih ve</w:t>
            </w:r>
            <w:r w:rsidRPr="00E8471E">
              <w:rPr>
                <w:rFonts w:hint="cs"/>
                <w:color w:val="auto"/>
                <w:sz w:val="20"/>
                <w:szCs w:val="20"/>
                <w:lang w:val="sl-SI" w:eastAsia="sl-SI"/>
              </w:rPr>
              <w:t>č</w:t>
            </w:r>
            <w:r w:rsidRPr="00E8471E">
              <w:rPr>
                <w:color w:val="auto"/>
                <w:sz w:val="20"/>
                <w:szCs w:val="20"/>
                <w:lang w:val="sl-SI" w:eastAsia="sl-SI"/>
              </w:rPr>
              <w:t xml:space="preserve"> kot prepolovila, in sicer iz 2.031 ton v letu 1992 na 942 ton v letu 2019.</w:t>
            </w:r>
            <w:r>
              <w:rPr>
                <w:color w:val="auto"/>
                <w:sz w:val="20"/>
                <w:szCs w:val="20"/>
                <w:lang w:val="sl-SI" w:eastAsia="sl-SI"/>
              </w:rPr>
              <w:t xml:space="preserve"> </w:t>
            </w:r>
            <w:r w:rsidRPr="00E8471E">
              <w:rPr>
                <w:color w:val="auto"/>
                <w:sz w:val="20"/>
                <w:szCs w:val="20"/>
                <w:lang w:val="sl-SI" w:eastAsia="sl-SI"/>
              </w:rPr>
              <w:t>Poraba mineralnih gnojil se je v Sloveniji v obdobju 1992</w:t>
            </w:r>
            <w:r w:rsidRPr="00E8471E">
              <w:rPr>
                <w:rFonts w:hint="cs"/>
                <w:color w:val="auto"/>
                <w:sz w:val="20"/>
                <w:szCs w:val="20"/>
                <w:lang w:val="sl-SI" w:eastAsia="sl-SI"/>
              </w:rPr>
              <w:t>–</w:t>
            </w:r>
            <w:r w:rsidRPr="00E8471E">
              <w:rPr>
                <w:color w:val="auto"/>
                <w:sz w:val="20"/>
                <w:szCs w:val="20"/>
                <w:lang w:val="sl-SI" w:eastAsia="sl-SI"/>
              </w:rPr>
              <w:t>2019 zmanj</w:t>
            </w:r>
            <w:r w:rsidRPr="00E8471E">
              <w:rPr>
                <w:rFonts w:hint="cs"/>
                <w:color w:val="auto"/>
                <w:sz w:val="20"/>
                <w:szCs w:val="20"/>
                <w:lang w:val="sl-SI" w:eastAsia="sl-SI"/>
              </w:rPr>
              <w:t>š</w:t>
            </w:r>
            <w:r w:rsidRPr="00E8471E">
              <w:rPr>
                <w:color w:val="auto"/>
                <w:sz w:val="20"/>
                <w:szCs w:val="20"/>
                <w:lang w:val="sl-SI" w:eastAsia="sl-SI"/>
              </w:rPr>
              <w:t>ala za 35 %. Za 26 %  se je v istem obdobju zmanj</w:t>
            </w:r>
            <w:r w:rsidRPr="00E8471E">
              <w:rPr>
                <w:rFonts w:hint="cs"/>
                <w:color w:val="auto"/>
                <w:sz w:val="20"/>
                <w:szCs w:val="20"/>
                <w:lang w:val="sl-SI" w:eastAsia="sl-SI"/>
              </w:rPr>
              <w:t>š</w:t>
            </w:r>
            <w:r w:rsidRPr="00E8471E">
              <w:rPr>
                <w:color w:val="auto"/>
                <w:sz w:val="20"/>
                <w:szCs w:val="20"/>
                <w:lang w:val="sl-SI" w:eastAsia="sl-SI"/>
              </w:rPr>
              <w:t>ala tudi poraba rastlinskih hranil na hektar kmetijskega zemlji</w:t>
            </w:r>
            <w:r w:rsidRPr="00E8471E">
              <w:rPr>
                <w:rFonts w:hint="cs"/>
                <w:color w:val="auto"/>
                <w:sz w:val="20"/>
                <w:szCs w:val="20"/>
                <w:lang w:val="sl-SI" w:eastAsia="sl-SI"/>
              </w:rPr>
              <w:t>šč</w:t>
            </w:r>
            <w:r w:rsidRPr="00E8471E">
              <w:rPr>
                <w:color w:val="auto"/>
                <w:sz w:val="20"/>
                <w:szCs w:val="20"/>
                <w:lang w:val="sl-SI" w:eastAsia="sl-SI"/>
              </w:rPr>
              <w:t>a v uporabi.</w:t>
            </w:r>
            <w:r>
              <w:rPr>
                <w:color w:val="auto"/>
                <w:sz w:val="20"/>
                <w:szCs w:val="20"/>
                <w:lang w:val="sl-SI" w:eastAsia="sl-SI"/>
              </w:rPr>
              <w:t xml:space="preserve"> Načrt vsebuje intervencije, ki imajo lahko neposreden ali posreden vpliv na povečanje oziroma zmanjšanje vnosa FFS ter mineralnih gnojil v tla, kar ima posledično lahko vpliv na podzemno vodo.</w:t>
            </w:r>
            <w:r w:rsidRPr="00E8471E">
              <w:rPr>
                <w:color w:val="auto"/>
                <w:sz w:val="20"/>
                <w:szCs w:val="20"/>
                <w:lang w:val="sl-SI" w:eastAsia="sl-SI"/>
              </w:rPr>
              <w:t xml:space="preserve">  </w:t>
            </w:r>
          </w:p>
        </w:tc>
      </w:tr>
      <w:tr w:rsidR="00603BBF" w:rsidRPr="009F188C" w14:paraId="2B11AA8F" w14:textId="77777777" w:rsidTr="00D228DF">
        <w:trPr>
          <w:cantSplit/>
          <w:jc w:val="center"/>
        </w:trPr>
        <w:tc>
          <w:tcPr>
            <w:tcW w:w="1191" w:type="dxa"/>
            <w:vMerge/>
            <w:vAlign w:val="center"/>
          </w:tcPr>
          <w:p w14:paraId="53C677C0" w14:textId="77777777" w:rsidR="00603BBF" w:rsidRPr="009F188C" w:rsidRDefault="00603BBF" w:rsidP="00AC32CD">
            <w:pPr>
              <w:pStyle w:val="Telobesedila"/>
              <w:jc w:val="center"/>
              <w:rPr>
                <w:color w:val="auto"/>
                <w:sz w:val="20"/>
                <w:szCs w:val="20"/>
                <w:lang w:val="sl-SI" w:eastAsia="sl-SI"/>
              </w:rPr>
            </w:pPr>
          </w:p>
        </w:tc>
        <w:tc>
          <w:tcPr>
            <w:tcW w:w="647" w:type="dxa"/>
            <w:vMerge/>
            <w:vAlign w:val="center"/>
          </w:tcPr>
          <w:p w14:paraId="7FECE959" w14:textId="77777777" w:rsidR="00603BBF" w:rsidRPr="009F188C" w:rsidRDefault="00603BBF" w:rsidP="00AC32CD">
            <w:pPr>
              <w:pStyle w:val="Telobesedila"/>
              <w:jc w:val="center"/>
              <w:rPr>
                <w:color w:val="auto"/>
                <w:sz w:val="20"/>
                <w:szCs w:val="20"/>
                <w:lang w:val="sl-SI" w:eastAsia="sl-SI"/>
              </w:rPr>
            </w:pPr>
          </w:p>
        </w:tc>
        <w:tc>
          <w:tcPr>
            <w:tcW w:w="1843" w:type="dxa"/>
            <w:vMerge/>
            <w:vAlign w:val="center"/>
          </w:tcPr>
          <w:p w14:paraId="3EC0EB0D" w14:textId="77777777" w:rsidR="00603BBF" w:rsidRPr="009F188C" w:rsidRDefault="00603BBF" w:rsidP="00AC32CD">
            <w:pPr>
              <w:pStyle w:val="Telobesedila"/>
              <w:jc w:val="center"/>
              <w:rPr>
                <w:rFonts w:eastAsia="Tahoma" w:cs="Tahoma"/>
                <w:color w:val="auto"/>
                <w:sz w:val="20"/>
                <w:szCs w:val="20"/>
                <w:lang w:val="sl-SI" w:eastAsia="sl-SI"/>
              </w:rPr>
            </w:pPr>
          </w:p>
        </w:tc>
        <w:tc>
          <w:tcPr>
            <w:tcW w:w="1905" w:type="dxa"/>
            <w:vAlign w:val="center"/>
          </w:tcPr>
          <w:p w14:paraId="0A0624F9" w14:textId="235C1924" w:rsidR="00603BBF" w:rsidRPr="009C15A6" w:rsidRDefault="00603BBF" w:rsidP="00AC32CD">
            <w:pPr>
              <w:pStyle w:val="Telobesedila"/>
              <w:rPr>
                <w:color w:val="auto"/>
                <w:sz w:val="20"/>
                <w:szCs w:val="20"/>
                <w:lang w:val="sl-SI"/>
              </w:rPr>
            </w:pPr>
            <w:r w:rsidRPr="003424F4">
              <w:rPr>
                <w:color w:val="auto"/>
                <w:sz w:val="20"/>
                <w:szCs w:val="20"/>
                <w:lang w:val="sl-SI" w:eastAsia="sl-SI"/>
              </w:rPr>
              <w:t>Bilan</w:t>
            </w:r>
            <w:r w:rsidRPr="003424F4">
              <w:rPr>
                <w:rFonts w:hint="cs"/>
                <w:color w:val="auto"/>
                <w:sz w:val="20"/>
                <w:szCs w:val="20"/>
                <w:lang w:val="sl-SI" w:eastAsia="sl-SI"/>
              </w:rPr>
              <w:t>č</w:t>
            </w:r>
            <w:r w:rsidRPr="003424F4">
              <w:rPr>
                <w:color w:val="auto"/>
                <w:sz w:val="20"/>
                <w:szCs w:val="20"/>
                <w:lang w:val="sl-SI" w:eastAsia="sl-SI"/>
              </w:rPr>
              <w:t>ni prese</w:t>
            </w:r>
            <w:r w:rsidRPr="003424F4">
              <w:rPr>
                <w:rFonts w:hint="cs"/>
                <w:color w:val="auto"/>
                <w:sz w:val="20"/>
                <w:szCs w:val="20"/>
                <w:lang w:val="sl-SI" w:eastAsia="sl-SI"/>
              </w:rPr>
              <w:t>ž</w:t>
            </w:r>
            <w:r w:rsidRPr="003424F4">
              <w:rPr>
                <w:color w:val="auto"/>
                <w:sz w:val="20"/>
                <w:szCs w:val="20"/>
                <w:lang w:val="sl-SI" w:eastAsia="sl-SI"/>
              </w:rPr>
              <w:t>ek du</w:t>
            </w:r>
            <w:r w:rsidRPr="003424F4">
              <w:rPr>
                <w:rFonts w:hint="cs"/>
                <w:color w:val="auto"/>
                <w:sz w:val="20"/>
                <w:szCs w:val="20"/>
                <w:lang w:val="sl-SI" w:eastAsia="sl-SI"/>
              </w:rPr>
              <w:t>š</w:t>
            </w:r>
            <w:r w:rsidRPr="003424F4">
              <w:rPr>
                <w:color w:val="auto"/>
                <w:sz w:val="20"/>
                <w:szCs w:val="20"/>
                <w:lang w:val="sl-SI" w:eastAsia="sl-SI"/>
              </w:rPr>
              <w:t>ika</w:t>
            </w:r>
            <w:r>
              <w:rPr>
                <w:color w:val="auto"/>
                <w:sz w:val="20"/>
                <w:szCs w:val="20"/>
                <w:lang w:val="sl-SI" w:eastAsia="sl-SI"/>
              </w:rPr>
              <w:t xml:space="preserve"> in fosforja</w:t>
            </w:r>
            <w:r w:rsidRPr="003424F4">
              <w:rPr>
                <w:color w:val="auto"/>
                <w:sz w:val="20"/>
                <w:szCs w:val="20"/>
                <w:lang w:val="sl-SI" w:eastAsia="sl-SI"/>
              </w:rPr>
              <w:t xml:space="preserve"> v kmetijstvu</w:t>
            </w:r>
          </w:p>
        </w:tc>
        <w:tc>
          <w:tcPr>
            <w:tcW w:w="7938" w:type="dxa"/>
          </w:tcPr>
          <w:p w14:paraId="28C5105E" w14:textId="761E6D5F" w:rsidR="00603BBF" w:rsidRPr="009F188C" w:rsidRDefault="00603BBF" w:rsidP="00AC32CD">
            <w:pPr>
              <w:pStyle w:val="Telobesedila"/>
              <w:rPr>
                <w:color w:val="auto"/>
                <w:sz w:val="20"/>
                <w:szCs w:val="20"/>
                <w:lang w:val="sl-SI" w:eastAsia="sl-SI"/>
              </w:rPr>
            </w:pPr>
            <w:r>
              <w:rPr>
                <w:color w:val="auto"/>
                <w:sz w:val="20"/>
                <w:szCs w:val="20"/>
                <w:lang w:val="sl-SI" w:eastAsia="sl-SI"/>
              </w:rPr>
              <w:t xml:space="preserve">Kazalnik združuje dva kazalnika in sicer </w:t>
            </w:r>
            <w:r w:rsidRPr="003B7188">
              <w:rPr>
                <w:color w:val="auto"/>
                <w:sz w:val="20"/>
                <w:szCs w:val="20"/>
                <w:lang w:val="sl-SI" w:eastAsia="sl-SI"/>
              </w:rPr>
              <w:t>[</w:t>
            </w:r>
            <w:r>
              <w:rPr>
                <w:color w:val="auto"/>
                <w:sz w:val="20"/>
                <w:szCs w:val="20"/>
                <w:lang w:val="sl-SI" w:eastAsia="sl-SI"/>
              </w:rPr>
              <w:t>KM22</w:t>
            </w:r>
            <w:r w:rsidRPr="003B7188">
              <w:rPr>
                <w:color w:val="auto"/>
                <w:sz w:val="20"/>
                <w:szCs w:val="20"/>
                <w:lang w:val="sl-SI" w:eastAsia="sl-SI"/>
              </w:rPr>
              <w:t>]</w:t>
            </w:r>
            <w:r>
              <w:rPr>
                <w:color w:val="auto"/>
                <w:sz w:val="20"/>
                <w:szCs w:val="20"/>
                <w:lang w:val="sl-SI" w:eastAsia="sl-SI"/>
              </w:rPr>
              <w:t xml:space="preserve"> ter </w:t>
            </w:r>
            <w:r w:rsidRPr="003B7188">
              <w:rPr>
                <w:color w:val="auto"/>
                <w:sz w:val="20"/>
                <w:szCs w:val="20"/>
                <w:lang w:val="sl-SI" w:eastAsia="sl-SI"/>
              </w:rPr>
              <w:t>[</w:t>
            </w:r>
            <w:r>
              <w:rPr>
                <w:color w:val="auto"/>
                <w:sz w:val="20"/>
                <w:szCs w:val="20"/>
                <w:lang w:val="sl-SI" w:eastAsia="sl-SI"/>
              </w:rPr>
              <w:t>KM25</w:t>
            </w:r>
            <w:r w:rsidRPr="003B7188">
              <w:rPr>
                <w:color w:val="auto"/>
                <w:sz w:val="20"/>
                <w:szCs w:val="20"/>
                <w:lang w:val="sl-SI" w:eastAsia="sl-SI"/>
              </w:rPr>
              <w:t>]</w:t>
            </w:r>
            <w:r>
              <w:rPr>
                <w:color w:val="auto"/>
                <w:sz w:val="20"/>
                <w:szCs w:val="20"/>
                <w:lang w:val="sl-SI" w:eastAsia="sl-SI"/>
              </w:rPr>
              <w:t xml:space="preserve">. </w:t>
            </w:r>
            <w:r w:rsidRPr="00733092">
              <w:rPr>
                <w:color w:val="auto"/>
                <w:sz w:val="20"/>
                <w:szCs w:val="20"/>
                <w:lang w:val="sl-SI" w:eastAsia="sl-SI"/>
              </w:rPr>
              <w:t>Bilan</w:t>
            </w:r>
            <w:r w:rsidRPr="00733092">
              <w:rPr>
                <w:rFonts w:hint="cs"/>
                <w:color w:val="auto"/>
                <w:sz w:val="20"/>
                <w:szCs w:val="20"/>
                <w:lang w:val="sl-SI" w:eastAsia="sl-SI"/>
              </w:rPr>
              <w:t>č</w:t>
            </w:r>
            <w:r w:rsidRPr="00733092">
              <w:rPr>
                <w:color w:val="auto"/>
                <w:sz w:val="20"/>
                <w:szCs w:val="20"/>
                <w:lang w:val="sl-SI" w:eastAsia="sl-SI"/>
              </w:rPr>
              <w:t>ni prese</w:t>
            </w:r>
            <w:r w:rsidRPr="00733092">
              <w:rPr>
                <w:rFonts w:hint="cs"/>
                <w:color w:val="auto"/>
                <w:sz w:val="20"/>
                <w:szCs w:val="20"/>
                <w:lang w:val="sl-SI" w:eastAsia="sl-SI"/>
              </w:rPr>
              <w:t>ž</w:t>
            </w:r>
            <w:r w:rsidRPr="00733092">
              <w:rPr>
                <w:color w:val="auto"/>
                <w:sz w:val="20"/>
                <w:szCs w:val="20"/>
                <w:lang w:val="sl-SI" w:eastAsia="sl-SI"/>
              </w:rPr>
              <w:t>ek du</w:t>
            </w:r>
            <w:r w:rsidRPr="00733092">
              <w:rPr>
                <w:rFonts w:hint="cs"/>
                <w:color w:val="auto"/>
                <w:sz w:val="20"/>
                <w:szCs w:val="20"/>
                <w:lang w:val="sl-SI" w:eastAsia="sl-SI"/>
              </w:rPr>
              <w:t>š</w:t>
            </w:r>
            <w:r w:rsidRPr="00733092">
              <w:rPr>
                <w:color w:val="auto"/>
                <w:sz w:val="20"/>
                <w:szCs w:val="20"/>
                <w:lang w:val="sl-SI" w:eastAsia="sl-SI"/>
              </w:rPr>
              <w:t>ika v kmetijstvu predstavlja razliko med vnosom du</w:t>
            </w:r>
            <w:r w:rsidRPr="00733092">
              <w:rPr>
                <w:rFonts w:hint="cs"/>
                <w:color w:val="auto"/>
                <w:sz w:val="20"/>
                <w:szCs w:val="20"/>
                <w:lang w:val="sl-SI" w:eastAsia="sl-SI"/>
              </w:rPr>
              <w:t>š</w:t>
            </w:r>
            <w:r w:rsidRPr="00733092">
              <w:rPr>
                <w:color w:val="auto"/>
                <w:sz w:val="20"/>
                <w:szCs w:val="20"/>
                <w:lang w:val="sl-SI" w:eastAsia="sl-SI"/>
              </w:rPr>
              <w:t>ika na kmetijska zemlji</w:t>
            </w:r>
            <w:r w:rsidRPr="00733092">
              <w:rPr>
                <w:rFonts w:hint="cs"/>
                <w:color w:val="auto"/>
                <w:sz w:val="20"/>
                <w:szCs w:val="20"/>
                <w:lang w:val="sl-SI" w:eastAsia="sl-SI"/>
              </w:rPr>
              <w:t>šč</w:t>
            </w:r>
            <w:r w:rsidRPr="00733092">
              <w:rPr>
                <w:color w:val="auto"/>
                <w:sz w:val="20"/>
                <w:szCs w:val="20"/>
                <w:lang w:val="sl-SI" w:eastAsia="sl-SI"/>
              </w:rPr>
              <w:t>a in odvzemom du</w:t>
            </w:r>
            <w:r w:rsidRPr="00733092">
              <w:rPr>
                <w:rFonts w:hint="cs"/>
                <w:color w:val="auto"/>
                <w:sz w:val="20"/>
                <w:szCs w:val="20"/>
                <w:lang w:val="sl-SI" w:eastAsia="sl-SI"/>
              </w:rPr>
              <w:t>š</w:t>
            </w:r>
            <w:r w:rsidRPr="00733092">
              <w:rPr>
                <w:color w:val="auto"/>
                <w:sz w:val="20"/>
                <w:szCs w:val="20"/>
                <w:lang w:val="sl-SI" w:eastAsia="sl-SI"/>
              </w:rPr>
              <w:t>ika s kmetijskih zemlji</w:t>
            </w:r>
            <w:r w:rsidRPr="00733092">
              <w:rPr>
                <w:rFonts w:hint="cs"/>
                <w:color w:val="auto"/>
                <w:sz w:val="20"/>
                <w:szCs w:val="20"/>
                <w:lang w:val="sl-SI" w:eastAsia="sl-SI"/>
              </w:rPr>
              <w:t>šč</w:t>
            </w:r>
            <w:r w:rsidRPr="00733092">
              <w:rPr>
                <w:color w:val="auto"/>
                <w:sz w:val="20"/>
                <w:szCs w:val="20"/>
                <w:lang w:val="sl-SI" w:eastAsia="sl-SI"/>
              </w:rPr>
              <w:t xml:space="preserve"> s pridelkom kmetijskih rastlin. Glavni viri vnosa du</w:t>
            </w:r>
            <w:r w:rsidRPr="00733092">
              <w:rPr>
                <w:rFonts w:hint="cs"/>
                <w:color w:val="auto"/>
                <w:sz w:val="20"/>
                <w:szCs w:val="20"/>
                <w:lang w:val="sl-SI" w:eastAsia="sl-SI"/>
              </w:rPr>
              <w:t>š</w:t>
            </w:r>
            <w:r w:rsidRPr="00733092">
              <w:rPr>
                <w:color w:val="auto"/>
                <w:sz w:val="20"/>
                <w:szCs w:val="20"/>
                <w:lang w:val="sl-SI" w:eastAsia="sl-SI"/>
              </w:rPr>
              <w:t xml:space="preserve">ika v kmetijstvu predstavljajo </w:t>
            </w:r>
            <w:r w:rsidRPr="00733092">
              <w:rPr>
                <w:rFonts w:hint="cs"/>
                <w:color w:val="auto"/>
                <w:sz w:val="20"/>
                <w:szCs w:val="20"/>
                <w:lang w:val="sl-SI" w:eastAsia="sl-SI"/>
              </w:rPr>
              <w:t>ž</w:t>
            </w:r>
            <w:r w:rsidRPr="00733092">
              <w:rPr>
                <w:color w:val="auto"/>
                <w:sz w:val="20"/>
                <w:szCs w:val="20"/>
                <w:lang w:val="sl-SI" w:eastAsia="sl-SI"/>
              </w:rPr>
              <w:t xml:space="preserve">ivinska (48 %) in mineralna (39 %) gnojila. </w:t>
            </w:r>
            <w:r>
              <w:rPr>
                <w:color w:val="auto"/>
                <w:sz w:val="20"/>
                <w:szCs w:val="20"/>
                <w:lang w:val="sl-SI" w:eastAsia="sl-SI"/>
              </w:rPr>
              <w:t xml:space="preserve"> </w:t>
            </w:r>
            <w:r w:rsidRPr="00733092">
              <w:rPr>
                <w:color w:val="auto"/>
                <w:sz w:val="20"/>
                <w:szCs w:val="20"/>
                <w:lang w:val="sl-SI" w:eastAsia="sl-SI"/>
              </w:rPr>
              <w:t>Bilan</w:t>
            </w:r>
            <w:r w:rsidRPr="00733092">
              <w:rPr>
                <w:rFonts w:hint="cs"/>
                <w:color w:val="auto"/>
                <w:sz w:val="20"/>
                <w:szCs w:val="20"/>
                <w:lang w:val="sl-SI" w:eastAsia="sl-SI"/>
              </w:rPr>
              <w:t>č</w:t>
            </w:r>
            <w:r w:rsidRPr="00733092">
              <w:rPr>
                <w:color w:val="auto"/>
                <w:sz w:val="20"/>
                <w:szCs w:val="20"/>
                <w:lang w:val="sl-SI" w:eastAsia="sl-SI"/>
              </w:rPr>
              <w:t>ni prese</w:t>
            </w:r>
            <w:r w:rsidRPr="00733092">
              <w:rPr>
                <w:rFonts w:hint="cs"/>
                <w:color w:val="auto"/>
                <w:sz w:val="20"/>
                <w:szCs w:val="20"/>
                <w:lang w:val="sl-SI" w:eastAsia="sl-SI"/>
              </w:rPr>
              <w:t>ž</w:t>
            </w:r>
            <w:r w:rsidRPr="00733092">
              <w:rPr>
                <w:color w:val="auto"/>
                <w:sz w:val="20"/>
                <w:szCs w:val="20"/>
                <w:lang w:val="sl-SI" w:eastAsia="sl-SI"/>
              </w:rPr>
              <w:t>ek du</w:t>
            </w:r>
            <w:r w:rsidRPr="00733092">
              <w:rPr>
                <w:rFonts w:hint="cs"/>
                <w:color w:val="auto"/>
                <w:sz w:val="20"/>
                <w:szCs w:val="20"/>
                <w:lang w:val="sl-SI" w:eastAsia="sl-SI"/>
              </w:rPr>
              <w:t>š</w:t>
            </w:r>
            <w:r w:rsidRPr="00733092">
              <w:rPr>
                <w:color w:val="auto"/>
                <w:sz w:val="20"/>
                <w:szCs w:val="20"/>
                <w:lang w:val="sl-SI" w:eastAsia="sl-SI"/>
              </w:rPr>
              <w:t>ika v kmetijstvu se je v obdobju 1992</w:t>
            </w:r>
            <w:r w:rsidRPr="00733092">
              <w:rPr>
                <w:rFonts w:hint="cs"/>
                <w:color w:val="auto"/>
                <w:sz w:val="20"/>
                <w:szCs w:val="20"/>
                <w:lang w:val="sl-SI" w:eastAsia="sl-SI"/>
              </w:rPr>
              <w:t>–</w:t>
            </w:r>
            <w:r w:rsidRPr="00733092">
              <w:rPr>
                <w:color w:val="auto"/>
                <w:sz w:val="20"/>
                <w:szCs w:val="20"/>
                <w:lang w:val="sl-SI" w:eastAsia="sl-SI"/>
              </w:rPr>
              <w:t>2019 zmanj</w:t>
            </w:r>
            <w:r w:rsidRPr="00733092">
              <w:rPr>
                <w:rFonts w:hint="cs"/>
                <w:color w:val="auto"/>
                <w:sz w:val="20"/>
                <w:szCs w:val="20"/>
                <w:lang w:val="sl-SI" w:eastAsia="sl-SI"/>
              </w:rPr>
              <w:t>š</w:t>
            </w:r>
            <w:r w:rsidRPr="00733092">
              <w:rPr>
                <w:color w:val="auto"/>
                <w:sz w:val="20"/>
                <w:szCs w:val="20"/>
                <w:lang w:val="sl-SI" w:eastAsia="sl-SI"/>
              </w:rPr>
              <w:t>eval.</w:t>
            </w:r>
            <w:r>
              <w:rPr>
                <w:color w:val="auto"/>
                <w:sz w:val="20"/>
                <w:szCs w:val="20"/>
                <w:lang w:val="sl-SI" w:eastAsia="sl-SI"/>
              </w:rPr>
              <w:t xml:space="preserve"> </w:t>
            </w:r>
            <w:r w:rsidRPr="00330360">
              <w:rPr>
                <w:color w:val="auto"/>
                <w:sz w:val="20"/>
                <w:szCs w:val="20"/>
                <w:lang w:val="sl-SI" w:eastAsia="sl-SI"/>
              </w:rPr>
              <w:t>Bilan</w:t>
            </w:r>
            <w:r w:rsidRPr="00330360">
              <w:rPr>
                <w:rFonts w:hint="cs"/>
                <w:color w:val="auto"/>
                <w:sz w:val="20"/>
                <w:szCs w:val="20"/>
                <w:lang w:val="sl-SI" w:eastAsia="sl-SI"/>
              </w:rPr>
              <w:t>č</w:t>
            </w:r>
            <w:r w:rsidRPr="00330360">
              <w:rPr>
                <w:color w:val="auto"/>
                <w:sz w:val="20"/>
                <w:szCs w:val="20"/>
                <w:lang w:val="sl-SI" w:eastAsia="sl-SI"/>
              </w:rPr>
              <w:t>ni prese</w:t>
            </w:r>
            <w:r w:rsidRPr="00330360">
              <w:rPr>
                <w:rFonts w:hint="cs"/>
                <w:color w:val="auto"/>
                <w:sz w:val="20"/>
                <w:szCs w:val="20"/>
                <w:lang w:val="sl-SI" w:eastAsia="sl-SI"/>
              </w:rPr>
              <w:t>ž</w:t>
            </w:r>
            <w:r w:rsidRPr="00330360">
              <w:rPr>
                <w:color w:val="auto"/>
                <w:sz w:val="20"/>
                <w:szCs w:val="20"/>
                <w:lang w:val="sl-SI" w:eastAsia="sl-SI"/>
              </w:rPr>
              <w:t>ek fosforja v kmetijstvu se je v obdobju 1992</w:t>
            </w:r>
            <w:r w:rsidRPr="00330360">
              <w:rPr>
                <w:rFonts w:hint="cs"/>
                <w:color w:val="auto"/>
                <w:sz w:val="20"/>
                <w:szCs w:val="20"/>
                <w:lang w:val="sl-SI" w:eastAsia="sl-SI"/>
              </w:rPr>
              <w:t>–</w:t>
            </w:r>
            <w:r w:rsidRPr="00330360">
              <w:rPr>
                <w:color w:val="auto"/>
                <w:sz w:val="20"/>
                <w:szCs w:val="20"/>
                <w:lang w:val="sl-SI" w:eastAsia="sl-SI"/>
              </w:rPr>
              <w:t>2019 zmanj</w:t>
            </w:r>
            <w:r w:rsidRPr="00330360">
              <w:rPr>
                <w:rFonts w:hint="cs"/>
                <w:color w:val="auto"/>
                <w:sz w:val="20"/>
                <w:szCs w:val="20"/>
                <w:lang w:val="sl-SI" w:eastAsia="sl-SI"/>
              </w:rPr>
              <w:t>š</w:t>
            </w:r>
            <w:r w:rsidRPr="00330360">
              <w:rPr>
                <w:color w:val="auto"/>
                <w:sz w:val="20"/>
                <w:szCs w:val="20"/>
                <w:lang w:val="sl-SI" w:eastAsia="sl-SI"/>
              </w:rPr>
              <w:t>eval (za 97 %). Zmanj</w:t>
            </w:r>
            <w:r w:rsidRPr="00330360">
              <w:rPr>
                <w:rFonts w:hint="cs"/>
                <w:color w:val="auto"/>
                <w:sz w:val="20"/>
                <w:szCs w:val="20"/>
                <w:lang w:val="sl-SI" w:eastAsia="sl-SI"/>
              </w:rPr>
              <w:t>š</w:t>
            </w:r>
            <w:r w:rsidRPr="00330360">
              <w:rPr>
                <w:color w:val="auto"/>
                <w:sz w:val="20"/>
                <w:szCs w:val="20"/>
                <w:lang w:val="sl-SI" w:eastAsia="sl-SI"/>
              </w:rPr>
              <w:t>anje je posledica manj</w:t>
            </w:r>
            <w:r w:rsidRPr="00330360">
              <w:rPr>
                <w:rFonts w:hint="cs"/>
                <w:color w:val="auto"/>
                <w:sz w:val="20"/>
                <w:szCs w:val="20"/>
                <w:lang w:val="sl-SI" w:eastAsia="sl-SI"/>
              </w:rPr>
              <w:t>š</w:t>
            </w:r>
            <w:r w:rsidRPr="00330360">
              <w:rPr>
                <w:color w:val="auto"/>
                <w:sz w:val="20"/>
                <w:szCs w:val="20"/>
                <w:lang w:val="sl-SI" w:eastAsia="sl-SI"/>
              </w:rPr>
              <w:t xml:space="preserve">ega vnosa fosforja z mineralnimi in </w:t>
            </w:r>
            <w:r w:rsidRPr="00330360">
              <w:rPr>
                <w:rFonts w:hint="cs"/>
                <w:color w:val="auto"/>
                <w:sz w:val="20"/>
                <w:szCs w:val="20"/>
                <w:lang w:val="sl-SI" w:eastAsia="sl-SI"/>
              </w:rPr>
              <w:t>ž</w:t>
            </w:r>
            <w:r w:rsidRPr="00330360">
              <w:rPr>
                <w:color w:val="auto"/>
                <w:sz w:val="20"/>
                <w:szCs w:val="20"/>
                <w:lang w:val="sl-SI" w:eastAsia="sl-SI"/>
              </w:rPr>
              <w:t>ivinskimi gnojili ter pove</w:t>
            </w:r>
            <w:r w:rsidRPr="00330360">
              <w:rPr>
                <w:rFonts w:hint="cs"/>
                <w:color w:val="auto"/>
                <w:sz w:val="20"/>
                <w:szCs w:val="20"/>
                <w:lang w:val="sl-SI" w:eastAsia="sl-SI"/>
              </w:rPr>
              <w:t>č</w:t>
            </w:r>
            <w:r w:rsidRPr="00330360">
              <w:rPr>
                <w:color w:val="auto"/>
                <w:sz w:val="20"/>
                <w:szCs w:val="20"/>
                <w:lang w:val="sl-SI" w:eastAsia="sl-SI"/>
              </w:rPr>
              <w:t>evanja odvzema s pridelkom kmetijskih rastlin</w:t>
            </w:r>
            <w:r>
              <w:rPr>
                <w:color w:val="auto"/>
                <w:sz w:val="20"/>
                <w:szCs w:val="20"/>
                <w:lang w:val="sl-SI" w:eastAsia="sl-SI"/>
              </w:rPr>
              <w:t xml:space="preserve">. </w:t>
            </w:r>
            <w:r w:rsidRPr="00330360">
              <w:rPr>
                <w:color w:val="auto"/>
                <w:sz w:val="20"/>
                <w:szCs w:val="20"/>
                <w:lang w:val="sl-SI" w:eastAsia="sl-SI"/>
              </w:rPr>
              <w:t>Glede na zalo</w:t>
            </w:r>
            <w:r w:rsidRPr="00330360">
              <w:rPr>
                <w:rFonts w:hint="cs"/>
                <w:color w:val="auto"/>
                <w:sz w:val="20"/>
                <w:szCs w:val="20"/>
                <w:lang w:val="sl-SI" w:eastAsia="sl-SI"/>
              </w:rPr>
              <w:t>ž</w:t>
            </w:r>
            <w:r w:rsidRPr="00330360">
              <w:rPr>
                <w:color w:val="auto"/>
                <w:sz w:val="20"/>
                <w:szCs w:val="20"/>
                <w:lang w:val="sl-SI" w:eastAsia="sl-SI"/>
              </w:rPr>
              <w:t>enost kmetijskih tal, nadaljnje zmanj</w:t>
            </w:r>
            <w:r w:rsidRPr="00330360">
              <w:rPr>
                <w:rFonts w:hint="cs"/>
                <w:color w:val="auto"/>
                <w:sz w:val="20"/>
                <w:szCs w:val="20"/>
                <w:lang w:val="sl-SI" w:eastAsia="sl-SI"/>
              </w:rPr>
              <w:t>š</w:t>
            </w:r>
            <w:r w:rsidRPr="00330360">
              <w:rPr>
                <w:color w:val="auto"/>
                <w:sz w:val="20"/>
                <w:szCs w:val="20"/>
                <w:lang w:val="sl-SI" w:eastAsia="sl-SI"/>
              </w:rPr>
              <w:t>evanje prese</w:t>
            </w:r>
            <w:r w:rsidRPr="00330360">
              <w:rPr>
                <w:rFonts w:hint="cs"/>
                <w:color w:val="auto"/>
                <w:sz w:val="20"/>
                <w:szCs w:val="20"/>
                <w:lang w:val="sl-SI" w:eastAsia="sl-SI"/>
              </w:rPr>
              <w:t>ž</w:t>
            </w:r>
            <w:r w:rsidRPr="00330360">
              <w:rPr>
                <w:color w:val="auto"/>
                <w:sz w:val="20"/>
                <w:szCs w:val="20"/>
                <w:lang w:val="sl-SI" w:eastAsia="sl-SI"/>
              </w:rPr>
              <w:t>ka P na ravni dr</w:t>
            </w:r>
            <w:r w:rsidRPr="00330360">
              <w:rPr>
                <w:rFonts w:hint="cs"/>
                <w:color w:val="auto"/>
                <w:sz w:val="20"/>
                <w:szCs w:val="20"/>
                <w:lang w:val="sl-SI" w:eastAsia="sl-SI"/>
              </w:rPr>
              <w:t>ž</w:t>
            </w:r>
            <w:r w:rsidRPr="00330360">
              <w:rPr>
                <w:color w:val="auto"/>
                <w:sz w:val="20"/>
                <w:szCs w:val="20"/>
                <w:lang w:val="sl-SI" w:eastAsia="sl-SI"/>
              </w:rPr>
              <w:t xml:space="preserve">ave ni </w:t>
            </w:r>
            <w:r w:rsidRPr="00330360">
              <w:rPr>
                <w:rFonts w:hint="cs"/>
                <w:color w:val="auto"/>
                <w:sz w:val="20"/>
                <w:szCs w:val="20"/>
                <w:lang w:val="sl-SI" w:eastAsia="sl-SI"/>
              </w:rPr>
              <w:t>ž</w:t>
            </w:r>
            <w:r w:rsidRPr="00330360">
              <w:rPr>
                <w:color w:val="auto"/>
                <w:sz w:val="20"/>
                <w:szCs w:val="20"/>
                <w:lang w:val="sl-SI" w:eastAsia="sl-SI"/>
              </w:rPr>
              <w:t>eleno.</w:t>
            </w:r>
            <w:r>
              <w:rPr>
                <w:color w:val="auto"/>
                <w:sz w:val="20"/>
                <w:szCs w:val="20"/>
                <w:lang w:val="sl-SI" w:eastAsia="sl-SI"/>
              </w:rPr>
              <w:t xml:space="preserve"> Načrt predlaga intervencije v kmetijstvo, ki imajo lahko vpliv na kazalnik vrednotenja (npr. I4.8). </w:t>
            </w:r>
          </w:p>
        </w:tc>
      </w:tr>
      <w:tr w:rsidR="00603BBF" w:rsidRPr="009F188C" w14:paraId="0B0DE743" w14:textId="77777777" w:rsidTr="00D228DF">
        <w:trPr>
          <w:cantSplit/>
          <w:jc w:val="center"/>
        </w:trPr>
        <w:tc>
          <w:tcPr>
            <w:tcW w:w="1191" w:type="dxa"/>
            <w:vMerge/>
            <w:vAlign w:val="center"/>
          </w:tcPr>
          <w:p w14:paraId="6486A05A" w14:textId="77777777" w:rsidR="00603BBF" w:rsidRPr="009F188C" w:rsidRDefault="00603BBF" w:rsidP="00366AAD">
            <w:pPr>
              <w:pStyle w:val="Telobesedila"/>
              <w:jc w:val="center"/>
              <w:rPr>
                <w:color w:val="auto"/>
                <w:sz w:val="20"/>
                <w:szCs w:val="20"/>
                <w:lang w:val="sl-SI" w:eastAsia="sl-SI"/>
              </w:rPr>
            </w:pPr>
          </w:p>
        </w:tc>
        <w:tc>
          <w:tcPr>
            <w:tcW w:w="647" w:type="dxa"/>
            <w:vMerge/>
            <w:vAlign w:val="center"/>
          </w:tcPr>
          <w:p w14:paraId="1BC28825" w14:textId="77777777" w:rsidR="00603BBF" w:rsidRPr="009F188C" w:rsidRDefault="00603BBF" w:rsidP="00366AAD">
            <w:pPr>
              <w:pStyle w:val="Telobesedila"/>
              <w:jc w:val="center"/>
              <w:rPr>
                <w:color w:val="auto"/>
                <w:sz w:val="20"/>
                <w:szCs w:val="20"/>
                <w:lang w:val="sl-SI" w:eastAsia="sl-SI"/>
              </w:rPr>
            </w:pPr>
          </w:p>
        </w:tc>
        <w:tc>
          <w:tcPr>
            <w:tcW w:w="1843" w:type="dxa"/>
            <w:vMerge/>
            <w:vAlign w:val="center"/>
          </w:tcPr>
          <w:p w14:paraId="10EDB90E" w14:textId="77777777" w:rsidR="00603BBF" w:rsidRPr="009F188C" w:rsidRDefault="00603BBF" w:rsidP="00366AAD">
            <w:pPr>
              <w:pStyle w:val="Telobesedila"/>
              <w:jc w:val="center"/>
              <w:rPr>
                <w:rFonts w:eastAsia="Tahoma" w:cs="Tahoma"/>
                <w:color w:val="auto"/>
                <w:sz w:val="20"/>
                <w:szCs w:val="20"/>
                <w:lang w:val="sl-SI" w:eastAsia="sl-SI"/>
              </w:rPr>
            </w:pPr>
          </w:p>
        </w:tc>
        <w:tc>
          <w:tcPr>
            <w:tcW w:w="1905" w:type="dxa"/>
            <w:vAlign w:val="center"/>
          </w:tcPr>
          <w:p w14:paraId="0AE0F7C0" w14:textId="6095EE05" w:rsidR="00603BBF" w:rsidRDefault="00603BBF" w:rsidP="00366AAD">
            <w:pPr>
              <w:pStyle w:val="Telobesedila"/>
              <w:rPr>
                <w:color w:val="auto"/>
                <w:sz w:val="20"/>
                <w:szCs w:val="20"/>
                <w:lang w:val="sl-SI" w:eastAsia="sl-SI"/>
              </w:rPr>
            </w:pPr>
            <w:r w:rsidRPr="001062C4">
              <w:rPr>
                <w:color w:val="auto"/>
                <w:sz w:val="20"/>
                <w:szCs w:val="20"/>
                <w:lang w:val="sl-SI" w:eastAsia="sl-SI"/>
              </w:rPr>
              <w:t>Povr</w:t>
            </w:r>
            <w:r w:rsidRPr="001062C4">
              <w:rPr>
                <w:rFonts w:hint="cs"/>
                <w:color w:val="auto"/>
                <w:sz w:val="20"/>
                <w:szCs w:val="20"/>
                <w:lang w:val="sl-SI" w:eastAsia="sl-SI"/>
              </w:rPr>
              <w:t>š</w:t>
            </w:r>
            <w:r w:rsidRPr="001062C4">
              <w:rPr>
                <w:color w:val="auto"/>
                <w:sz w:val="20"/>
                <w:szCs w:val="20"/>
                <w:lang w:val="sl-SI" w:eastAsia="sl-SI"/>
              </w:rPr>
              <w:t>ine zemlji</w:t>
            </w:r>
            <w:r w:rsidRPr="001062C4">
              <w:rPr>
                <w:rFonts w:hint="cs"/>
                <w:color w:val="auto"/>
                <w:sz w:val="20"/>
                <w:szCs w:val="20"/>
                <w:lang w:val="sl-SI" w:eastAsia="sl-SI"/>
              </w:rPr>
              <w:t>šč</w:t>
            </w:r>
            <w:r w:rsidRPr="001062C4">
              <w:rPr>
                <w:color w:val="auto"/>
                <w:sz w:val="20"/>
                <w:szCs w:val="20"/>
                <w:lang w:val="sl-SI" w:eastAsia="sl-SI"/>
              </w:rPr>
              <w:t xml:space="preserve"> z ekolo</w:t>
            </w:r>
            <w:r w:rsidRPr="001062C4">
              <w:rPr>
                <w:rFonts w:hint="cs"/>
                <w:color w:val="auto"/>
                <w:sz w:val="20"/>
                <w:szCs w:val="20"/>
                <w:lang w:val="sl-SI" w:eastAsia="sl-SI"/>
              </w:rPr>
              <w:t>š</w:t>
            </w:r>
            <w:r w:rsidRPr="001062C4">
              <w:rPr>
                <w:color w:val="auto"/>
                <w:sz w:val="20"/>
                <w:szCs w:val="20"/>
                <w:lang w:val="sl-SI" w:eastAsia="sl-SI"/>
              </w:rPr>
              <w:t>kim kmetovanjem</w:t>
            </w:r>
            <w:r>
              <w:rPr>
                <w:color w:val="auto"/>
                <w:sz w:val="20"/>
                <w:szCs w:val="20"/>
                <w:lang w:val="sl-SI" w:eastAsia="sl-SI"/>
              </w:rPr>
              <w:t xml:space="preserve"> </w:t>
            </w:r>
          </w:p>
        </w:tc>
        <w:tc>
          <w:tcPr>
            <w:tcW w:w="7938" w:type="dxa"/>
          </w:tcPr>
          <w:p w14:paraId="738D33EC" w14:textId="1975B676" w:rsidR="00603BBF" w:rsidRPr="009F188C" w:rsidRDefault="00603BBF" w:rsidP="00E5183A">
            <w:pPr>
              <w:pStyle w:val="Telobesedila"/>
              <w:rPr>
                <w:color w:val="auto"/>
                <w:sz w:val="20"/>
                <w:szCs w:val="20"/>
                <w:lang w:val="sl-SI" w:eastAsia="sl-SI"/>
              </w:rPr>
            </w:pPr>
            <w:r>
              <w:rPr>
                <w:color w:val="auto"/>
                <w:sz w:val="20"/>
                <w:szCs w:val="20"/>
                <w:lang w:val="sl-SI" w:eastAsia="sl-SI"/>
              </w:rPr>
              <w:t xml:space="preserve">Kazalnik </w:t>
            </w:r>
            <w:r w:rsidRPr="003B7188">
              <w:rPr>
                <w:color w:val="auto"/>
                <w:sz w:val="20"/>
                <w:szCs w:val="20"/>
                <w:lang w:val="sl-SI" w:eastAsia="sl-SI"/>
              </w:rPr>
              <w:t>[</w:t>
            </w:r>
            <w:r>
              <w:rPr>
                <w:color w:val="auto"/>
                <w:sz w:val="20"/>
                <w:szCs w:val="20"/>
                <w:lang w:val="sl-SI" w:eastAsia="sl-SI"/>
              </w:rPr>
              <w:t>KM08</w:t>
            </w:r>
            <w:r w:rsidRPr="003B7188">
              <w:rPr>
                <w:color w:val="auto"/>
                <w:sz w:val="20"/>
                <w:szCs w:val="20"/>
                <w:lang w:val="sl-SI" w:eastAsia="sl-SI"/>
              </w:rPr>
              <w:t>]</w:t>
            </w:r>
            <w:r>
              <w:rPr>
                <w:color w:val="auto"/>
                <w:sz w:val="20"/>
                <w:szCs w:val="20"/>
                <w:lang w:val="sl-SI" w:eastAsia="sl-SI"/>
              </w:rPr>
              <w:t xml:space="preserve"> se nanaša na spremljanje površin kmetijskih zemljišč v uporabi, ki so vključene v shemo ekološkega kmetovanja. </w:t>
            </w:r>
            <w:r w:rsidRPr="00E5183A">
              <w:rPr>
                <w:color w:val="auto"/>
                <w:sz w:val="20"/>
                <w:szCs w:val="20"/>
                <w:lang w:val="sl-SI" w:eastAsia="sl-SI"/>
              </w:rPr>
              <w:t>Ekolo</w:t>
            </w:r>
            <w:r w:rsidRPr="00E5183A">
              <w:rPr>
                <w:rFonts w:hint="cs"/>
                <w:color w:val="auto"/>
                <w:sz w:val="20"/>
                <w:szCs w:val="20"/>
                <w:lang w:val="sl-SI" w:eastAsia="sl-SI"/>
              </w:rPr>
              <w:t>š</w:t>
            </w:r>
            <w:r w:rsidRPr="00E5183A">
              <w:rPr>
                <w:color w:val="auto"/>
                <w:sz w:val="20"/>
                <w:szCs w:val="20"/>
                <w:lang w:val="sl-SI" w:eastAsia="sl-SI"/>
              </w:rPr>
              <w:t>ko kmetovanje je posebna oblika trajnostnega na</w:t>
            </w:r>
            <w:r w:rsidRPr="00E5183A">
              <w:rPr>
                <w:rFonts w:hint="cs"/>
                <w:color w:val="auto"/>
                <w:sz w:val="20"/>
                <w:szCs w:val="20"/>
                <w:lang w:val="sl-SI" w:eastAsia="sl-SI"/>
              </w:rPr>
              <w:t>č</w:t>
            </w:r>
            <w:r w:rsidRPr="00E5183A">
              <w:rPr>
                <w:color w:val="auto"/>
                <w:sz w:val="20"/>
                <w:szCs w:val="20"/>
                <w:lang w:val="sl-SI" w:eastAsia="sl-SI"/>
              </w:rPr>
              <w:t>ina gospodarjenja z naravnimi viri, ki sledi na</w:t>
            </w:r>
            <w:r w:rsidRPr="00E5183A">
              <w:rPr>
                <w:rFonts w:hint="cs"/>
                <w:color w:val="auto"/>
                <w:sz w:val="20"/>
                <w:szCs w:val="20"/>
                <w:lang w:val="sl-SI" w:eastAsia="sl-SI"/>
              </w:rPr>
              <w:t>č</w:t>
            </w:r>
            <w:r w:rsidRPr="00E5183A">
              <w:rPr>
                <w:color w:val="auto"/>
                <w:sz w:val="20"/>
                <w:szCs w:val="20"/>
                <w:lang w:val="sl-SI" w:eastAsia="sl-SI"/>
              </w:rPr>
              <w:t>elom pridelave zdrave in bolj kakovostne hrane, dobrega po</w:t>
            </w:r>
            <w:r w:rsidRPr="00E5183A">
              <w:rPr>
                <w:rFonts w:hint="cs"/>
                <w:color w:val="auto"/>
                <w:sz w:val="20"/>
                <w:szCs w:val="20"/>
                <w:lang w:val="sl-SI" w:eastAsia="sl-SI"/>
              </w:rPr>
              <w:t>č</w:t>
            </w:r>
            <w:r w:rsidRPr="00E5183A">
              <w:rPr>
                <w:color w:val="auto"/>
                <w:sz w:val="20"/>
                <w:szCs w:val="20"/>
                <w:lang w:val="sl-SI" w:eastAsia="sl-SI"/>
              </w:rPr>
              <w:t xml:space="preserve">utja </w:t>
            </w:r>
            <w:r w:rsidRPr="00E5183A">
              <w:rPr>
                <w:rFonts w:hint="cs"/>
                <w:color w:val="auto"/>
                <w:sz w:val="20"/>
                <w:szCs w:val="20"/>
                <w:lang w:val="sl-SI" w:eastAsia="sl-SI"/>
              </w:rPr>
              <w:t>ž</w:t>
            </w:r>
            <w:r w:rsidRPr="00E5183A">
              <w:rPr>
                <w:color w:val="auto"/>
                <w:sz w:val="20"/>
                <w:szCs w:val="20"/>
                <w:lang w:val="sl-SI" w:eastAsia="sl-SI"/>
              </w:rPr>
              <w:t>ivali, ohranjanja biotske raznovrstnosti, zmanj</w:t>
            </w:r>
            <w:r w:rsidRPr="00E5183A">
              <w:rPr>
                <w:rFonts w:hint="cs"/>
                <w:color w:val="auto"/>
                <w:sz w:val="20"/>
                <w:szCs w:val="20"/>
                <w:lang w:val="sl-SI" w:eastAsia="sl-SI"/>
              </w:rPr>
              <w:t>š</w:t>
            </w:r>
            <w:r w:rsidRPr="00E5183A">
              <w:rPr>
                <w:color w:val="auto"/>
                <w:sz w:val="20"/>
                <w:szCs w:val="20"/>
                <w:lang w:val="sl-SI" w:eastAsia="sl-SI"/>
              </w:rPr>
              <w:t>evanja onesna</w:t>
            </w:r>
            <w:r w:rsidRPr="00E5183A">
              <w:rPr>
                <w:rFonts w:hint="cs"/>
                <w:color w:val="auto"/>
                <w:sz w:val="20"/>
                <w:szCs w:val="20"/>
                <w:lang w:val="sl-SI" w:eastAsia="sl-SI"/>
              </w:rPr>
              <w:t>ž</w:t>
            </w:r>
            <w:r w:rsidRPr="00E5183A">
              <w:rPr>
                <w:color w:val="auto"/>
                <w:sz w:val="20"/>
                <w:szCs w:val="20"/>
                <w:lang w:val="sl-SI" w:eastAsia="sl-SI"/>
              </w:rPr>
              <w:t>enosti okolja in trajnostnega razvoja pode</w:t>
            </w:r>
            <w:r w:rsidRPr="00E5183A">
              <w:rPr>
                <w:rFonts w:hint="cs"/>
                <w:color w:val="auto"/>
                <w:sz w:val="20"/>
                <w:szCs w:val="20"/>
                <w:lang w:val="sl-SI" w:eastAsia="sl-SI"/>
              </w:rPr>
              <w:t>ž</w:t>
            </w:r>
            <w:r w:rsidRPr="00E5183A">
              <w:rPr>
                <w:color w:val="auto"/>
                <w:sz w:val="20"/>
                <w:szCs w:val="20"/>
                <w:lang w:val="sl-SI" w:eastAsia="sl-SI"/>
              </w:rPr>
              <w:t>elja. Na povr</w:t>
            </w:r>
            <w:r w:rsidRPr="00E5183A">
              <w:rPr>
                <w:rFonts w:hint="cs"/>
                <w:color w:val="auto"/>
                <w:sz w:val="20"/>
                <w:szCs w:val="20"/>
                <w:lang w:val="sl-SI" w:eastAsia="sl-SI"/>
              </w:rPr>
              <w:t>š</w:t>
            </w:r>
            <w:r w:rsidRPr="00E5183A">
              <w:rPr>
                <w:color w:val="auto"/>
                <w:sz w:val="20"/>
                <w:szCs w:val="20"/>
                <w:lang w:val="sl-SI" w:eastAsia="sl-SI"/>
              </w:rPr>
              <w:t>inah, ki so namenjene ekolo</w:t>
            </w:r>
            <w:r w:rsidRPr="00E5183A">
              <w:rPr>
                <w:rFonts w:hint="cs"/>
                <w:color w:val="auto"/>
                <w:sz w:val="20"/>
                <w:szCs w:val="20"/>
                <w:lang w:val="sl-SI" w:eastAsia="sl-SI"/>
              </w:rPr>
              <w:t>š</w:t>
            </w:r>
            <w:r w:rsidRPr="00E5183A">
              <w:rPr>
                <w:color w:val="auto"/>
                <w:sz w:val="20"/>
                <w:szCs w:val="20"/>
                <w:lang w:val="sl-SI" w:eastAsia="sl-SI"/>
              </w:rPr>
              <w:t>ki pridelavi, ni dovoljena uporaba sinteti</w:t>
            </w:r>
            <w:r w:rsidRPr="00E5183A">
              <w:rPr>
                <w:rFonts w:hint="cs"/>
                <w:color w:val="auto"/>
                <w:sz w:val="20"/>
                <w:szCs w:val="20"/>
                <w:lang w:val="sl-SI" w:eastAsia="sl-SI"/>
              </w:rPr>
              <w:t>č</w:t>
            </w:r>
            <w:r w:rsidRPr="00E5183A">
              <w:rPr>
                <w:color w:val="auto"/>
                <w:sz w:val="20"/>
                <w:szCs w:val="20"/>
                <w:lang w:val="sl-SI" w:eastAsia="sl-SI"/>
              </w:rPr>
              <w:t>nih sredstev za varstvo rastlin in lahko topnih mineralnih gnojil, ipd.</w:t>
            </w:r>
            <w:r>
              <w:rPr>
                <w:color w:val="auto"/>
                <w:sz w:val="20"/>
                <w:szCs w:val="20"/>
                <w:lang w:val="sl-SI" w:eastAsia="sl-SI"/>
              </w:rPr>
              <w:t xml:space="preserve"> SN SKP 2023 – 2027 pomembno sloni na intervencijah v ekološko kmetijstvo, zato imajo ti ukrepi vpliv na kakovost podzemnih voda.</w:t>
            </w:r>
          </w:p>
        </w:tc>
      </w:tr>
      <w:tr w:rsidR="00603BBF" w:rsidRPr="009F188C" w14:paraId="40A6A711" w14:textId="77777777" w:rsidTr="00D228DF">
        <w:trPr>
          <w:cantSplit/>
          <w:jc w:val="center"/>
        </w:trPr>
        <w:tc>
          <w:tcPr>
            <w:tcW w:w="1191" w:type="dxa"/>
            <w:vMerge/>
            <w:vAlign w:val="center"/>
          </w:tcPr>
          <w:p w14:paraId="50566BE3" w14:textId="77777777" w:rsidR="00603BBF" w:rsidRPr="009F188C" w:rsidRDefault="00603BBF" w:rsidP="00366AAD">
            <w:pPr>
              <w:pStyle w:val="Telobesedila"/>
              <w:jc w:val="center"/>
              <w:rPr>
                <w:color w:val="auto"/>
                <w:sz w:val="20"/>
                <w:szCs w:val="20"/>
                <w:lang w:val="sl-SI" w:eastAsia="sl-SI"/>
              </w:rPr>
            </w:pPr>
          </w:p>
        </w:tc>
        <w:tc>
          <w:tcPr>
            <w:tcW w:w="647" w:type="dxa"/>
            <w:vMerge/>
            <w:vAlign w:val="center"/>
          </w:tcPr>
          <w:p w14:paraId="1E75BE0E" w14:textId="77777777" w:rsidR="00603BBF" w:rsidRPr="009F188C" w:rsidRDefault="00603BBF" w:rsidP="00366AAD">
            <w:pPr>
              <w:pStyle w:val="Telobesedila"/>
              <w:jc w:val="center"/>
              <w:rPr>
                <w:color w:val="auto"/>
                <w:sz w:val="20"/>
                <w:szCs w:val="20"/>
                <w:lang w:val="sl-SI" w:eastAsia="sl-SI"/>
              </w:rPr>
            </w:pPr>
          </w:p>
        </w:tc>
        <w:tc>
          <w:tcPr>
            <w:tcW w:w="1843" w:type="dxa"/>
            <w:vMerge/>
            <w:vAlign w:val="center"/>
          </w:tcPr>
          <w:p w14:paraId="2608E9B7" w14:textId="77777777" w:rsidR="00603BBF" w:rsidRPr="009F188C" w:rsidRDefault="00603BBF" w:rsidP="00366AAD">
            <w:pPr>
              <w:pStyle w:val="Telobesedila"/>
              <w:jc w:val="center"/>
              <w:rPr>
                <w:rFonts w:eastAsia="Tahoma" w:cs="Tahoma"/>
                <w:color w:val="auto"/>
                <w:sz w:val="20"/>
                <w:szCs w:val="20"/>
                <w:lang w:val="sl-SI" w:eastAsia="sl-SI"/>
              </w:rPr>
            </w:pPr>
          </w:p>
        </w:tc>
        <w:tc>
          <w:tcPr>
            <w:tcW w:w="1905" w:type="dxa"/>
            <w:vAlign w:val="center"/>
          </w:tcPr>
          <w:p w14:paraId="3EFAE806" w14:textId="4AE23E0A" w:rsidR="00603BBF" w:rsidRPr="00E53948" w:rsidRDefault="00603BBF" w:rsidP="00366AAD">
            <w:pPr>
              <w:pStyle w:val="Telobesedila"/>
              <w:rPr>
                <w:color w:val="auto"/>
                <w:sz w:val="20"/>
                <w:szCs w:val="20"/>
                <w:lang w:val="sl-SI" w:eastAsia="sl-SI"/>
              </w:rPr>
            </w:pPr>
            <w:r w:rsidRPr="00E53948">
              <w:rPr>
                <w:color w:val="auto"/>
                <w:sz w:val="20"/>
                <w:szCs w:val="20"/>
                <w:lang w:val="sl-SI" w:eastAsia="sl-SI"/>
              </w:rPr>
              <w:t>Kakovost pitne vode</w:t>
            </w:r>
          </w:p>
        </w:tc>
        <w:tc>
          <w:tcPr>
            <w:tcW w:w="7938" w:type="dxa"/>
          </w:tcPr>
          <w:p w14:paraId="3AA40027" w14:textId="46CC2F41" w:rsidR="00603BBF" w:rsidRPr="00E53948" w:rsidRDefault="006E34DF" w:rsidP="00E5183A">
            <w:pPr>
              <w:pStyle w:val="Telobesedila"/>
              <w:rPr>
                <w:color w:val="auto"/>
                <w:sz w:val="20"/>
                <w:szCs w:val="20"/>
                <w:lang w:val="sl-SI" w:eastAsia="sl-SI"/>
              </w:rPr>
            </w:pPr>
            <w:r w:rsidRPr="00E53948">
              <w:rPr>
                <w:color w:val="auto"/>
                <w:sz w:val="20"/>
                <w:szCs w:val="20"/>
                <w:lang w:val="sl-SI" w:eastAsia="sl-SI"/>
              </w:rPr>
              <w:t>Kazalnik je povzet po kazalniku [VD08] Kakovost pitne vode. Monitoring pitne vode se je  v letu 2019 izvajal na oskrbovalnih obmo</w:t>
            </w:r>
            <w:r w:rsidRPr="00E53948">
              <w:rPr>
                <w:rFonts w:hint="cs"/>
                <w:color w:val="auto"/>
                <w:sz w:val="20"/>
                <w:szCs w:val="20"/>
                <w:lang w:val="sl-SI" w:eastAsia="sl-SI"/>
              </w:rPr>
              <w:t>č</w:t>
            </w:r>
            <w:r w:rsidRPr="00E53948">
              <w:rPr>
                <w:color w:val="auto"/>
                <w:sz w:val="20"/>
                <w:szCs w:val="20"/>
                <w:lang w:val="sl-SI" w:eastAsia="sl-SI"/>
              </w:rPr>
              <w:t>jih (vodovodih), ki oskrbujejo 50 in ve</w:t>
            </w:r>
            <w:r w:rsidRPr="00E53948">
              <w:rPr>
                <w:rFonts w:hint="cs"/>
                <w:color w:val="auto"/>
                <w:sz w:val="20"/>
                <w:szCs w:val="20"/>
                <w:lang w:val="sl-SI" w:eastAsia="sl-SI"/>
              </w:rPr>
              <w:t>č</w:t>
            </w:r>
            <w:r w:rsidRPr="00E53948">
              <w:rPr>
                <w:color w:val="auto"/>
                <w:sz w:val="20"/>
                <w:szCs w:val="20"/>
                <w:lang w:val="sl-SI" w:eastAsia="sl-SI"/>
              </w:rPr>
              <w:t xml:space="preserve"> oseb, vklju</w:t>
            </w:r>
            <w:r w:rsidRPr="00E53948">
              <w:rPr>
                <w:rFonts w:hint="cs"/>
                <w:color w:val="auto"/>
                <w:sz w:val="20"/>
                <w:szCs w:val="20"/>
                <w:lang w:val="sl-SI" w:eastAsia="sl-SI"/>
              </w:rPr>
              <w:t>č</w:t>
            </w:r>
            <w:r w:rsidRPr="00E53948">
              <w:rPr>
                <w:color w:val="auto"/>
                <w:sz w:val="20"/>
                <w:szCs w:val="20"/>
                <w:lang w:val="sl-SI" w:eastAsia="sl-SI"/>
              </w:rPr>
              <w:t>enih je bilo 93 % prebivalcev Slovenije. Velika, srednja in deloma mala oskrbovalna obmo</w:t>
            </w:r>
            <w:r w:rsidRPr="00E53948">
              <w:rPr>
                <w:rFonts w:hint="cs"/>
                <w:color w:val="auto"/>
                <w:sz w:val="20"/>
                <w:szCs w:val="20"/>
                <w:lang w:val="sl-SI" w:eastAsia="sl-SI"/>
              </w:rPr>
              <w:t>č</w:t>
            </w:r>
            <w:r w:rsidRPr="00E53948">
              <w:rPr>
                <w:color w:val="auto"/>
                <w:sz w:val="20"/>
                <w:szCs w:val="20"/>
                <w:lang w:val="sl-SI" w:eastAsia="sl-SI"/>
              </w:rPr>
              <w:t>ja, ki oskrbujejo ve</w:t>
            </w:r>
            <w:r w:rsidRPr="00E53948">
              <w:rPr>
                <w:rFonts w:hint="cs"/>
                <w:color w:val="auto"/>
                <w:sz w:val="20"/>
                <w:szCs w:val="20"/>
                <w:lang w:val="sl-SI" w:eastAsia="sl-SI"/>
              </w:rPr>
              <w:t>č</w:t>
            </w:r>
            <w:r w:rsidRPr="00E53948">
              <w:rPr>
                <w:color w:val="auto"/>
                <w:sz w:val="20"/>
                <w:szCs w:val="20"/>
                <w:lang w:val="sl-SI" w:eastAsia="sl-SI"/>
              </w:rPr>
              <w:t xml:space="preserve"> kot 500 (88 %) prebivalcev imajo praviloma ustrezno kakovost pitne vode. S preventivnega vidika so najbolj neurejena najmanj</w:t>
            </w:r>
            <w:r w:rsidRPr="00E53948">
              <w:rPr>
                <w:rFonts w:hint="cs"/>
                <w:color w:val="auto"/>
                <w:sz w:val="20"/>
                <w:szCs w:val="20"/>
                <w:lang w:val="sl-SI" w:eastAsia="sl-SI"/>
              </w:rPr>
              <w:t>š</w:t>
            </w:r>
            <w:r w:rsidRPr="00E53948">
              <w:rPr>
                <w:color w:val="auto"/>
                <w:sz w:val="20"/>
                <w:szCs w:val="20"/>
                <w:lang w:val="sl-SI" w:eastAsia="sl-SI"/>
              </w:rPr>
              <w:t>a oskrbovalna obmo</w:t>
            </w:r>
            <w:r w:rsidRPr="00E53948">
              <w:rPr>
                <w:rFonts w:hint="cs"/>
                <w:color w:val="auto"/>
                <w:sz w:val="20"/>
                <w:szCs w:val="20"/>
                <w:lang w:val="sl-SI" w:eastAsia="sl-SI"/>
              </w:rPr>
              <w:t>č</w:t>
            </w:r>
            <w:r w:rsidRPr="00E53948">
              <w:rPr>
                <w:color w:val="auto"/>
                <w:sz w:val="20"/>
                <w:szCs w:val="20"/>
                <w:lang w:val="sl-SI" w:eastAsia="sl-SI"/>
              </w:rPr>
              <w:t>ja s 50-500 prebivalcev, pri katerih je bila v ve</w:t>
            </w:r>
            <w:r w:rsidRPr="00E53948">
              <w:rPr>
                <w:rFonts w:hint="cs"/>
                <w:color w:val="auto"/>
                <w:sz w:val="20"/>
                <w:szCs w:val="20"/>
                <w:lang w:val="sl-SI" w:eastAsia="sl-SI"/>
              </w:rPr>
              <w:t>č</w:t>
            </w:r>
            <w:r w:rsidRPr="00E53948">
              <w:rPr>
                <w:color w:val="auto"/>
                <w:sz w:val="20"/>
                <w:szCs w:val="20"/>
                <w:lang w:val="sl-SI" w:eastAsia="sl-SI"/>
              </w:rPr>
              <w:t>jem dele</w:t>
            </w:r>
            <w:r w:rsidRPr="00E53948">
              <w:rPr>
                <w:rFonts w:hint="cs"/>
                <w:color w:val="auto"/>
                <w:sz w:val="20"/>
                <w:szCs w:val="20"/>
                <w:lang w:val="sl-SI" w:eastAsia="sl-SI"/>
              </w:rPr>
              <w:t>ž</w:t>
            </w:r>
            <w:r w:rsidRPr="00E53948">
              <w:rPr>
                <w:color w:val="auto"/>
                <w:sz w:val="20"/>
                <w:szCs w:val="20"/>
                <w:lang w:val="sl-SI" w:eastAsia="sl-SI"/>
              </w:rPr>
              <w:t>u prisotna fekalna onesna</w:t>
            </w:r>
            <w:r w:rsidRPr="00E53948">
              <w:rPr>
                <w:rFonts w:hint="cs"/>
                <w:color w:val="auto"/>
                <w:sz w:val="20"/>
                <w:szCs w:val="20"/>
                <w:lang w:val="sl-SI" w:eastAsia="sl-SI"/>
              </w:rPr>
              <w:t>ž</w:t>
            </w:r>
            <w:r w:rsidRPr="00E53948">
              <w:rPr>
                <w:color w:val="auto"/>
                <w:sz w:val="20"/>
                <w:szCs w:val="20"/>
                <w:lang w:val="sl-SI" w:eastAsia="sl-SI"/>
              </w:rPr>
              <w:t>enost ter nekatera oskrbovalna obmo</w:t>
            </w:r>
            <w:r w:rsidRPr="00E53948">
              <w:rPr>
                <w:rFonts w:hint="cs"/>
                <w:color w:val="auto"/>
                <w:sz w:val="20"/>
                <w:szCs w:val="20"/>
                <w:lang w:val="sl-SI" w:eastAsia="sl-SI"/>
              </w:rPr>
              <w:t>č</w:t>
            </w:r>
            <w:r w:rsidRPr="00E53948">
              <w:rPr>
                <w:color w:val="auto"/>
                <w:sz w:val="20"/>
                <w:szCs w:val="20"/>
                <w:lang w:val="sl-SI" w:eastAsia="sl-SI"/>
              </w:rPr>
              <w:t>ja s povr</w:t>
            </w:r>
            <w:r w:rsidRPr="00E53948">
              <w:rPr>
                <w:rFonts w:hint="cs"/>
                <w:color w:val="auto"/>
                <w:sz w:val="20"/>
                <w:szCs w:val="20"/>
                <w:lang w:val="sl-SI" w:eastAsia="sl-SI"/>
              </w:rPr>
              <w:t>š</w:t>
            </w:r>
            <w:r w:rsidRPr="00E53948">
              <w:rPr>
                <w:color w:val="auto"/>
                <w:sz w:val="20"/>
                <w:szCs w:val="20"/>
                <w:lang w:val="sl-SI" w:eastAsia="sl-SI"/>
              </w:rPr>
              <w:t>inskimi in kra</w:t>
            </w:r>
            <w:r w:rsidRPr="00E53948">
              <w:rPr>
                <w:rFonts w:hint="cs"/>
                <w:color w:val="auto"/>
                <w:sz w:val="20"/>
                <w:szCs w:val="20"/>
                <w:lang w:val="sl-SI" w:eastAsia="sl-SI"/>
              </w:rPr>
              <w:t>š</w:t>
            </w:r>
            <w:r w:rsidRPr="00E53948">
              <w:rPr>
                <w:color w:val="auto"/>
                <w:sz w:val="20"/>
                <w:szCs w:val="20"/>
                <w:lang w:val="sl-SI" w:eastAsia="sl-SI"/>
              </w:rPr>
              <w:t>kimi vodnimi viri. Kemijska onesna</w:t>
            </w:r>
            <w:r w:rsidRPr="00E53948">
              <w:rPr>
                <w:rFonts w:hint="cs"/>
                <w:color w:val="auto"/>
                <w:sz w:val="20"/>
                <w:szCs w:val="20"/>
                <w:lang w:val="sl-SI" w:eastAsia="sl-SI"/>
              </w:rPr>
              <w:t>ž</w:t>
            </w:r>
            <w:r w:rsidRPr="00E53948">
              <w:rPr>
                <w:color w:val="auto"/>
                <w:sz w:val="20"/>
                <w:szCs w:val="20"/>
                <w:lang w:val="sl-SI" w:eastAsia="sl-SI"/>
              </w:rPr>
              <w:t>enost je bila zaradi prese</w:t>
            </w:r>
            <w:r w:rsidRPr="00E53948">
              <w:rPr>
                <w:rFonts w:hint="cs"/>
                <w:color w:val="auto"/>
                <w:sz w:val="20"/>
                <w:szCs w:val="20"/>
                <w:lang w:val="sl-SI" w:eastAsia="sl-SI"/>
              </w:rPr>
              <w:t>ž</w:t>
            </w:r>
            <w:r w:rsidRPr="00E53948">
              <w:rPr>
                <w:color w:val="auto"/>
                <w:sz w:val="20"/>
                <w:szCs w:val="20"/>
                <w:lang w:val="sl-SI" w:eastAsia="sl-SI"/>
              </w:rPr>
              <w:t xml:space="preserve">ene mejne vrednosti pesticida </w:t>
            </w:r>
            <w:proofErr w:type="spellStart"/>
            <w:r w:rsidRPr="00E53948">
              <w:rPr>
                <w:color w:val="auto"/>
                <w:sz w:val="20"/>
                <w:szCs w:val="20"/>
                <w:lang w:val="sl-SI" w:eastAsia="sl-SI"/>
              </w:rPr>
              <w:t>desetil</w:t>
            </w:r>
            <w:proofErr w:type="spellEnd"/>
            <w:r w:rsidRPr="00E53948">
              <w:rPr>
                <w:color w:val="auto"/>
                <w:sz w:val="20"/>
                <w:szCs w:val="20"/>
                <w:lang w:val="sl-SI" w:eastAsia="sl-SI"/>
              </w:rPr>
              <w:t xml:space="preserve">-atrazina (izpostavljenih je bilo 1.130 oseb) ter nekaterih indikatorskih parametrov: aluminija, mangana in </w:t>
            </w:r>
            <w:r w:rsidRPr="00E53948">
              <w:rPr>
                <w:rFonts w:hint="cs"/>
                <w:color w:val="auto"/>
                <w:sz w:val="20"/>
                <w:szCs w:val="20"/>
                <w:lang w:val="sl-SI" w:eastAsia="sl-SI"/>
              </w:rPr>
              <w:t>ž</w:t>
            </w:r>
            <w:r w:rsidRPr="00E53948">
              <w:rPr>
                <w:color w:val="auto"/>
                <w:sz w:val="20"/>
                <w:szCs w:val="20"/>
                <w:lang w:val="sl-SI" w:eastAsia="sl-SI"/>
              </w:rPr>
              <w:t>eleza. Ob</w:t>
            </w:r>
            <w:r w:rsidRPr="00E53948">
              <w:rPr>
                <w:rFonts w:hint="cs"/>
                <w:color w:val="auto"/>
                <w:sz w:val="20"/>
                <w:szCs w:val="20"/>
                <w:lang w:val="sl-SI" w:eastAsia="sl-SI"/>
              </w:rPr>
              <w:t>č</w:t>
            </w:r>
            <w:r w:rsidRPr="00E53948">
              <w:rPr>
                <w:color w:val="auto"/>
                <w:sz w:val="20"/>
                <w:szCs w:val="20"/>
                <w:lang w:val="sl-SI" w:eastAsia="sl-SI"/>
              </w:rPr>
              <w:t>asna presku</w:t>
            </w:r>
            <w:r w:rsidRPr="00E53948">
              <w:rPr>
                <w:rFonts w:hint="cs"/>
                <w:color w:val="auto"/>
                <w:sz w:val="20"/>
                <w:szCs w:val="20"/>
                <w:lang w:val="sl-SI" w:eastAsia="sl-SI"/>
              </w:rPr>
              <w:t>š</w:t>
            </w:r>
            <w:r w:rsidRPr="00E53948">
              <w:rPr>
                <w:color w:val="auto"/>
                <w:sz w:val="20"/>
                <w:szCs w:val="20"/>
                <w:lang w:val="sl-SI" w:eastAsia="sl-SI"/>
              </w:rPr>
              <w:t xml:space="preserve">anja za kemijske parametre se niso izvajala v velikostnem razredu 50-500 oseb (96.518 </w:t>
            </w:r>
            <w:r w:rsidRPr="00E53948">
              <w:rPr>
                <w:rFonts w:hint="cs"/>
                <w:color w:val="auto"/>
                <w:sz w:val="20"/>
                <w:szCs w:val="20"/>
                <w:lang w:val="sl-SI" w:eastAsia="sl-SI"/>
              </w:rPr>
              <w:t>–</w:t>
            </w:r>
            <w:r w:rsidRPr="00E53948">
              <w:rPr>
                <w:color w:val="auto"/>
                <w:sz w:val="20"/>
                <w:szCs w:val="20"/>
                <w:lang w:val="sl-SI" w:eastAsia="sl-SI"/>
              </w:rPr>
              <w:t xml:space="preserve"> 4,6 % prebivalcev). V obdobju 2004-2019 se je kakovost pitne vode izbolj</w:t>
            </w:r>
            <w:r w:rsidRPr="00E53948">
              <w:rPr>
                <w:rFonts w:hint="cs"/>
                <w:color w:val="auto"/>
                <w:sz w:val="20"/>
                <w:szCs w:val="20"/>
                <w:lang w:val="sl-SI" w:eastAsia="sl-SI"/>
              </w:rPr>
              <w:t>š</w:t>
            </w:r>
            <w:r w:rsidRPr="00E53948">
              <w:rPr>
                <w:color w:val="auto"/>
                <w:sz w:val="20"/>
                <w:szCs w:val="20"/>
                <w:lang w:val="sl-SI" w:eastAsia="sl-SI"/>
              </w:rPr>
              <w:t>ala, zlasti zaradi zmanj</w:t>
            </w:r>
            <w:r w:rsidRPr="00E53948">
              <w:rPr>
                <w:rFonts w:hint="cs"/>
                <w:color w:val="auto"/>
                <w:sz w:val="20"/>
                <w:szCs w:val="20"/>
                <w:lang w:val="sl-SI" w:eastAsia="sl-SI"/>
              </w:rPr>
              <w:t>š</w:t>
            </w:r>
            <w:r w:rsidRPr="00E53948">
              <w:rPr>
                <w:color w:val="auto"/>
                <w:sz w:val="20"/>
                <w:szCs w:val="20"/>
                <w:lang w:val="sl-SI" w:eastAsia="sl-SI"/>
              </w:rPr>
              <w:t>anja onesna</w:t>
            </w:r>
            <w:r w:rsidRPr="00E53948">
              <w:rPr>
                <w:rFonts w:hint="cs"/>
                <w:color w:val="auto"/>
                <w:sz w:val="20"/>
                <w:szCs w:val="20"/>
                <w:lang w:val="sl-SI" w:eastAsia="sl-SI"/>
              </w:rPr>
              <w:t>ž</w:t>
            </w:r>
            <w:r w:rsidRPr="00E53948">
              <w:rPr>
                <w:color w:val="auto"/>
                <w:sz w:val="20"/>
                <w:szCs w:val="20"/>
                <w:lang w:val="sl-SI" w:eastAsia="sl-SI"/>
              </w:rPr>
              <w:t>enosti z nitrati in pesticidi.</w:t>
            </w:r>
          </w:p>
        </w:tc>
      </w:tr>
      <w:tr w:rsidR="00366AAD" w:rsidRPr="009F188C" w14:paraId="5FFECA93" w14:textId="77777777" w:rsidTr="00656823">
        <w:trPr>
          <w:cantSplit/>
          <w:jc w:val="center"/>
        </w:trPr>
        <w:tc>
          <w:tcPr>
            <w:tcW w:w="13524" w:type="dxa"/>
            <w:gridSpan w:val="5"/>
            <w:shd w:val="clear" w:color="auto" w:fill="D6E3BC"/>
          </w:tcPr>
          <w:p w14:paraId="0B5BE8CD" w14:textId="77777777" w:rsidR="00366AAD" w:rsidRPr="009F188C" w:rsidRDefault="00366AAD" w:rsidP="00366AAD">
            <w:pPr>
              <w:pStyle w:val="Telobesedila"/>
              <w:rPr>
                <w:color w:val="auto"/>
                <w:sz w:val="20"/>
                <w:szCs w:val="20"/>
                <w:lang w:val="sl-SI" w:eastAsia="sl-SI"/>
              </w:rPr>
            </w:pPr>
            <w:r w:rsidRPr="009F188C">
              <w:rPr>
                <w:b/>
                <w:color w:val="auto"/>
                <w:sz w:val="20"/>
                <w:szCs w:val="20"/>
                <w:lang w:val="sl-SI" w:eastAsia="sl-SI"/>
              </w:rPr>
              <w:t>NARAVA</w:t>
            </w:r>
          </w:p>
        </w:tc>
      </w:tr>
      <w:tr w:rsidR="002B2635" w:rsidRPr="009F188C" w14:paraId="6F210F31" w14:textId="77777777" w:rsidTr="00D228DF">
        <w:trPr>
          <w:cantSplit/>
          <w:jc w:val="center"/>
        </w:trPr>
        <w:tc>
          <w:tcPr>
            <w:tcW w:w="1191" w:type="dxa"/>
            <w:vMerge w:val="restart"/>
            <w:vAlign w:val="center"/>
          </w:tcPr>
          <w:p w14:paraId="4CAE5BE4" w14:textId="2357A9DB" w:rsidR="002B2635" w:rsidRPr="009F188C" w:rsidRDefault="002B2635" w:rsidP="002B2635">
            <w:pPr>
              <w:pStyle w:val="Telobesedila"/>
              <w:jc w:val="center"/>
              <w:rPr>
                <w:color w:val="auto"/>
                <w:sz w:val="20"/>
                <w:szCs w:val="20"/>
                <w:lang w:val="sl-SI" w:eastAsia="sl-SI"/>
              </w:rPr>
            </w:pPr>
            <w:r>
              <w:rPr>
                <w:color w:val="auto"/>
                <w:sz w:val="20"/>
                <w:szCs w:val="20"/>
                <w:lang w:val="sl-SI" w:eastAsia="sl-SI"/>
              </w:rPr>
              <w:t>Narava</w:t>
            </w:r>
          </w:p>
        </w:tc>
        <w:tc>
          <w:tcPr>
            <w:tcW w:w="647" w:type="dxa"/>
            <w:vMerge w:val="restart"/>
            <w:vAlign w:val="center"/>
          </w:tcPr>
          <w:p w14:paraId="580828A5" w14:textId="1699410B" w:rsidR="002B2635" w:rsidRPr="009F188C" w:rsidRDefault="002B2635" w:rsidP="002B2635">
            <w:pPr>
              <w:pStyle w:val="Telobesedila"/>
              <w:jc w:val="center"/>
              <w:rPr>
                <w:color w:val="auto"/>
                <w:sz w:val="20"/>
                <w:szCs w:val="20"/>
                <w:lang w:val="sl-SI" w:eastAsia="sl-SI"/>
              </w:rPr>
            </w:pPr>
            <w:r>
              <w:rPr>
                <w:color w:val="auto"/>
                <w:sz w:val="20"/>
                <w:szCs w:val="20"/>
                <w:lang w:val="sl-SI" w:eastAsia="sl-SI"/>
              </w:rPr>
              <w:t>C6</w:t>
            </w:r>
          </w:p>
        </w:tc>
        <w:tc>
          <w:tcPr>
            <w:tcW w:w="1843" w:type="dxa"/>
            <w:vMerge w:val="restart"/>
            <w:vAlign w:val="center"/>
          </w:tcPr>
          <w:p w14:paraId="4C0C3495" w14:textId="12213A2A" w:rsidR="002B2635" w:rsidRPr="009F188C" w:rsidRDefault="002B2635" w:rsidP="002B2635">
            <w:pPr>
              <w:pStyle w:val="Telobesedila"/>
              <w:jc w:val="center"/>
              <w:rPr>
                <w:color w:val="auto"/>
                <w:sz w:val="20"/>
                <w:szCs w:val="20"/>
                <w:lang w:val="sl-SI" w:eastAsia="sl-SI"/>
              </w:rPr>
            </w:pPr>
            <w:r w:rsidRPr="002B2635">
              <w:rPr>
                <w:color w:val="auto"/>
                <w:sz w:val="20"/>
                <w:szCs w:val="20"/>
                <w:lang w:val="sl-SI" w:eastAsia="sl-SI"/>
              </w:rPr>
              <w:t>Dolgoro</w:t>
            </w:r>
            <w:r w:rsidRPr="002B2635">
              <w:rPr>
                <w:rFonts w:hint="cs"/>
                <w:color w:val="auto"/>
                <w:sz w:val="20"/>
                <w:szCs w:val="20"/>
                <w:lang w:val="sl-SI" w:eastAsia="sl-SI"/>
              </w:rPr>
              <w:t>č</w:t>
            </w:r>
            <w:r w:rsidRPr="002B2635">
              <w:rPr>
                <w:color w:val="auto"/>
                <w:sz w:val="20"/>
                <w:szCs w:val="20"/>
                <w:lang w:val="sl-SI" w:eastAsia="sl-SI"/>
              </w:rPr>
              <w:t>no ohranjanje in kjer je mogo</w:t>
            </w:r>
            <w:r w:rsidRPr="002B2635">
              <w:rPr>
                <w:rFonts w:hint="cs"/>
                <w:color w:val="auto"/>
                <w:sz w:val="20"/>
                <w:szCs w:val="20"/>
                <w:lang w:val="sl-SI" w:eastAsia="sl-SI"/>
              </w:rPr>
              <w:t>č</w:t>
            </w:r>
            <w:r w:rsidRPr="002B2635">
              <w:rPr>
                <w:color w:val="auto"/>
                <w:sz w:val="20"/>
                <w:szCs w:val="20"/>
                <w:lang w:val="sl-SI" w:eastAsia="sl-SI"/>
              </w:rPr>
              <w:t>e pove</w:t>
            </w:r>
            <w:r w:rsidRPr="002B2635">
              <w:rPr>
                <w:rFonts w:hint="cs"/>
                <w:color w:val="auto"/>
                <w:sz w:val="20"/>
                <w:szCs w:val="20"/>
                <w:lang w:val="sl-SI" w:eastAsia="sl-SI"/>
              </w:rPr>
              <w:t>č</w:t>
            </w:r>
            <w:r w:rsidRPr="002B2635">
              <w:rPr>
                <w:color w:val="auto"/>
                <w:sz w:val="20"/>
                <w:szCs w:val="20"/>
                <w:lang w:val="sl-SI" w:eastAsia="sl-SI"/>
              </w:rPr>
              <w:t>anje biotske raznovrstnosti</w:t>
            </w:r>
          </w:p>
        </w:tc>
        <w:tc>
          <w:tcPr>
            <w:tcW w:w="1905" w:type="dxa"/>
            <w:shd w:val="clear" w:color="auto" w:fill="auto"/>
            <w:vAlign w:val="center"/>
          </w:tcPr>
          <w:p w14:paraId="0B4A0E86" w14:textId="783DE5EE" w:rsidR="002B2635" w:rsidRPr="009F188C" w:rsidRDefault="002B2635" w:rsidP="00775221">
            <w:pPr>
              <w:pStyle w:val="Telobesedila"/>
              <w:rPr>
                <w:color w:val="auto"/>
                <w:sz w:val="20"/>
                <w:szCs w:val="20"/>
                <w:lang w:val="sl-SI" w:eastAsia="sl-SI"/>
              </w:rPr>
            </w:pPr>
            <w:r w:rsidRPr="00775221">
              <w:rPr>
                <w:color w:val="auto"/>
                <w:sz w:val="20"/>
                <w:szCs w:val="20"/>
                <w:lang w:val="sl-SI"/>
              </w:rPr>
              <w:t>Površine zemljišč s kmetijsko-</w:t>
            </w:r>
            <w:proofErr w:type="spellStart"/>
            <w:r w:rsidRPr="00775221">
              <w:rPr>
                <w:color w:val="auto"/>
                <w:sz w:val="20"/>
                <w:szCs w:val="20"/>
                <w:lang w:val="sl-SI"/>
              </w:rPr>
              <w:t>okoljskimi</w:t>
            </w:r>
            <w:proofErr w:type="spellEnd"/>
            <w:r w:rsidRPr="00775221">
              <w:rPr>
                <w:color w:val="auto"/>
                <w:sz w:val="20"/>
                <w:szCs w:val="20"/>
                <w:lang w:val="sl-SI"/>
              </w:rPr>
              <w:t xml:space="preserve"> ukrepi</w:t>
            </w:r>
          </w:p>
        </w:tc>
        <w:tc>
          <w:tcPr>
            <w:tcW w:w="7938" w:type="dxa"/>
            <w:vAlign w:val="center"/>
          </w:tcPr>
          <w:p w14:paraId="445AEC1E" w14:textId="0CCDC226" w:rsidR="002B2635" w:rsidRPr="00BA6A7C" w:rsidRDefault="00BA6A7C" w:rsidP="002B2635">
            <w:pPr>
              <w:pStyle w:val="Telobesedila"/>
              <w:rPr>
                <w:color w:val="auto"/>
                <w:sz w:val="20"/>
                <w:szCs w:val="20"/>
                <w:lang w:val="sl-SI" w:eastAsia="sl-SI"/>
              </w:rPr>
            </w:pPr>
            <w:r>
              <w:rPr>
                <w:color w:val="auto"/>
                <w:sz w:val="20"/>
                <w:szCs w:val="20"/>
                <w:lang w:val="sl-SI" w:eastAsia="sl-SI"/>
              </w:rPr>
              <w:t xml:space="preserve">Kazalnik </w:t>
            </w:r>
            <w:r w:rsidRPr="00A14B06">
              <w:rPr>
                <w:color w:val="auto"/>
                <w:sz w:val="20"/>
                <w:szCs w:val="20"/>
              </w:rPr>
              <w:t>[KM03]</w:t>
            </w:r>
            <w:r>
              <w:rPr>
                <w:color w:val="auto"/>
                <w:sz w:val="20"/>
                <w:szCs w:val="20"/>
                <w:lang w:val="sl-SI"/>
              </w:rPr>
              <w:t xml:space="preserve"> spremlja p</w:t>
            </w:r>
            <w:r w:rsidRPr="00BA6A7C">
              <w:rPr>
                <w:color w:val="auto"/>
                <w:sz w:val="20"/>
                <w:szCs w:val="20"/>
                <w:lang w:val="sl-SI"/>
              </w:rPr>
              <w:t>ovr</w:t>
            </w:r>
            <w:r w:rsidRPr="00BA6A7C">
              <w:rPr>
                <w:rFonts w:hint="cs"/>
                <w:color w:val="auto"/>
                <w:sz w:val="20"/>
                <w:szCs w:val="20"/>
                <w:lang w:val="sl-SI"/>
              </w:rPr>
              <w:t>š</w:t>
            </w:r>
            <w:r w:rsidRPr="00BA6A7C">
              <w:rPr>
                <w:color w:val="auto"/>
                <w:sz w:val="20"/>
                <w:szCs w:val="20"/>
                <w:lang w:val="sl-SI"/>
              </w:rPr>
              <w:t>ine zemlji</w:t>
            </w:r>
            <w:r w:rsidRPr="00BA6A7C">
              <w:rPr>
                <w:rFonts w:hint="cs"/>
                <w:color w:val="auto"/>
                <w:sz w:val="20"/>
                <w:szCs w:val="20"/>
                <w:lang w:val="sl-SI"/>
              </w:rPr>
              <w:t>šč</w:t>
            </w:r>
            <w:r w:rsidRPr="00BA6A7C">
              <w:rPr>
                <w:color w:val="auto"/>
                <w:sz w:val="20"/>
                <w:szCs w:val="20"/>
                <w:lang w:val="sl-SI"/>
              </w:rPr>
              <w:t>, ki so vklju</w:t>
            </w:r>
            <w:r w:rsidRPr="00BA6A7C">
              <w:rPr>
                <w:rFonts w:hint="cs"/>
                <w:color w:val="auto"/>
                <w:sz w:val="20"/>
                <w:szCs w:val="20"/>
                <w:lang w:val="sl-SI"/>
              </w:rPr>
              <w:t>č</w:t>
            </w:r>
            <w:r w:rsidRPr="00BA6A7C">
              <w:rPr>
                <w:color w:val="auto"/>
                <w:sz w:val="20"/>
                <w:szCs w:val="20"/>
                <w:lang w:val="sl-SI"/>
              </w:rPr>
              <w:t>ene v izvajanje kmetijsko-</w:t>
            </w:r>
            <w:proofErr w:type="spellStart"/>
            <w:r w:rsidRPr="00BA6A7C">
              <w:rPr>
                <w:color w:val="auto"/>
                <w:sz w:val="20"/>
                <w:szCs w:val="20"/>
                <w:lang w:val="sl-SI"/>
              </w:rPr>
              <w:t>okoljskih</w:t>
            </w:r>
            <w:proofErr w:type="spellEnd"/>
            <w:r w:rsidRPr="00BA6A7C">
              <w:rPr>
                <w:color w:val="auto"/>
                <w:sz w:val="20"/>
                <w:szCs w:val="20"/>
                <w:lang w:val="sl-SI"/>
              </w:rPr>
              <w:t xml:space="preserve"> ukrepov</w:t>
            </w:r>
            <w:r>
              <w:rPr>
                <w:color w:val="auto"/>
                <w:sz w:val="20"/>
                <w:szCs w:val="20"/>
                <w:lang w:val="sl-SI"/>
              </w:rPr>
              <w:t>, torej</w:t>
            </w:r>
            <w:r w:rsidRPr="00BA6A7C">
              <w:rPr>
                <w:color w:val="auto"/>
                <w:sz w:val="20"/>
                <w:szCs w:val="20"/>
                <w:lang w:val="sl-SI"/>
              </w:rPr>
              <w:t xml:space="preserve"> povr</w:t>
            </w:r>
            <w:r w:rsidRPr="00BA6A7C">
              <w:rPr>
                <w:rFonts w:hint="cs"/>
                <w:color w:val="auto"/>
                <w:sz w:val="20"/>
                <w:szCs w:val="20"/>
                <w:lang w:val="sl-SI"/>
              </w:rPr>
              <w:t>š</w:t>
            </w:r>
            <w:r w:rsidRPr="00BA6A7C">
              <w:rPr>
                <w:color w:val="auto"/>
                <w:sz w:val="20"/>
                <w:szCs w:val="20"/>
                <w:lang w:val="sl-SI"/>
              </w:rPr>
              <w:t>ine, za katere so bile izpla</w:t>
            </w:r>
            <w:r w:rsidRPr="00BA6A7C">
              <w:rPr>
                <w:rFonts w:hint="cs"/>
                <w:color w:val="auto"/>
                <w:sz w:val="20"/>
                <w:szCs w:val="20"/>
                <w:lang w:val="sl-SI"/>
              </w:rPr>
              <w:t>č</w:t>
            </w:r>
            <w:r w:rsidRPr="00BA6A7C">
              <w:rPr>
                <w:color w:val="auto"/>
                <w:sz w:val="20"/>
                <w:szCs w:val="20"/>
                <w:lang w:val="sl-SI"/>
              </w:rPr>
              <w:t xml:space="preserve">ane podpore za izvajanje posameznih </w:t>
            </w:r>
            <w:proofErr w:type="spellStart"/>
            <w:r w:rsidRPr="00BA6A7C">
              <w:rPr>
                <w:color w:val="auto"/>
                <w:sz w:val="20"/>
                <w:szCs w:val="20"/>
                <w:lang w:val="sl-SI"/>
              </w:rPr>
              <w:t>okoljskih</w:t>
            </w:r>
            <w:proofErr w:type="spellEnd"/>
            <w:r w:rsidRPr="00BA6A7C">
              <w:rPr>
                <w:color w:val="auto"/>
                <w:sz w:val="20"/>
                <w:szCs w:val="20"/>
                <w:lang w:val="sl-SI"/>
              </w:rPr>
              <w:t xml:space="preserve"> ukrepov po uredbah o izvajanju kmetijske politike v dolo</w:t>
            </w:r>
            <w:r w:rsidRPr="00BA6A7C">
              <w:rPr>
                <w:rFonts w:hint="cs"/>
                <w:color w:val="auto"/>
                <w:sz w:val="20"/>
                <w:szCs w:val="20"/>
                <w:lang w:val="sl-SI"/>
              </w:rPr>
              <w:t>č</w:t>
            </w:r>
            <w:r w:rsidRPr="00BA6A7C">
              <w:rPr>
                <w:color w:val="auto"/>
                <w:sz w:val="20"/>
                <w:szCs w:val="20"/>
                <w:lang w:val="sl-SI"/>
              </w:rPr>
              <w:t>enem letu. Ker se na isti povr</w:t>
            </w:r>
            <w:r w:rsidRPr="00BA6A7C">
              <w:rPr>
                <w:rFonts w:hint="cs"/>
                <w:color w:val="auto"/>
                <w:sz w:val="20"/>
                <w:szCs w:val="20"/>
                <w:lang w:val="sl-SI"/>
              </w:rPr>
              <w:t>š</w:t>
            </w:r>
            <w:r w:rsidRPr="00BA6A7C">
              <w:rPr>
                <w:color w:val="auto"/>
                <w:sz w:val="20"/>
                <w:szCs w:val="20"/>
                <w:lang w:val="sl-SI"/>
              </w:rPr>
              <w:t>ini lahko izvaja ve</w:t>
            </w:r>
            <w:r w:rsidRPr="00BA6A7C">
              <w:rPr>
                <w:rFonts w:hint="cs"/>
                <w:color w:val="auto"/>
                <w:sz w:val="20"/>
                <w:szCs w:val="20"/>
                <w:lang w:val="sl-SI"/>
              </w:rPr>
              <w:t>č</w:t>
            </w:r>
            <w:r w:rsidRPr="00BA6A7C">
              <w:rPr>
                <w:color w:val="auto"/>
                <w:sz w:val="20"/>
                <w:szCs w:val="20"/>
                <w:lang w:val="sl-SI"/>
              </w:rPr>
              <w:t xml:space="preserve"> razli</w:t>
            </w:r>
            <w:r w:rsidRPr="00BA6A7C">
              <w:rPr>
                <w:rFonts w:hint="cs"/>
                <w:color w:val="auto"/>
                <w:sz w:val="20"/>
                <w:szCs w:val="20"/>
                <w:lang w:val="sl-SI"/>
              </w:rPr>
              <w:t>č</w:t>
            </w:r>
            <w:r w:rsidRPr="00BA6A7C">
              <w:rPr>
                <w:color w:val="auto"/>
                <w:sz w:val="20"/>
                <w:szCs w:val="20"/>
                <w:lang w:val="sl-SI"/>
              </w:rPr>
              <w:t>nih kmetijsko-</w:t>
            </w:r>
            <w:proofErr w:type="spellStart"/>
            <w:r w:rsidRPr="00BA6A7C">
              <w:rPr>
                <w:color w:val="auto"/>
                <w:sz w:val="20"/>
                <w:szCs w:val="20"/>
                <w:lang w:val="sl-SI"/>
              </w:rPr>
              <w:t>okoljskih</w:t>
            </w:r>
            <w:proofErr w:type="spellEnd"/>
            <w:r w:rsidRPr="00BA6A7C">
              <w:rPr>
                <w:color w:val="auto"/>
                <w:sz w:val="20"/>
                <w:szCs w:val="20"/>
                <w:lang w:val="sl-SI"/>
              </w:rPr>
              <w:t xml:space="preserve"> ukrepov, osnovni podatek predstavljajo bruto povr</w:t>
            </w:r>
            <w:r w:rsidRPr="00BA6A7C">
              <w:rPr>
                <w:rFonts w:hint="cs"/>
                <w:color w:val="auto"/>
                <w:sz w:val="20"/>
                <w:szCs w:val="20"/>
                <w:lang w:val="sl-SI"/>
              </w:rPr>
              <w:t>š</w:t>
            </w:r>
            <w:r w:rsidRPr="00BA6A7C">
              <w:rPr>
                <w:color w:val="auto"/>
                <w:sz w:val="20"/>
                <w:szCs w:val="20"/>
                <w:lang w:val="sl-SI"/>
              </w:rPr>
              <w:t>ine zemlji</w:t>
            </w:r>
            <w:r w:rsidRPr="00BA6A7C">
              <w:rPr>
                <w:rFonts w:hint="cs"/>
                <w:color w:val="auto"/>
                <w:sz w:val="20"/>
                <w:szCs w:val="20"/>
                <w:lang w:val="sl-SI"/>
              </w:rPr>
              <w:t>šč</w:t>
            </w:r>
            <w:r>
              <w:rPr>
                <w:color w:val="auto"/>
                <w:sz w:val="20"/>
                <w:szCs w:val="20"/>
                <w:lang w:val="sl-SI"/>
              </w:rPr>
              <w:t>. K</w:t>
            </w:r>
            <w:r w:rsidRPr="00BA6A7C">
              <w:rPr>
                <w:color w:val="auto"/>
                <w:sz w:val="20"/>
                <w:szCs w:val="20"/>
                <w:lang w:val="sl-SI"/>
              </w:rPr>
              <w:t xml:space="preserve">azalec ne zagotavlja neposredne informacije o </w:t>
            </w:r>
            <w:proofErr w:type="spellStart"/>
            <w:r w:rsidRPr="00BA6A7C">
              <w:rPr>
                <w:color w:val="auto"/>
                <w:sz w:val="20"/>
                <w:szCs w:val="20"/>
                <w:lang w:val="sl-SI"/>
              </w:rPr>
              <w:t>okoljski</w:t>
            </w:r>
            <w:proofErr w:type="spellEnd"/>
            <w:r w:rsidRPr="00BA6A7C">
              <w:rPr>
                <w:color w:val="auto"/>
                <w:sz w:val="20"/>
                <w:szCs w:val="20"/>
                <w:lang w:val="sl-SI"/>
              </w:rPr>
              <w:t xml:space="preserve"> u</w:t>
            </w:r>
            <w:r w:rsidRPr="00BA6A7C">
              <w:rPr>
                <w:rFonts w:hint="cs"/>
                <w:color w:val="auto"/>
                <w:sz w:val="20"/>
                <w:szCs w:val="20"/>
                <w:lang w:val="sl-SI"/>
              </w:rPr>
              <w:t>č</w:t>
            </w:r>
            <w:r w:rsidRPr="00BA6A7C">
              <w:rPr>
                <w:color w:val="auto"/>
                <w:sz w:val="20"/>
                <w:szCs w:val="20"/>
                <w:lang w:val="sl-SI"/>
              </w:rPr>
              <w:t>inkovitosti ukrepov, ka</w:t>
            </w:r>
            <w:r w:rsidRPr="00BA6A7C">
              <w:rPr>
                <w:rFonts w:hint="cs"/>
                <w:color w:val="auto"/>
                <w:sz w:val="20"/>
                <w:szCs w:val="20"/>
                <w:lang w:val="sl-SI"/>
              </w:rPr>
              <w:t>ž</w:t>
            </w:r>
            <w:r w:rsidRPr="00BA6A7C">
              <w:rPr>
                <w:color w:val="auto"/>
                <w:sz w:val="20"/>
                <w:szCs w:val="20"/>
                <w:lang w:val="sl-SI"/>
              </w:rPr>
              <w:t>e pa na odziv kmetijskih gospodarstev na kmetijsko politiko, ki podpira okolju prijazne na</w:t>
            </w:r>
            <w:r w:rsidRPr="00BA6A7C">
              <w:rPr>
                <w:rFonts w:hint="cs"/>
                <w:color w:val="auto"/>
                <w:sz w:val="20"/>
                <w:szCs w:val="20"/>
                <w:lang w:val="sl-SI"/>
              </w:rPr>
              <w:t>č</w:t>
            </w:r>
            <w:r w:rsidRPr="00BA6A7C">
              <w:rPr>
                <w:color w:val="auto"/>
                <w:sz w:val="20"/>
                <w:szCs w:val="20"/>
                <w:lang w:val="sl-SI"/>
              </w:rPr>
              <w:t>ine pridelave</w:t>
            </w:r>
            <w:r>
              <w:rPr>
                <w:color w:val="auto"/>
                <w:sz w:val="20"/>
                <w:szCs w:val="20"/>
                <w:lang w:val="sl-SI"/>
              </w:rPr>
              <w:t>.</w:t>
            </w:r>
            <w:r w:rsidR="00827997">
              <w:t xml:space="preserve"> </w:t>
            </w:r>
            <w:r w:rsidR="00827997" w:rsidRPr="00827997">
              <w:rPr>
                <w:color w:val="auto"/>
                <w:sz w:val="20"/>
                <w:szCs w:val="20"/>
                <w:lang w:val="sl-SI"/>
              </w:rPr>
              <w:t>Dele</w:t>
            </w:r>
            <w:r w:rsidR="00827997" w:rsidRPr="00827997">
              <w:rPr>
                <w:rFonts w:hint="cs"/>
                <w:color w:val="auto"/>
                <w:sz w:val="20"/>
                <w:szCs w:val="20"/>
                <w:lang w:val="sl-SI"/>
              </w:rPr>
              <w:t>ž</w:t>
            </w:r>
            <w:r w:rsidR="00827997" w:rsidRPr="00827997">
              <w:rPr>
                <w:color w:val="auto"/>
                <w:sz w:val="20"/>
                <w:szCs w:val="20"/>
                <w:lang w:val="sl-SI"/>
              </w:rPr>
              <w:t xml:space="preserve"> povr</w:t>
            </w:r>
            <w:r w:rsidR="00827997" w:rsidRPr="00827997">
              <w:rPr>
                <w:rFonts w:hint="cs"/>
                <w:color w:val="auto"/>
                <w:sz w:val="20"/>
                <w:szCs w:val="20"/>
                <w:lang w:val="sl-SI"/>
              </w:rPr>
              <w:t>š</w:t>
            </w:r>
            <w:r w:rsidR="00827997" w:rsidRPr="00827997">
              <w:rPr>
                <w:color w:val="auto"/>
                <w:sz w:val="20"/>
                <w:szCs w:val="20"/>
                <w:lang w:val="sl-SI"/>
              </w:rPr>
              <w:t>in z enim ali ve</w:t>
            </w:r>
            <w:r w:rsidR="00827997" w:rsidRPr="00827997">
              <w:rPr>
                <w:rFonts w:hint="cs"/>
                <w:color w:val="auto"/>
                <w:sz w:val="20"/>
                <w:szCs w:val="20"/>
                <w:lang w:val="sl-SI"/>
              </w:rPr>
              <w:t>č</w:t>
            </w:r>
            <w:r w:rsidR="00827997" w:rsidRPr="00827997">
              <w:rPr>
                <w:color w:val="auto"/>
                <w:sz w:val="20"/>
                <w:szCs w:val="20"/>
                <w:lang w:val="sl-SI"/>
              </w:rPr>
              <w:t xml:space="preserve"> kmetijsko-</w:t>
            </w:r>
            <w:proofErr w:type="spellStart"/>
            <w:r w:rsidR="00827997" w:rsidRPr="00827997">
              <w:rPr>
                <w:color w:val="auto"/>
                <w:sz w:val="20"/>
                <w:szCs w:val="20"/>
                <w:lang w:val="sl-SI"/>
              </w:rPr>
              <w:t>okoljskih</w:t>
            </w:r>
            <w:proofErr w:type="spellEnd"/>
            <w:r w:rsidR="00827997" w:rsidRPr="00827997">
              <w:rPr>
                <w:color w:val="auto"/>
                <w:sz w:val="20"/>
                <w:szCs w:val="20"/>
                <w:lang w:val="sl-SI"/>
              </w:rPr>
              <w:t xml:space="preserve"> ukrepov (neto) se je v obdobju 1999-2014 pove</w:t>
            </w:r>
            <w:r w:rsidR="00827997" w:rsidRPr="00827997">
              <w:rPr>
                <w:rFonts w:hint="cs"/>
                <w:color w:val="auto"/>
                <w:sz w:val="20"/>
                <w:szCs w:val="20"/>
                <w:lang w:val="sl-SI"/>
              </w:rPr>
              <w:t>č</w:t>
            </w:r>
            <w:r w:rsidR="00827997" w:rsidRPr="00827997">
              <w:rPr>
                <w:color w:val="auto"/>
                <w:sz w:val="20"/>
                <w:szCs w:val="20"/>
                <w:lang w:val="sl-SI"/>
              </w:rPr>
              <w:t>al od 0,6 % na 39,2 % vseh kmetijskih zemlji</w:t>
            </w:r>
            <w:r w:rsidR="00827997" w:rsidRPr="00827997">
              <w:rPr>
                <w:rFonts w:hint="cs"/>
                <w:color w:val="auto"/>
                <w:sz w:val="20"/>
                <w:szCs w:val="20"/>
                <w:lang w:val="sl-SI"/>
              </w:rPr>
              <w:t>šč</w:t>
            </w:r>
            <w:r w:rsidR="00827997" w:rsidRPr="00827997">
              <w:rPr>
                <w:color w:val="auto"/>
                <w:sz w:val="20"/>
                <w:szCs w:val="20"/>
                <w:lang w:val="sl-SI"/>
              </w:rPr>
              <w:t xml:space="preserve"> v uporabi.</w:t>
            </w:r>
          </w:p>
        </w:tc>
      </w:tr>
      <w:tr w:rsidR="002B2635" w:rsidRPr="009F188C" w14:paraId="4B2AE238" w14:textId="77777777" w:rsidTr="00D228DF">
        <w:trPr>
          <w:cantSplit/>
          <w:jc w:val="center"/>
        </w:trPr>
        <w:tc>
          <w:tcPr>
            <w:tcW w:w="1191" w:type="dxa"/>
            <w:vMerge/>
          </w:tcPr>
          <w:p w14:paraId="3EEB91C8" w14:textId="77777777" w:rsidR="002B2635" w:rsidRPr="009F188C" w:rsidRDefault="002B2635" w:rsidP="002B2635">
            <w:pPr>
              <w:pStyle w:val="Telobesedila"/>
              <w:rPr>
                <w:color w:val="auto"/>
                <w:sz w:val="20"/>
                <w:szCs w:val="20"/>
                <w:lang w:val="sl-SI" w:eastAsia="sl-SI"/>
              </w:rPr>
            </w:pPr>
          </w:p>
        </w:tc>
        <w:tc>
          <w:tcPr>
            <w:tcW w:w="647" w:type="dxa"/>
            <w:vMerge/>
          </w:tcPr>
          <w:p w14:paraId="6E4478E6"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53DF0830"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2E4A045D" w14:textId="0D37919A" w:rsidR="002B2635" w:rsidRPr="009F188C" w:rsidRDefault="002B2635" w:rsidP="00827997">
            <w:pPr>
              <w:pStyle w:val="Telobesedila"/>
              <w:rPr>
                <w:color w:val="auto"/>
                <w:sz w:val="20"/>
                <w:szCs w:val="20"/>
                <w:lang w:val="sl-SI" w:eastAsia="sl-SI"/>
              </w:rPr>
            </w:pPr>
            <w:r w:rsidRPr="00775221">
              <w:rPr>
                <w:color w:val="auto"/>
                <w:sz w:val="20"/>
                <w:szCs w:val="20"/>
                <w:lang w:val="sl-SI"/>
              </w:rPr>
              <w:t>Površine zemljišč z ekološkim kmetovanjem</w:t>
            </w:r>
          </w:p>
        </w:tc>
        <w:tc>
          <w:tcPr>
            <w:tcW w:w="7938" w:type="dxa"/>
            <w:vAlign w:val="center"/>
          </w:tcPr>
          <w:p w14:paraId="622F49B0" w14:textId="28177083" w:rsidR="002B2635" w:rsidRPr="009F188C" w:rsidRDefault="00827997" w:rsidP="002B2635">
            <w:pPr>
              <w:pStyle w:val="Telobesedila"/>
              <w:rPr>
                <w:rFonts w:eastAsia="Bitstream Vera Sans" w:cs="Lucidasans"/>
                <w:color w:val="auto"/>
                <w:sz w:val="20"/>
                <w:szCs w:val="20"/>
                <w:lang w:val="sl-SI" w:eastAsia="sl-SI"/>
              </w:rPr>
            </w:pPr>
            <w:r w:rsidRPr="00827997">
              <w:rPr>
                <w:rFonts w:eastAsia="Bitstream Vera Sans" w:cs="Lucidasans"/>
                <w:color w:val="auto"/>
                <w:sz w:val="20"/>
                <w:szCs w:val="20"/>
                <w:lang w:val="sl-SI" w:eastAsia="sl-SI"/>
              </w:rPr>
              <w:t>Kazalnik [KM08] se nana</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a na spremljanje povr</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in kmetijskih zemlji</w:t>
            </w:r>
            <w:r w:rsidRPr="00827997">
              <w:rPr>
                <w:rFonts w:eastAsia="Bitstream Vera Sans" w:cs="Lucidasans" w:hint="cs"/>
                <w:color w:val="auto"/>
                <w:sz w:val="20"/>
                <w:szCs w:val="20"/>
                <w:lang w:val="sl-SI" w:eastAsia="sl-SI"/>
              </w:rPr>
              <w:t>šč</w:t>
            </w:r>
            <w:r w:rsidRPr="00827997">
              <w:rPr>
                <w:rFonts w:eastAsia="Bitstream Vera Sans" w:cs="Lucidasans"/>
                <w:color w:val="auto"/>
                <w:sz w:val="20"/>
                <w:szCs w:val="20"/>
                <w:lang w:val="sl-SI" w:eastAsia="sl-SI"/>
              </w:rPr>
              <w:t xml:space="preserve"> v uporabi, ki so vklju</w:t>
            </w:r>
            <w:r w:rsidRPr="00827997">
              <w:rPr>
                <w:rFonts w:eastAsia="Bitstream Vera Sans" w:cs="Lucidasans" w:hint="cs"/>
                <w:color w:val="auto"/>
                <w:sz w:val="20"/>
                <w:szCs w:val="20"/>
                <w:lang w:val="sl-SI" w:eastAsia="sl-SI"/>
              </w:rPr>
              <w:t>č</w:t>
            </w:r>
            <w:r w:rsidRPr="00827997">
              <w:rPr>
                <w:rFonts w:eastAsia="Bitstream Vera Sans" w:cs="Lucidasans"/>
                <w:color w:val="auto"/>
                <w:sz w:val="20"/>
                <w:szCs w:val="20"/>
                <w:lang w:val="sl-SI" w:eastAsia="sl-SI"/>
              </w:rPr>
              <w:t>ene v shemo ekolo</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kega kmetovanja. Ekolo</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ko kmetovanje je posebna oblika trajnostnega na</w:t>
            </w:r>
            <w:r w:rsidRPr="00827997">
              <w:rPr>
                <w:rFonts w:eastAsia="Bitstream Vera Sans" w:cs="Lucidasans" w:hint="cs"/>
                <w:color w:val="auto"/>
                <w:sz w:val="20"/>
                <w:szCs w:val="20"/>
                <w:lang w:val="sl-SI" w:eastAsia="sl-SI"/>
              </w:rPr>
              <w:t>č</w:t>
            </w:r>
            <w:r w:rsidRPr="00827997">
              <w:rPr>
                <w:rFonts w:eastAsia="Bitstream Vera Sans" w:cs="Lucidasans"/>
                <w:color w:val="auto"/>
                <w:sz w:val="20"/>
                <w:szCs w:val="20"/>
                <w:lang w:val="sl-SI" w:eastAsia="sl-SI"/>
              </w:rPr>
              <w:t>ina gospodarjenja z naravnimi viri, ki sledi na</w:t>
            </w:r>
            <w:r w:rsidRPr="00827997">
              <w:rPr>
                <w:rFonts w:eastAsia="Bitstream Vera Sans" w:cs="Lucidasans" w:hint="cs"/>
                <w:color w:val="auto"/>
                <w:sz w:val="20"/>
                <w:szCs w:val="20"/>
                <w:lang w:val="sl-SI" w:eastAsia="sl-SI"/>
              </w:rPr>
              <w:t>č</w:t>
            </w:r>
            <w:r w:rsidRPr="00827997">
              <w:rPr>
                <w:rFonts w:eastAsia="Bitstream Vera Sans" w:cs="Lucidasans"/>
                <w:color w:val="auto"/>
                <w:sz w:val="20"/>
                <w:szCs w:val="20"/>
                <w:lang w:val="sl-SI" w:eastAsia="sl-SI"/>
              </w:rPr>
              <w:t>elom pridelave zdrave in bolj kakovostne hrane, dobrega po</w:t>
            </w:r>
            <w:r w:rsidRPr="00827997">
              <w:rPr>
                <w:rFonts w:eastAsia="Bitstream Vera Sans" w:cs="Lucidasans" w:hint="cs"/>
                <w:color w:val="auto"/>
                <w:sz w:val="20"/>
                <w:szCs w:val="20"/>
                <w:lang w:val="sl-SI" w:eastAsia="sl-SI"/>
              </w:rPr>
              <w:t>č</w:t>
            </w:r>
            <w:r w:rsidRPr="00827997">
              <w:rPr>
                <w:rFonts w:eastAsia="Bitstream Vera Sans" w:cs="Lucidasans"/>
                <w:color w:val="auto"/>
                <w:sz w:val="20"/>
                <w:szCs w:val="20"/>
                <w:lang w:val="sl-SI" w:eastAsia="sl-SI"/>
              </w:rPr>
              <w:t xml:space="preserve">utja </w:t>
            </w:r>
            <w:r w:rsidRPr="00827997">
              <w:rPr>
                <w:rFonts w:eastAsia="Bitstream Vera Sans" w:cs="Lucidasans" w:hint="cs"/>
                <w:color w:val="auto"/>
                <w:sz w:val="20"/>
                <w:szCs w:val="20"/>
                <w:lang w:val="sl-SI" w:eastAsia="sl-SI"/>
              </w:rPr>
              <w:t>ž</w:t>
            </w:r>
            <w:r w:rsidRPr="00827997">
              <w:rPr>
                <w:rFonts w:eastAsia="Bitstream Vera Sans" w:cs="Lucidasans"/>
                <w:color w:val="auto"/>
                <w:sz w:val="20"/>
                <w:szCs w:val="20"/>
                <w:lang w:val="sl-SI" w:eastAsia="sl-SI"/>
              </w:rPr>
              <w:t>ivali, ohranjanja biotske raznovrstnosti, zmanj</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evanja onesna</w:t>
            </w:r>
            <w:r w:rsidRPr="00827997">
              <w:rPr>
                <w:rFonts w:eastAsia="Bitstream Vera Sans" w:cs="Lucidasans" w:hint="cs"/>
                <w:color w:val="auto"/>
                <w:sz w:val="20"/>
                <w:szCs w:val="20"/>
                <w:lang w:val="sl-SI" w:eastAsia="sl-SI"/>
              </w:rPr>
              <w:t>ž</w:t>
            </w:r>
            <w:r w:rsidRPr="00827997">
              <w:rPr>
                <w:rFonts w:eastAsia="Bitstream Vera Sans" w:cs="Lucidasans"/>
                <w:color w:val="auto"/>
                <w:sz w:val="20"/>
                <w:szCs w:val="20"/>
                <w:lang w:val="sl-SI" w:eastAsia="sl-SI"/>
              </w:rPr>
              <w:t>enosti okolja in trajnostnega razvoja pode</w:t>
            </w:r>
            <w:r w:rsidRPr="00827997">
              <w:rPr>
                <w:rFonts w:eastAsia="Bitstream Vera Sans" w:cs="Lucidasans" w:hint="cs"/>
                <w:color w:val="auto"/>
                <w:sz w:val="20"/>
                <w:szCs w:val="20"/>
                <w:lang w:val="sl-SI" w:eastAsia="sl-SI"/>
              </w:rPr>
              <w:t>ž</w:t>
            </w:r>
            <w:r w:rsidRPr="00827997">
              <w:rPr>
                <w:rFonts w:eastAsia="Bitstream Vera Sans" w:cs="Lucidasans"/>
                <w:color w:val="auto"/>
                <w:sz w:val="20"/>
                <w:szCs w:val="20"/>
                <w:lang w:val="sl-SI" w:eastAsia="sl-SI"/>
              </w:rPr>
              <w:t>elja. Na povr</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inah, ki so namenjene ekolo</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ki pridelavi, ni dovoljena uporaba sinteti</w:t>
            </w:r>
            <w:r w:rsidRPr="00827997">
              <w:rPr>
                <w:rFonts w:eastAsia="Bitstream Vera Sans" w:cs="Lucidasans" w:hint="cs"/>
                <w:color w:val="auto"/>
                <w:sz w:val="20"/>
                <w:szCs w:val="20"/>
                <w:lang w:val="sl-SI" w:eastAsia="sl-SI"/>
              </w:rPr>
              <w:t>č</w:t>
            </w:r>
            <w:r w:rsidRPr="00827997">
              <w:rPr>
                <w:rFonts w:eastAsia="Bitstream Vera Sans" w:cs="Lucidasans"/>
                <w:color w:val="auto"/>
                <w:sz w:val="20"/>
                <w:szCs w:val="20"/>
                <w:lang w:val="sl-SI" w:eastAsia="sl-SI"/>
              </w:rPr>
              <w:t xml:space="preserve">nih sredstev za varstvo rastlin in lahko topnih mineralnih gnojil, ipd. SN SKP 2023 </w:t>
            </w:r>
            <w:r w:rsidRPr="00827997">
              <w:rPr>
                <w:rFonts w:eastAsia="Bitstream Vera Sans" w:cs="Lucidasans" w:hint="cs"/>
                <w:color w:val="auto"/>
                <w:sz w:val="20"/>
                <w:szCs w:val="20"/>
                <w:lang w:val="sl-SI" w:eastAsia="sl-SI"/>
              </w:rPr>
              <w:t>–</w:t>
            </w:r>
            <w:r w:rsidRPr="00827997">
              <w:rPr>
                <w:rFonts w:eastAsia="Bitstream Vera Sans" w:cs="Lucidasans"/>
                <w:color w:val="auto"/>
                <w:sz w:val="20"/>
                <w:szCs w:val="20"/>
                <w:lang w:val="sl-SI" w:eastAsia="sl-SI"/>
              </w:rPr>
              <w:t xml:space="preserve"> 2027 pomembno sloni na intervencijah v ekolo</w:t>
            </w:r>
            <w:r w:rsidRPr="00827997">
              <w:rPr>
                <w:rFonts w:eastAsia="Bitstream Vera Sans" w:cs="Lucidasans" w:hint="cs"/>
                <w:color w:val="auto"/>
                <w:sz w:val="20"/>
                <w:szCs w:val="20"/>
                <w:lang w:val="sl-SI" w:eastAsia="sl-SI"/>
              </w:rPr>
              <w:t>š</w:t>
            </w:r>
            <w:r w:rsidRPr="00827997">
              <w:rPr>
                <w:rFonts w:eastAsia="Bitstream Vera Sans" w:cs="Lucidasans"/>
                <w:color w:val="auto"/>
                <w:sz w:val="20"/>
                <w:szCs w:val="20"/>
                <w:lang w:val="sl-SI" w:eastAsia="sl-SI"/>
              </w:rPr>
              <w:t xml:space="preserve">ko kmetijstvo, zato imajo ti ukrepi vpliv na </w:t>
            </w:r>
            <w:r>
              <w:rPr>
                <w:rFonts w:eastAsia="Bitstream Vera Sans" w:cs="Lucidasans"/>
                <w:color w:val="auto"/>
                <w:sz w:val="20"/>
                <w:szCs w:val="20"/>
                <w:lang w:val="sl-SI" w:eastAsia="sl-SI"/>
              </w:rPr>
              <w:t>ohranjanje biotske raznovrstnosti</w:t>
            </w:r>
            <w:r w:rsidRPr="00827997">
              <w:rPr>
                <w:rFonts w:eastAsia="Bitstream Vera Sans" w:cs="Lucidasans"/>
                <w:color w:val="auto"/>
                <w:sz w:val="20"/>
                <w:szCs w:val="20"/>
                <w:lang w:val="sl-SI" w:eastAsia="sl-SI"/>
              </w:rPr>
              <w:t>.</w:t>
            </w:r>
          </w:p>
        </w:tc>
      </w:tr>
      <w:tr w:rsidR="002B2635" w:rsidRPr="009F188C" w14:paraId="1A3AE189" w14:textId="77777777" w:rsidTr="00D228DF">
        <w:trPr>
          <w:cantSplit/>
          <w:jc w:val="center"/>
        </w:trPr>
        <w:tc>
          <w:tcPr>
            <w:tcW w:w="1191" w:type="dxa"/>
            <w:vMerge/>
          </w:tcPr>
          <w:p w14:paraId="2C94D8FE" w14:textId="77777777" w:rsidR="002B2635" w:rsidRPr="009F188C" w:rsidRDefault="002B2635" w:rsidP="002B2635">
            <w:pPr>
              <w:pStyle w:val="Telobesedila"/>
              <w:rPr>
                <w:color w:val="auto"/>
                <w:sz w:val="20"/>
                <w:szCs w:val="20"/>
                <w:lang w:val="sl-SI" w:eastAsia="sl-SI"/>
              </w:rPr>
            </w:pPr>
          </w:p>
        </w:tc>
        <w:tc>
          <w:tcPr>
            <w:tcW w:w="647" w:type="dxa"/>
            <w:vMerge/>
          </w:tcPr>
          <w:p w14:paraId="65554D6E"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148867E7"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5006D4D2" w14:textId="05E0C3A4" w:rsidR="002B2635" w:rsidRPr="00775221" w:rsidRDefault="002B2635" w:rsidP="00BA6A7C">
            <w:pPr>
              <w:pStyle w:val="Telobesedila"/>
              <w:rPr>
                <w:color w:val="auto"/>
                <w:sz w:val="20"/>
                <w:szCs w:val="20"/>
                <w:lang w:val="sl-SI" w:eastAsia="sl-SI"/>
              </w:rPr>
            </w:pPr>
            <w:r w:rsidRPr="00775221">
              <w:rPr>
                <w:color w:val="auto"/>
                <w:sz w:val="20"/>
                <w:szCs w:val="20"/>
                <w:lang w:val="sl-SI"/>
              </w:rPr>
              <w:t>Biotska raznovrstnost – kmetijske rastline</w:t>
            </w:r>
            <w:r w:rsidR="00BA6A7C" w:rsidRPr="00775221">
              <w:rPr>
                <w:color w:val="auto"/>
                <w:sz w:val="20"/>
                <w:szCs w:val="20"/>
                <w:lang w:val="sl-SI"/>
              </w:rPr>
              <w:t xml:space="preserve"> in živali</w:t>
            </w:r>
          </w:p>
        </w:tc>
        <w:tc>
          <w:tcPr>
            <w:tcW w:w="7938" w:type="dxa"/>
            <w:vAlign w:val="center"/>
          </w:tcPr>
          <w:p w14:paraId="311F5634" w14:textId="60E30119" w:rsidR="00827997" w:rsidRPr="009F188C" w:rsidRDefault="00BA6A7C" w:rsidP="002B2635">
            <w:pPr>
              <w:pStyle w:val="Telobesedila"/>
              <w:rPr>
                <w:rFonts w:eastAsia="Bitstream Vera Sans" w:cs="Lucidasans"/>
                <w:color w:val="auto"/>
                <w:sz w:val="20"/>
                <w:szCs w:val="20"/>
                <w:lang w:val="sl-SI" w:eastAsia="sl-SI"/>
              </w:rPr>
            </w:pPr>
            <w:r w:rsidRPr="00BA6A7C">
              <w:rPr>
                <w:rFonts w:eastAsia="Bitstream Vera Sans" w:cs="Lucidasans"/>
                <w:color w:val="auto"/>
                <w:sz w:val="20"/>
                <w:szCs w:val="20"/>
                <w:lang w:val="sl-SI" w:eastAsia="sl-SI"/>
              </w:rPr>
              <w:t>Kazalnik zdru</w:t>
            </w:r>
            <w:r w:rsidRPr="00BA6A7C">
              <w:rPr>
                <w:rFonts w:eastAsia="Bitstream Vera Sans" w:cs="Lucidasans" w:hint="cs"/>
                <w:color w:val="auto"/>
                <w:sz w:val="20"/>
                <w:szCs w:val="20"/>
                <w:lang w:val="sl-SI" w:eastAsia="sl-SI"/>
              </w:rPr>
              <w:t>ž</w:t>
            </w:r>
            <w:r w:rsidRPr="00BA6A7C">
              <w:rPr>
                <w:rFonts w:eastAsia="Bitstream Vera Sans" w:cs="Lucidasans"/>
                <w:color w:val="auto"/>
                <w:sz w:val="20"/>
                <w:szCs w:val="20"/>
                <w:lang w:val="sl-SI" w:eastAsia="sl-SI"/>
              </w:rPr>
              <w:t xml:space="preserve">uje dva kazalnika in </w:t>
            </w:r>
            <w:r w:rsidRPr="00775221">
              <w:rPr>
                <w:rFonts w:eastAsia="Bitstream Vera Sans" w:cs="Lucidasans"/>
                <w:color w:val="auto"/>
                <w:sz w:val="20"/>
                <w:szCs w:val="20"/>
                <w:lang w:val="sl-SI" w:eastAsia="sl-SI"/>
              </w:rPr>
              <w:t>sicer [KM15] ter [KM16].</w:t>
            </w:r>
            <w:r w:rsidR="00827997" w:rsidRPr="00775221">
              <w:rPr>
                <w:sz w:val="20"/>
                <w:szCs w:val="20"/>
                <w:lang w:val="sl-SI"/>
              </w:rPr>
              <w:t xml:space="preserve"> Genska raznovrstnost sort in vrst kmetijskih rastlin</w:t>
            </w:r>
            <w:r w:rsidR="00BA56D7" w:rsidRPr="00775221">
              <w:rPr>
                <w:sz w:val="20"/>
                <w:szCs w:val="20"/>
                <w:lang w:val="sl-SI"/>
              </w:rPr>
              <w:t xml:space="preserve"> in živali</w:t>
            </w:r>
            <w:r w:rsidR="00827997" w:rsidRPr="00775221">
              <w:rPr>
                <w:sz w:val="20"/>
                <w:szCs w:val="20"/>
                <w:lang w:val="sl-SI"/>
              </w:rPr>
              <w:t xml:space="preserve"> je del globalne biotske raznovrstnosti. Z večjo intenzivnostjo kmetovanja se zmanjšuje pridelava tradicionalnih, starih sort in vrst ter s tem povezana genska in vrstna pestrost. Razlog za to je v uporabi manjšega števila modernih sort, namenjenih intenzivni kmetijski pridelavi, ki večinoma izhajajo iz istega vira in tako omejujejo gensko raznovrstnost.</w:t>
            </w:r>
            <w:r w:rsidR="00BA56D7" w:rsidRPr="00775221">
              <w:rPr>
                <w:lang w:val="sl-SI"/>
              </w:rPr>
              <w:t xml:space="preserve"> </w:t>
            </w:r>
            <w:r w:rsidR="00BA56D7" w:rsidRPr="00775221">
              <w:rPr>
                <w:sz w:val="20"/>
                <w:szCs w:val="20"/>
                <w:lang w:val="sl-SI"/>
              </w:rPr>
              <w:t xml:space="preserve">V Sloveniji postaja reja avtohtonih domačih živali vedno manj privlačna, ogroženih je kar 11 od skupno 12 avtohtonih pasem in rase domačih živali, ogrožena ni le kranjska čebela. Ogroženih je tudi 11 od skupno 14 tradicionalnih pasem. </w:t>
            </w:r>
            <w:r w:rsidR="00827997" w:rsidRPr="00775221">
              <w:rPr>
                <w:rFonts w:eastAsia="Bitstream Vera Sans" w:cs="Lucidasans"/>
                <w:color w:val="auto"/>
                <w:sz w:val="20"/>
                <w:szCs w:val="20"/>
                <w:lang w:val="sl-SI" w:eastAsia="sl-SI"/>
              </w:rPr>
              <w:t>Kazalec prikazuje število sort posamezne vrste ali skupine kmetijskih rastlin, ki so vpisane na Sortno listo RS in deleže petih najbolj razširjenih sort iste vrste v setveni strukturi v Sloveniji. Kaže na gensko raznovrstnost posamezne vrste kmetijskih rastlin, na pritisk prevladujočih genotipov in sort ter</w:t>
            </w:r>
            <w:r w:rsidR="00827997" w:rsidRPr="00827997">
              <w:rPr>
                <w:rFonts w:eastAsia="Bitstream Vera Sans" w:cs="Lucidasans"/>
                <w:color w:val="auto"/>
                <w:sz w:val="20"/>
                <w:szCs w:val="20"/>
                <w:lang w:val="sl-SI" w:eastAsia="sl-SI"/>
              </w:rPr>
              <w:t xml:space="preserve"> na gensko raznovrstnost v sistemu kmetijske pridelave v Sloveniji od leta 1997 do leta 2019. Kazalec opredeljuje le raznovrstnost v rastlinski pridelavi, ne pa stanja v celotnem kmetijskem ekosistemu.</w:t>
            </w:r>
          </w:p>
        </w:tc>
      </w:tr>
      <w:tr w:rsidR="002B2635" w:rsidRPr="009F188C" w14:paraId="7AC21402" w14:textId="77777777" w:rsidTr="00D228DF">
        <w:trPr>
          <w:cantSplit/>
          <w:jc w:val="center"/>
        </w:trPr>
        <w:tc>
          <w:tcPr>
            <w:tcW w:w="1191" w:type="dxa"/>
            <w:vMerge/>
          </w:tcPr>
          <w:p w14:paraId="4C41AD0D" w14:textId="77777777" w:rsidR="002B2635" w:rsidRPr="009F188C" w:rsidRDefault="002B2635" w:rsidP="002B2635">
            <w:pPr>
              <w:pStyle w:val="Telobesedila"/>
              <w:rPr>
                <w:color w:val="auto"/>
                <w:sz w:val="20"/>
                <w:szCs w:val="20"/>
                <w:lang w:val="sl-SI" w:eastAsia="sl-SI"/>
              </w:rPr>
            </w:pPr>
          </w:p>
        </w:tc>
        <w:tc>
          <w:tcPr>
            <w:tcW w:w="647" w:type="dxa"/>
            <w:vMerge/>
          </w:tcPr>
          <w:p w14:paraId="0E98A723"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1150B446"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60208AA3" w14:textId="267653CF" w:rsidR="002B2635" w:rsidRPr="00775221" w:rsidRDefault="002B2635" w:rsidP="002B2635">
            <w:pPr>
              <w:pStyle w:val="Telobesedila"/>
              <w:jc w:val="center"/>
              <w:rPr>
                <w:color w:val="auto"/>
                <w:sz w:val="20"/>
                <w:szCs w:val="20"/>
                <w:lang w:val="sl-SI" w:eastAsia="sl-SI"/>
              </w:rPr>
            </w:pPr>
            <w:r w:rsidRPr="00775221">
              <w:rPr>
                <w:color w:val="auto"/>
                <w:sz w:val="20"/>
                <w:szCs w:val="20"/>
                <w:lang w:val="sl-SI"/>
              </w:rPr>
              <w:t xml:space="preserve">Pesticidi </w:t>
            </w:r>
            <w:r w:rsidR="00E90F81" w:rsidRPr="00775221">
              <w:rPr>
                <w:color w:val="auto"/>
                <w:sz w:val="20"/>
                <w:szCs w:val="20"/>
                <w:lang w:val="sl-SI"/>
              </w:rPr>
              <w:t xml:space="preserve">in FFS </w:t>
            </w:r>
            <w:r w:rsidRPr="00775221">
              <w:rPr>
                <w:color w:val="auto"/>
                <w:sz w:val="20"/>
                <w:szCs w:val="20"/>
                <w:lang w:val="sl-SI"/>
              </w:rPr>
              <w:t xml:space="preserve">v </w:t>
            </w:r>
            <w:r w:rsidR="00E90F81" w:rsidRPr="00775221">
              <w:rPr>
                <w:color w:val="auto"/>
                <w:sz w:val="20"/>
                <w:szCs w:val="20"/>
                <w:lang w:val="sl-SI"/>
              </w:rPr>
              <w:t xml:space="preserve">površinski in </w:t>
            </w:r>
            <w:r w:rsidRPr="00775221">
              <w:rPr>
                <w:color w:val="auto"/>
                <w:sz w:val="20"/>
                <w:szCs w:val="20"/>
                <w:lang w:val="sl-SI"/>
              </w:rPr>
              <w:t>podzemni vodi</w:t>
            </w:r>
          </w:p>
        </w:tc>
        <w:tc>
          <w:tcPr>
            <w:tcW w:w="7938" w:type="dxa"/>
            <w:vAlign w:val="center"/>
          </w:tcPr>
          <w:p w14:paraId="5B738BAB" w14:textId="1E9DE02D" w:rsidR="002B2635" w:rsidRPr="0016735C" w:rsidRDefault="0016735C" w:rsidP="0016735C">
            <w:pPr>
              <w:pStyle w:val="Telobesedila"/>
              <w:rPr>
                <w:rFonts w:eastAsia="Bitstream Vera Sans" w:cs="Lucidasans"/>
                <w:color w:val="auto"/>
                <w:sz w:val="20"/>
                <w:szCs w:val="20"/>
                <w:lang w:val="sl-SI" w:eastAsia="sl-SI"/>
              </w:rPr>
            </w:pPr>
            <w:r>
              <w:rPr>
                <w:rFonts w:eastAsia="Bitstream Vera Sans" w:cs="Lucidasans"/>
                <w:color w:val="auto"/>
                <w:sz w:val="20"/>
                <w:szCs w:val="20"/>
                <w:lang w:val="sl-SI" w:eastAsia="sl-SI"/>
              </w:rPr>
              <w:t>Kazal</w:t>
            </w:r>
            <w:r w:rsidR="00BA6CC5">
              <w:rPr>
                <w:rFonts w:eastAsia="Bitstream Vera Sans" w:cs="Lucidasans"/>
                <w:color w:val="auto"/>
                <w:sz w:val="20"/>
                <w:szCs w:val="20"/>
                <w:lang w:val="sl-SI" w:eastAsia="sl-SI"/>
              </w:rPr>
              <w:t>nik</w:t>
            </w:r>
            <w:r>
              <w:rPr>
                <w:rFonts w:eastAsia="Bitstream Vera Sans" w:cs="Lucidasans"/>
                <w:color w:val="auto"/>
                <w:sz w:val="20"/>
                <w:szCs w:val="20"/>
                <w:lang w:val="sl-SI" w:eastAsia="sl-SI"/>
              </w:rPr>
              <w:t xml:space="preserve"> se navezuje na </w:t>
            </w:r>
            <w:r w:rsidRPr="00A95DBC">
              <w:rPr>
                <w:color w:val="auto"/>
                <w:sz w:val="20"/>
                <w:szCs w:val="20"/>
              </w:rPr>
              <w:t>[VD06]</w:t>
            </w:r>
            <w:r>
              <w:rPr>
                <w:color w:val="auto"/>
                <w:sz w:val="20"/>
                <w:szCs w:val="20"/>
                <w:lang w:val="sl-SI"/>
              </w:rPr>
              <w:t xml:space="preserve">. </w:t>
            </w:r>
            <w:r w:rsidRPr="0016735C">
              <w:rPr>
                <w:color w:val="auto"/>
                <w:sz w:val="20"/>
                <w:szCs w:val="20"/>
                <w:lang w:val="sl-SI"/>
              </w:rPr>
              <w:t>Na splo</w:t>
            </w:r>
            <w:r w:rsidRPr="0016735C">
              <w:rPr>
                <w:rFonts w:hint="cs"/>
                <w:color w:val="auto"/>
                <w:sz w:val="20"/>
                <w:szCs w:val="20"/>
                <w:lang w:val="sl-SI"/>
              </w:rPr>
              <w:t>š</w:t>
            </w:r>
            <w:r w:rsidRPr="0016735C">
              <w:rPr>
                <w:color w:val="auto"/>
                <w:sz w:val="20"/>
                <w:szCs w:val="20"/>
                <w:lang w:val="sl-SI"/>
              </w:rPr>
              <w:t>no se vsebnost pesticidov v podzemni vodi zni</w:t>
            </w:r>
            <w:r w:rsidRPr="0016735C">
              <w:rPr>
                <w:rFonts w:hint="cs"/>
                <w:color w:val="auto"/>
                <w:sz w:val="20"/>
                <w:szCs w:val="20"/>
                <w:lang w:val="sl-SI"/>
              </w:rPr>
              <w:t>ž</w:t>
            </w:r>
            <w:r w:rsidRPr="0016735C">
              <w:rPr>
                <w:color w:val="auto"/>
                <w:sz w:val="20"/>
                <w:szCs w:val="20"/>
                <w:lang w:val="sl-SI"/>
              </w:rPr>
              <w:t>uje. V ravninskih predelih Slovenije (Dravska in Murska kotlina), za katere je zna</w:t>
            </w:r>
            <w:r w:rsidRPr="0016735C">
              <w:rPr>
                <w:rFonts w:hint="cs"/>
                <w:color w:val="auto"/>
                <w:sz w:val="20"/>
                <w:szCs w:val="20"/>
                <w:lang w:val="sl-SI"/>
              </w:rPr>
              <w:t>č</w:t>
            </w:r>
            <w:r w:rsidRPr="0016735C">
              <w:rPr>
                <w:color w:val="auto"/>
                <w:sz w:val="20"/>
                <w:szCs w:val="20"/>
                <w:lang w:val="sl-SI"/>
              </w:rPr>
              <w:t xml:space="preserve">ilna intenzivna kmetijska dejavnost nekateri pesticidi, predvsem fitofarmacevtska sredstva, </w:t>
            </w:r>
            <w:r w:rsidRPr="0016735C">
              <w:rPr>
                <w:rFonts w:hint="cs"/>
                <w:color w:val="auto"/>
                <w:sz w:val="20"/>
                <w:szCs w:val="20"/>
                <w:lang w:val="sl-SI"/>
              </w:rPr>
              <w:t>š</w:t>
            </w:r>
            <w:r w:rsidRPr="0016735C">
              <w:rPr>
                <w:color w:val="auto"/>
                <w:sz w:val="20"/>
                <w:szCs w:val="20"/>
                <w:lang w:val="sl-SI"/>
              </w:rPr>
              <w:t>e vedno presegajo standard kakovosti. Opa</w:t>
            </w:r>
            <w:r w:rsidRPr="0016735C">
              <w:rPr>
                <w:rFonts w:hint="cs"/>
                <w:color w:val="auto"/>
                <w:sz w:val="20"/>
                <w:szCs w:val="20"/>
                <w:lang w:val="sl-SI"/>
              </w:rPr>
              <w:t>ž</w:t>
            </w:r>
            <w:r w:rsidRPr="0016735C">
              <w:rPr>
                <w:color w:val="auto"/>
                <w:sz w:val="20"/>
                <w:szCs w:val="20"/>
                <w:lang w:val="sl-SI"/>
              </w:rPr>
              <w:t>amo tudi posamezna to</w:t>
            </w:r>
            <w:r w:rsidRPr="0016735C">
              <w:rPr>
                <w:rFonts w:hint="cs"/>
                <w:color w:val="auto"/>
                <w:sz w:val="20"/>
                <w:szCs w:val="20"/>
                <w:lang w:val="sl-SI"/>
              </w:rPr>
              <w:t>č</w:t>
            </w:r>
            <w:r w:rsidRPr="0016735C">
              <w:rPr>
                <w:color w:val="auto"/>
                <w:sz w:val="20"/>
                <w:szCs w:val="20"/>
                <w:lang w:val="sl-SI"/>
              </w:rPr>
              <w:t>kovna onesna</w:t>
            </w:r>
            <w:r w:rsidRPr="0016735C">
              <w:rPr>
                <w:rFonts w:hint="cs"/>
                <w:color w:val="auto"/>
                <w:sz w:val="20"/>
                <w:szCs w:val="20"/>
                <w:lang w:val="sl-SI"/>
              </w:rPr>
              <w:t>ž</w:t>
            </w:r>
            <w:r w:rsidRPr="0016735C">
              <w:rPr>
                <w:color w:val="auto"/>
                <w:sz w:val="20"/>
                <w:szCs w:val="20"/>
                <w:lang w:val="sl-SI"/>
              </w:rPr>
              <w:t>enja, ki pa so pogosto posledica nestrokovne rabe fitofarmacevtskih sredstev. Rezultati spremljanja pesticidov v podzemni vodi ka</w:t>
            </w:r>
            <w:r w:rsidRPr="0016735C">
              <w:rPr>
                <w:rFonts w:hint="cs"/>
                <w:color w:val="auto"/>
                <w:sz w:val="20"/>
                <w:szCs w:val="20"/>
                <w:lang w:val="sl-SI"/>
              </w:rPr>
              <w:t>ž</w:t>
            </w:r>
            <w:r w:rsidRPr="0016735C">
              <w:rPr>
                <w:color w:val="auto"/>
                <w:sz w:val="20"/>
                <w:szCs w:val="20"/>
                <w:lang w:val="sl-SI"/>
              </w:rPr>
              <w:t>ejo, da njihova pravilna uporaba ne predstavlja ve</w:t>
            </w:r>
            <w:r w:rsidRPr="0016735C">
              <w:rPr>
                <w:rFonts w:hint="cs"/>
                <w:color w:val="auto"/>
                <w:sz w:val="20"/>
                <w:szCs w:val="20"/>
                <w:lang w:val="sl-SI"/>
              </w:rPr>
              <w:t>č</w:t>
            </w:r>
            <w:r w:rsidRPr="0016735C">
              <w:rPr>
                <w:color w:val="auto"/>
                <w:sz w:val="20"/>
                <w:szCs w:val="20"/>
                <w:lang w:val="sl-SI"/>
              </w:rPr>
              <w:t>jega tveganja za kakovost podzemne vode.</w:t>
            </w:r>
          </w:p>
        </w:tc>
      </w:tr>
      <w:tr w:rsidR="002B2635" w:rsidRPr="009F188C" w14:paraId="09A4754F" w14:textId="77777777" w:rsidTr="00D228DF">
        <w:trPr>
          <w:cantSplit/>
          <w:jc w:val="center"/>
        </w:trPr>
        <w:tc>
          <w:tcPr>
            <w:tcW w:w="1191" w:type="dxa"/>
            <w:vMerge/>
          </w:tcPr>
          <w:p w14:paraId="66756DB8" w14:textId="77777777" w:rsidR="002B2635" w:rsidRPr="009F188C" w:rsidRDefault="002B2635" w:rsidP="002B2635">
            <w:pPr>
              <w:pStyle w:val="Telobesedila"/>
              <w:rPr>
                <w:color w:val="auto"/>
                <w:sz w:val="20"/>
                <w:szCs w:val="20"/>
                <w:lang w:val="sl-SI" w:eastAsia="sl-SI"/>
              </w:rPr>
            </w:pPr>
          </w:p>
        </w:tc>
        <w:tc>
          <w:tcPr>
            <w:tcW w:w="647" w:type="dxa"/>
            <w:vMerge/>
          </w:tcPr>
          <w:p w14:paraId="41FF1E2F"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7335D1F4"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72C47885" w14:textId="62284340" w:rsidR="002B2635" w:rsidRPr="00775221" w:rsidRDefault="00012C06" w:rsidP="00012C06">
            <w:pPr>
              <w:pStyle w:val="Telobesedila"/>
              <w:jc w:val="center"/>
              <w:rPr>
                <w:color w:val="auto"/>
                <w:sz w:val="20"/>
                <w:szCs w:val="20"/>
                <w:lang w:val="sl-SI"/>
              </w:rPr>
            </w:pPr>
            <w:r w:rsidRPr="00775221">
              <w:rPr>
                <w:color w:val="auto"/>
                <w:sz w:val="20"/>
                <w:szCs w:val="20"/>
                <w:lang w:val="sl-SI"/>
              </w:rPr>
              <w:t>Stanje populacij zavarovanih in ogroženih rastlinskih ter živalskih vrst in prednostnih habitatnih tipov</w:t>
            </w:r>
          </w:p>
        </w:tc>
        <w:tc>
          <w:tcPr>
            <w:tcW w:w="7938" w:type="dxa"/>
            <w:vAlign w:val="center"/>
          </w:tcPr>
          <w:p w14:paraId="5FB6C01D" w14:textId="74B6D22C" w:rsidR="0016735C" w:rsidRPr="0016735C" w:rsidRDefault="0016735C" w:rsidP="0016735C">
            <w:pPr>
              <w:pStyle w:val="Telobesedila"/>
              <w:rPr>
                <w:rFonts w:eastAsia="Bitstream Vera Sans" w:cs="Lucidasans"/>
                <w:color w:val="auto"/>
                <w:sz w:val="20"/>
                <w:szCs w:val="20"/>
                <w:lang w:val="sl-SI" w:eastAsia="sl-SI"/>
              </w:rPr>
            </w:pPr>
            <w:r w:rsidRPr="0016735C">
              <w:rPr>
                <w:rFonts w:eastAsia="Bitstream Vera Sans" w:cs="Lucidasans"/>
                <w:color w:val="auto"/>
                <w:sz w:val="20"/>
                <w:szCs w:val="20"/>
                <w:lang w:val="sl-SI" w:eastAsia="sl-SI"/>
              </w:rPr>
              <w:t>Kazal</w:t>
            </w:r>
            <w:r w:rsidR="00BA6CC5">
              <w:rPr>
                <w:rFonts w:eastAsia="Bitstream Vera Sans" w:cs="Lucidasans"/>
                <w:color w:val="auto"/>
                <w:sz w:val="20"/>
                <w:szCs w:val="20"/>
                <w:lang w:val="sl-SI" w:eastAsia="sl-SI"/>
              </w:rPr>
              <w:t>nik</w:t>
            </w:r>
            <w:r w:rsidRPr="0016735C">
              <w:rPr>
                <w:rFonts w:eastAsia="Bitstream Vera Sans" w:cs="Lucidasans"/>
                <w:color w:val="auto"/>
                <w:sz w:val="20"/>
                <w:szCs w:val="20"/>
                <w:lang w:val="sl-SI" w:eastAsia="sl-SI"/>
              </w:rPr>
              <w:t xml:space="preserve"> je bil izbran, ker se preko stanja populacij </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ivalskih in rastlinskih vrst ter habitatnih tipov odra</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a stanje biotske raznovrstnosti. Kljub temu je potrebno poudariti, da so pritiski</w:t>
            </w:r>
            <w:r w:rsidR="00012C06">
              <w:rPr>
                <w:rFonts w:eastAsia="Bitstream Vera Sans" w:cs="Lucidasans"/>
                <w:color w:val="auto"/>
                <w:sz w:val="20"/>
                <w:szCs w:val="20"/>
                <w:lang w:val="sl-SI" w:eastAsia="sl-SI"/>
              </w:rPr>
              <w:t xml:space="preserve"> in grožnje</w:t>
            </w:r>
            <w:r w:rsidRPr="0016735C">
              <w:rPr>
                <w:rFonts w:eastAsia="Bitstream Vera Sans" w:cs="Lucidasans"/>
                <w:color w:val="auto"/>
                <w:sz w:val="20"/>
                <w:szCs w:val="20"/>
                <w:lang w:val="sl-SI" w:eastAsia="sl-SI"/>
              </w:rPr>
              <w:t xml:space="preserve"> na </w:t>
            </w:r>
            <w:proofErr w:type="spellStart"/>
            <w:r w:rsidRPr="0016735C">
              <w:rPr>
                <w:rFonts w:eastAsia="Bitstream Vera Sans" w:cs="Lucidasans"/>
                <w:color w:val="auto"/>
                <w:sz w:val="20"/>
                <w:szCs w:val="20"/>
                <w:lang w:val="sl-SI" w:eastAsia="sl-SI"/>
              </w:rPr>
              <w:t>biodiverziteto</w:t>
            </w:r>
            <w:proofErr w:type="spellEnd"/>
            <w:r w:rsidRPr="0016735C">
              <w:rPr>
                <w:rFonts w:eastAsia="Bitstream Vera Sans" w:cs="Lucidasans"/>
                <w:color w:val="auto"/>
                <w:sz w:val="20"/>
                <w:szCs w:val="20"/>
                <w:lang w:val="sl-SI" w:eastAsia="sl-SI"/>
              </w:rPr>
              <w:t xml:space="preserve"> </w:t>
            </w:r>
            <w:r w:rsidRPr="0016735C">
              <w:rPr>
                <w:rFonts w:eastAsia="Bitstream Vera Sans" w:cs="Lucidasans" w:hint="cs"/>
                <w:color w:val="auto"/>
                <w:sz w:val="20"/>
                <w:szCs w:val="20"/>
                <w:lang w:val="sl-SI" w:eastAsia="sl-SI"/>
              </w:rPr>
              <w:t>š</w:t>
            </w:r>
            <w:r w:rsidRPr="0016735C">
              <w:rPr>
                <w:rFonts w:eastAsia="Bitstream Vera Sans" w:cs="Lucidasans"/>
                <w:color w:val="auto"/>
                <w:sz w:val="20"/>
                <w:szCs w:val="20"/>
                <w:lang w:val="sl-SI" w:eastAsia="sl-SI"/>
              </w:rPr>
              <w:t xml:space="preserve">tevilni in ne povezani le s </w:t>
            </w:r>
            <w:r w:rsidR="00012C06">
              <w:rPr>
                <w:rFonts w:eastAsia="Bitstream Vera Sans" w:cs="Lucidasans"/>
                <w:color w:val="auto"/>
                <w:sz w:val="20"/>
                <w:szCs w:val="20"/>
                <w:lang w:val="sl-SI" w:eastAsia="sl-SI"/>
              </w:rPr>
              <w:t>kmetijstvom</w:t>
            </w:r>
            <w:r w:rsidRPr="0016735C">
              <w:rPr>
                <w:rFonts w:eastAsia="Bitstream Vera Sans" w:cs="Lucidasans"/>
                <w:color w:val="auto"/>
                <w:sz w:val="20"/>
                <w:szCs w:val="20"/>
                <w:lang w:val="sl-SI" w:eastAsia="sl-SI"/>
              </w:rPr>
              <w:t xml:space="preserve">. </w:t>
            </w:r>
          </w:p>
          <w:p w14:paraId="00F4FDEB" w14:textId="1E8C078A" w:rsidR="0016735C" w:rsidRPr="0016735C" w:rsidRDefault="0016735C" w:rsidP="0016735C">
            <w:pPr>
              <w:pStyle w:val="Telobesedila"/>
              <w:rPr>
                <w:rFonts w:eastAsia="Bitstream Vera Sans" w:cs="Lucidasans"/>
                <w:color w:val="auto"/>
                <w:sz w:val="20"/>
                <w:szCs w:val="20"/>
                <w:lang w:val="sl-SI" w:eastAsia="sl-SI"/>
              </w:rPr>
            </w:pPr>
            <w:r w:rsidRPr="0016735C">
              <w:rPr>
                <w:rFonts w:eastAsia="Bitstream Vera Sans" w:cs="Lucidasans"/>
                <w:color w:val="auto"/>
                <w:sz w:val="20"/>
                <w:szCs w:val="20"/>
                <w:lang w:val="sl-SI" w:eastAsia="sl-SI"/>
              </w:rPr>
              <w:t>Kazal</w:t>
            </w:r>
            <w:r w:rsidR="00BA6CC5">
              <w:rPr>
                <w:rFonts w:eastAsia="Bitstream Vera Sans" w:cs="Lucidasans"/>
                <w:color w:val="auto"/>
                <w:sz w:val="20"/>
                <w:szCs w:val="20"/>
                <w:lang w:val="sl-SI" w:eastAsia="sl-SI"/>
              </w:rPr>
              <w:t>nik</w:t>
            </w:r>
            <w:r w:rsidRPr="0016735C">
              <w:rPr>
                <w:rFonts w:eastAsia="Bitstream Vera Sans" w:cs="Lucidasans"/>
                <w:color w:val="auto"/>
                <w:sz w:val="20"/>
                <w:szCs w:val="20"/>
                <w:lang w:val="sl-SI" w:eastAsia="sl-SI"/>
              </w:rPr>
              <w:t xml:space="preserve"> obravnava stanje habitatnih tipov za evropsko pomembne habitatne tipe [NB 11]  in stanje ohranjenosti vrst za evropsko pomembne vrste [NB12]. Kazal</w:t>
            </w:r>
            <w:r w:rsidR="00BA6CC5">
              <w:rPr>
                <w:rFonts w:eastAsia="Bitstream Vera Sans" w:cs="Lucidasans"/>
                <w:color w:val="auto"/>
                <w:sz w:val="20"/>
                <w:szCs w:val="20"/>
                <w:lang w:val="sl-SI" w:eastAsia="sl-SI"/>
              </w:rPr>
              <w:t>nika</w:t>
            </w:r>
            <w:r w:rsidRPr="0016735C">
              <w:rPr>
                <w:rFonts w:eastAsia="Bitstream Vera Sans" w:cs="Lucidasans"/>
                <w:color w:val="auto"/>
                <w:sz w:val="20"/>
                <w:szCs w:val="20"/>
                <w:lang w:val="sl-SI" w:eastAsia="sl-SI"/>
              </w:rPr>
              <w:t xml:space="preserve"> temeljita na poro</w:t>
            </w:r>
            <w:r w:rsidRPr="0016735C">
              <w:rPr>
                <w:rFonts w:eastAsia="Bitstream Vera Sans" w:cs="Lucidasans" w:hint="cs"/>
                <w:color w:val="auto"/>
                <w:sz w:val="20"/>
                <w:szCs w:val="20"/>
                <w:lang w:val="sl-SI" w:eastAsia="sl-SI"/>
              </w:rPr>
              <w:t>č</w:t>
            </w:r>
            <w:r w:rsidRPr="0016735C">
              <w:rPr>
                <w:rFonts w:eastAsia="Bitstream Vera Sans" w:cs="Lucidasans"/>
                <w:color w:val="auto"/>
                <w:sz w:val="20"/>
                <w:szCs w:val="20"/>
                <w:lang w:val="sl-SI" w:eastAsia="sl-SI"/>
              </w:rPr>
              <w:t xml:space="preserve">anju po 17. </w:t>
            </w:r>
            <w:r w:rsidRPr="0016735C">
              <w:rPr>
                <w:rFonts w:eastAsia="Bitstream Vera Sans" w:cs="Lucidasans" w:hint="cs"/>
                <w:color w:val="auto"/>
                <w:sz w:val="20"/>
                <w:szCs w:val="20"/>
                <w:lang w:val="sl-SI" w:eastAsia="sl-SI"/>
              </w:rPr>
              <w:t>Č</w:t>
            </w:r>
            <w:r w:rsidRPr="0016735C">
              <w:rPr>
                <w:rFonts w:eastAsia="Bitstream Vera Sans" w:cs="Lucidasans"/>
                <w:color w:val="auto"/>
                <w:sz w:val="20"/>
                <w:szCs w:val="20"/>
                <w:lang w:val="sl-SI" w:eastAsia="sl-SI"/>
              </w:rPr>
              <w:t>lenu Direktive o habitatih (Direktiva sveta 92/43/EGS) ki dr</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 xml:space="preserve">ave </w:t>
            </w:r>
            <w:r w:rsidRPr="0016735C">
              <w:rPr>
                <w:rFonts w:eastAsia="Bitstream Vera Sans" w:cs="Lucidasans" w:hint="cs"/>
                <w:color w:val="auto"/>
                <w:sz w:val="20"/>
                <w:szCs w:val="20"/>
                <w:lang w:val="sl-SI" w:eastAsia="sl-SI"/>
              </w:rPr>
              <w:t>č</w:t>
            </w:r>
            <w:r w:rsidRPr="0016735C">
              <w:rPr>
                <w:rFonts w:eastAsia="Bitstream Vera Sans" w:cs="Lucidasans"/>
                <w:color w:val="auto"/>
                <w:sz w:val="20"/>
                <w:szCs w:val="20"/>
                <w:lang w:val="sl-SI" w:eastAsia="sl-SI"/>
              </w:rPr>
              <w:t>lanice Evropske unije zavezuje k poro</w:t>
            </w:r>
            <w:r w:rsidRPr="0016735C">
              <w:rPr>
                <w:rFonts w:eastAsia="Bitstream Vera Sans" w:cs="Lucidasans" w:hint="cs"/>
                <w:color w:val="auto"/>
                <w:sz w:val="20"/>
                <w:szCs w:val="20"/>
                <w:lang w:val="sl-SI" w:eastAsia="sl-SI"/>
              </w:rPr>
              <w:t>č</w:t>
            </w:r>
            <w:r w:rsidRPr="0016735C">
              <w:rPr>
                <w:rFonts w:eastAsia="Bitstream Vera Sans" w:cs="Lucidasans"/>
                <w:color w:val="auto"/>
                <w:sz w:val="20"/>
                <w:szCs w:val="20"/>
                <w:lang w:val="sl-SI" w:eastAsia="sl-SI"/>
              </w:rPr>
              <w:t>anju o stanju ohranjenosti habitatnih tipov iz priloge I in vrst iz prilog II, IV in V. Podatki o habitatnih tipih Slovenije se zbirajo z javnimi razpisi za kartiranje negozdnih habitatnih tipov, ki jih vodi Ministrstvo za okolje in prostor ter v okviru javne slu</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be, ki jo opravlja Zavod za gozdove Slovenije (ZGS). Podatki o vrstah se zbirajo z javnimi razpisi za izvajanje monitoringov izbranih vrst, ki jih vodi Ministrstvo za okolje in prostor. Monitoringe izvajajo strokovne institucije ter Zavod za gozdove Slovenije in Zavod za ribi</w:t>
            </w:r>
            <w:r w:rsidRPr="0016735C">
              <w:rPr>
                <w:rFonts w:eastAsia="Bitstream Vera Sans" w:cs="Lucidasans" w:hint="cs"/>
                <w:color w:val="auto"/>
                <w:sz w:val="20"/>
                <w:szCs w:val="20"/>
                <w:lang w:val="sl-SI" w:eastAsia="sl-SI"/>
              </w:rPr>
              <w:t>š</w:t>
            </w:r>
            <w:r w:rsidRPr="0016735C">
              <w:rPr>
                <w:rFonts w:eastAsia="Bitstream Vera Sans" w:cs="Lucidasans"/>
                <w:color w:val="auto"/>
                <w:sz w:val="20"/>
                <w:szCs w:val="20"/>
                <w:lang w:val="sl-SI" w:eastAsia="sl-SI"/>
              </w:rPr>
              <w:t>tvo Slovenije v okviru javne slu</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 xml:space="preserve">be. Podatki o vrstah so pridobljeni skladno z metodologijo, ki je razvita za posamezno vrsto oz. skupino vrst. </w:t>
            </w:r>
          </w:p>
          <w:p w14:paraId="76508252" w14:textId="1BCAD405" w:rsidR="002B2635" w:rsidRPr="009F188C" w:rsidRDefault="0016735C" w:rsidP="0016735C">
            <w:pPr>
              <w:pStyle w:val="Telobesedila"/>
              <w:rPr>
                <w:rFonts w:eastAsia="Bitstream Vera Sans" w:cs="Lucidasans"/>
                <w:color w:val="auto"/>
                <w:sz w:val="20"/>
                <w:szCs w:val="20"/>
                <w:lang w:val="sl-SI" w:eastAsia="sl-SI"/>
              </w:rPr>
            </w:pPr>
            <w:r w:rsidRPr="0016735C">
              <w:rPr>
                <w:rFonts w:eastAsia="Bitstream Vera Sans" w:cs="Lucidasans"/>
                <w:color w:val="auto"/>
                <w:sz w:val="20"/>
                <w:szCs w:val="20"/>
                <w:lang w:val="sl-SI" w:eastAsia="sl-SI"/>
              </w:rPr>
              <w:t>Kazal</w:t>
            </w:r>
            <w:r w:rsidR="00BA6CC5">
              <w:rPr>
                <w:rFonts w:eastAsia="Bitstream Vera Sans" w:cs="Lucidasans"/>
                <w:color w:val="auto"/>
                <w:sz w:val="20"/>
                <w:szCs w:val="20"/>
                <w:lang w:val="sl-SI" w:eastAsia="sl-SI"/>
              </w:rPr>
              <w:t>nik</w:t>
            </w:r>
            <w:r w:rsidRPr="0016735C">
              <w:rPr>
                <w:rFonts w:eastAsia="Bitstream Vera Sans" w:cs="Lucidasans"/>
                <w:color w:val="auto"/>
                <w:sz w:val="20"/>
                <w:szCs w:val="20"/>
                <w:lang w:val="sl-SI" w:eastAsia="sl-SI"/>
              </w:rPr>
              <w:t xml:space="preserve"> obravnava tudi stanje ogro</w:t>
            </w:r>
            <w:r w:rsidRPr="0016735C">
              <w:rPr>
                <w:rFonts w:eastAsia="Bitstream Vera Sans" w:cs="Lucidasans" w:hint="cs"/>
                <w:color w:val="auto"/>
                <w:sz w:val="20"/>
                <w:szCs w:val="20"/>
                <w:lang w:val="sl-SI" w:eastAsia="sl-SI"/>
              </w:rPr>
              <w:t>ž</w:t>
            </w:r>
            <w:r w:rsidRPr="0016735C">
              <w:rPr>
                <w:rFonts w:eastAsia="Bitstream Vera Sans" w:cs="Lucidasans"/>
                <w:color w:val="auto"/>
                <w:sz w:val="20"/>
                <w:szCs w:val="20"/>
                <w:lang w:val="sl-SI" w:eastAsia="sl-SI"/>
              </w:rPr>
              <w:t>enih vrst v Sloveniji [NB02]. Ker pa rde</w:t>
            </w:r>
            <w:r w:rsidRPr="0016735C">
              <w:rPr>
                <w:rFonts w:eastAsia="Bitstream Vera Sans" w:cs="Lucidasans" w:hint="cs"/>
                <w:color w:val="auto"/>
                <w:sz w:val="20"/>
                <w:szCs w:val="20"/>
                <w:lang w:val="sl-SI" w:eastAsia="sl-SI"/>
              </w:rPr>
              <w:t>č</w:t>
            </w:r>
            <w:r w:rsidRPr="0016735C">
              <w:rPr>
                <w:rFonts w:eastAsia="Bitstream Vera Sans" w:cs="Lucidasans"/>
                <w:color w:val="auto"/>
                <w:sz w:val="20"/>
                <w:szCs w:val="20"/>
                <w:lang w:val="sl-SI" w:eastAsia="sl-SI"/>
              </w:rPr>
              <w:t xml:space="preserve">i seznam </w:t>
            </w:r>
            <w:r w:rsidRPr="0016735C">
              <w:rPr>
                <w:rFonts w:eastAsia="Bitstream Vera Sans" w:cs="Lucidasans" w:hint="cs"/>
                <w:color w:val="auto"/>
                <w:sz w:val="20"/>
                <w:szCs w:val="20"/>
                <w:lang w:val="sl-SI" w:eastAsia="sl-SI"/>
              </w:rPr>
              <w:t>š</w:t>
            </w:r>
            <w:r w:rsidRPr="0016735C">
              <w:rPr>
                <w:rFonts w:eastAsia="Bitstream Vera Sans" w:cs="Lucidasans"/>
                <w:color w:val="auto"/>
                <w:sz w:val="20"/>
                <w:szCs w:val="20"/>
                <w:lang w:val="sl-SI" w:eastAsia="sl-SI"/>
              </w:rPr>
              <w:t>e ni posodobljen po merilih IUCN je mednarodna primerljivost omejena. Monitoring za ta kazal</w:t>
            </w:r>
            <w:r w:rsidR="00BA6CC5">
              <w:rPr>
                <w:rFonts w:eastAsia="Bitstream Vera Sans" w:cs="Lucidasans"/>
                <w:color w:val="auto"/>
                <w:sz w:val="20"/>
                <w:szCs w:val="20"/>
                <w:lang w:val="sl-SI" w:eastAsia="sl-SI"/>
              </w:rPr>
              <w:t>nik</w:t>
            </w:r>
            <w:r w:rsidRPr="0016735C">
              <w:rPr>
                <w:rFonts w:eastAsia="Bitstream Vera Sans" w:cs="Lucidasans"/>
                <w:color w:val="auto"/>
                <w:sz w:val="20"/>
                <w:szCs w:val="20"/>
                <w:lang w:val="sl-SI" w:eastAsia="sl-SI"/>
              </w:rPr>
              <w:t xml:space="preserve"> </w:t>
            </w:r>
            <w:r w:rsidR="00BA6CC5">
              <w:rPr>
                <w:rFonts w:eastAsia="Bitstream Vera Sans" w:cs="Lucidasans"/>
                <w:color w:val="auto"/>
                <w:sz w:val="20"/>
                <w:szCs w:val="20"/>
                <w:lang w:val="sl-SI" w:eastAsia="sl-SI"/>
              </w:rPr>
              <w:t>ni</w:t>
            </w:r>
            <w:r w:rsidRPr="0016735C">
              <w:rPr>
                <w:rFonts w:eastAsia="Bitstream Vera Sans" w:cs="Lucidasans"/>
                <w:color w:val="auto"/>
                <w:sz w:val="20"/>
                <w:szCs w:val="20"/>
                <w:lang w:val="sl-SI" w:eastAsia="sl-SI"/>
              </w:rPr>
              <w:t xml:space="preserve"> opredeljen.</w:t>
            </w:r>
          </w:p>
        </w:tc>
      </w:tr>
      <w:tr w:rsidR="002B2635" w:rsidRPr="009F188C" w14:paraId="4F9B70C2" w14:textId="77777777" w:rsidTr="00D228DF">
        <w:trPr>
          <w:cantSplit/>
          <w:jc w:val="center"/>
        </w:trPr>
        <w:tc>
          <w:tcPr>
            <w:tcW w:w="1191" w:type="dxa"/>
            <w:vMerge/>
          </w:tcPr>
          <w:p w14:paraId="0535125F" w14:textId="77777777" w:rsidR="002B2635" w:rsidRPr="009F188C" w:rsidRDefault="002B2635" w:rsidP="002B2635">
            <w:pPr>
              <w:pStyle w:val="Telobesedila"/>
              <w:rPr>
                <w:color w:val="auto"/>
                <w:sz w:val="20"/>
                <w:szCs w:val="20"/>
                <w:lang w:val="sl-SI" w:eastAsia="sl-SI"/>
              </w:rPr>
            </w:pPr>
          </w:p>
        </w:tc>
        <w:tc>
          <w:tcPr>
            <w:tcW w:w="647" w:type="dxa"/>
            <w:vMerge/>
          </w:tcPr>
          <w:p w14:paraId="600E829A"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27B541B6"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6FA6AEF1" w14:textId="7BE95E21" w:rsidR="002B2635" w:rsidRPr="009F188C" w:rsidRDefault="002B2635" w:rsidP="002B2635">
            <w:pPr>
              <w:pStyle w:val="Telobesedila"/>
              <w:jc w:val="center"/>
              <w:rPr>
                <w:color w:val="auto"/>
                <w:sz w:val="20"/>
                <w:szCs w:val="20"/>
                <w:lang w:val="sl-SI" w:eastAsia="sl-SI"/>
              </w:rPr>
            </w:pPr>
            <w:r w:rsidRPr="00F82E97">
              <w:rPr>
                <w:color w:val="auto"/>
                <w:sz w:val="20"/>
                <w:szCs w:val="20"/>
                <w:lang w:val="sl-SI"/>
              </w:rPr>
              <w:t>Odškodnine za škodo, ki jo povzročijo živali zavarovanih vrst</w:t>
            </w:r>
          </w:p>
        </w:tc>
        <w:tc>
          <w:tcPr>
            <w:tcW w:w="7938" w:type="dxa"/>
            <w:vAlign w:val="center"/>
          </w:tcPr>
          <w:p w14:paraId="68924CDC" w14:textId="2BD37911" w:rsidR="002B2635" w:rsidRPr="009F188C" w:rsidRDefault="00BA6CC5" w:rsidP="00BA6CC5">
            <w:pPr>
              <w:pStyle w:val="Telobesedila"/>
              <w:rPr>
                <w:rFonts w:eastAsia="Bitstream Vera Sans" w:cs="Lucidasans"/>
                <w:color w:val="auto"/>
                <w:sz w:val="20"/>
                <w:szCs w:val="20"/>
                <w:lang w:val="sl-SI" w:eastAsia="sl-SI"/>
              </w:rPr>
            </w:pPr>
            <w:r w:rsidRPr="00BA6CC5">
              <w:rPr>
                <w:rFonts w:eastAsia="Bitstream Vera Sans" w:cs="Lucidasans"/>
                <w:color w:val="auto"/>
                <w:sz w:val="20"/>
                <w:szCs w:val="20"/>
                <w:lang w:val="sl-SI" w:eastAsia="sl-SI"/>
              </w:rPr>
              <w:t>Kazal</w:t>
            </w:r>
            <w:r>
              <w:rPr>
                <w:rFonts w:eastAsia="Bitstream Vera Sans" w:cs="Lucidasans"/>
                <w:color w:val="auto"/>
                <w:sz w:val="20"/>
                <w:szCs w:val="20"/>
                <w:lang w:val="sl-SI" w:eastAsia="sl-SI"/>
              </w:rPr>
              <w:t xml:space="preserve">nik </w:t>
            </w:r>
            <w:r w:rsidRPr="008F2CD8">
              <w:rPr>
                <w:color w:val="auto"/>
                <w:sz w:val="20"/>
                <w:szCs w:val="20"/>
              </w:rPr>
              <w:t xml:space="preserve">[NB07] </w:t>
            </w:r>
            <w:r w:rsidRPr="00BA6CC5">
              <w:rPr>
                <w:rFonts w:eastAsia="Bitstream Vera Sans" w:cs="Lucidasans"/>
                <w:color w:val="auto"/>
                <w:sz w:val="20"/>
                <w:szCs w:val="20"/>
                <w:lang w:val="sl-SI" w:eastAsia="sl-SI"/>
              </w:rPr>
              <w:t xml:space="preserve">prikazuje </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 xml:space="preserve">asovni pregled nastanka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 xml:space="preserve">kode in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 xml:space="preserve">tevilo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kodnih dogodkov, za katere je bilo odobreno izpla</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ilo od</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kodnine iz prora</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 xml:space="preserve">una RS. Prikazani so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kodni dogodki in vrednost izpla</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anih sredstev glede na vrsto povzro</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itelja oziroma glede na podro</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 xml:space="preserve">je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kode. Od</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kodnine se izpla</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 xml:space="preserve">ujejo za </w:t>
            </w:r>
            <w:r w:rsidRPr="00BA6CC5">
              <w:rPr>
                <w:rFonts w:eastAsia="Bitstream Vera Sans" w:cs="Lucidasans" w:hint="cs"/>
                <w:color w:val="auto"/>
                <w:sz w:val="20"/>
                <w:szCs w:val="20"/>
                <w:lang w:val="sl-SI" w:eastAsia="sl-SI"/>
              </w:rPr>
              <w:t>š</w:t>
            </w:r>
            <w:r w:rsidRPr="00BA6CC5">
              <w:rPr>
                <w:rFonts w:eastAsia="Bitstream Vera Sans" w:cs="Lucidasans"/>
                <w:color w:val="auto"/>
                <w:sz w:val="20"/>
                <w:szCs w:val="20"/>
                <w:lang w:val="sl-SI" w:eastAsia="sl-SI"/>
              </w:rPr>
              <w:t>kodo, ki jo povzro</w:t>
            </w:r>
            <w:r w:rsidRPr="00BA6CC5">
              <w:rPr>
                <w:rFonts w:eastAsia="Bitstream Vera Sans" w:cs="Lucidasans" w:hint="cs"/>
                <w:color w:val="auto"/>
                <w:sz w:val="20"/>
                <w:szCs w:val="20"/>
                <w:lang w:val="sl-SI" w:eastAsia="sl-SI"/>
              </w:rPr>
              <w:t>č</w:t>
            </w:r>
            <w:r w:rsidRPr="00BA6CC5">
              <w:rPr>
                <w:rFonts w:eastAsia="Bitstream Vera Sans" w:cs="Lucidasans"/>
                <w:color w:val="auto"/>
                <w:sz w:val="20"/>
                <w:szCs w:val="20"/>
                <w:lang w:val="sl-SI" w:eastAsia="sl-SI"/>
              </w:rPr>
              <w:t xml:space="preserve">ijo </w:t>
            </w:r>
            <w:r w:rsidRPr="00BA6CC5">
              <w:rPr>
                <w:rFonts w:eastAsia="Bitstream Vera Sans" w:cs="Lucidasans" w:hint="cs"/>
                <w:color w:val="auto"/>
                <w:sz w:val="20"/>
                <w:szCs w:val="20"/>
                <w:lang w:val="sl-SI" w:eastAsia="sl-SI"/>
              </w:rPr>
              <w:t>ž</w:t>
            </w:r>
            <w:r w:rsidRPr="00BA6CC5">
              <w:rPr>
                <w:rFonts w:eastAsia="Bitstream Vera Sans" w:cs="Lucidasans"/>
                <w:color w:val="auto"/>
                <w:sz w:val="20"/>
                <w:szCs w:val="20"/>
                <w:lang w:val="sl-SI" w:eastAsia="sl-SI"/>
              </w:rPr>
              <w:t>ivali zavarovanih vrst na premo</w:t>
            </w:r>
            <w:r w:rsidRPr="00BA6CC5">
              <w:rPr>
                <w:rFonts w:eastAsia="Bitstream Vera Sans" w:cs="Lucidasans" w:hint="cs"/>
                <w:color w:val="auto"/>
                <w:sz w:val="20"/>
                <w:szCs w:val="20"/>
                <w:lang w:val="sl-SI" w:eastAsia="sl-SI"/>
              </w:rPr>
              <w:t>ž</w:t>
            </w:r>
            <w:r w:rsidRPr="00BA6CC5">
              <w:rPr>
                <w:rFonts w:eastAsia="Bitstream Vera Sans" w:cs="Lucidasans"/>
                <w:color w:val="auto"/>
                <w:sz w:val="20"/>
                <w:szCs w:val="20"/>
                <w:lang w:val="sl-SI" w:eastAsia="sl-SI"/>
              </w:rPr>
              <w:t>enju.</w:t>
            </w:r>
            <w:r>
              <w:t xml:space="preserve"> </w:t>
            </w:r>
            <w:r w:rsidRPr="00BA6CC5">
              <w:rPr>
                <w:rFonts w:eastAsia="Bitstream Vera Sans" w:cs="Lucidasans"/>
                <w:color w:val="auto"/>
                <w:sz w:val="20"/>
                <w:szCs w:val="20"/>
                <w:lang w:val="sl-SI" w:eastAsia="sl-SI"/>
              </w:rPr>
              <w:t>Lastnik mora ravnati kot dober gospodar in predhodno poskrbeti za za</w:t>
            </w:r>
            <w:r w:rsidRPr="00BA6CC5">
              <w:rPr>
                <w:rFonts w:eastAsia="Bitstream Vera Sans" w:cs="Lucidasans" w:hint="cs"/>
                <w:color w:val="auto"/>
                <w:sz w:val="20"/>
                <w:szCs w:val="20"/>
                <w:lang w:val="sl-SI" w:eastAsia="sl-SI"/>
              </w:rPr>
              <w:t>šč</w:t>
            </w:r>
            <w:r w:rsidRPr="00BA6CC5">
              <w:rPr>
                <w:rFonts w:eastAsia="Bitstream Vera Sans" w:cs="Lucidasans"/>
                <w:color w:val="auto"/>
                <w:sz w:val="20"/>
                <w:szCs w:val="20"/>
                <w:lang w:val="sl-SI" w:eastAsia="sl-SI"/>
              </w:rPr>
              <w:t>itne ukrepe.</w:t>
            </w:r>
            <w:r>
              <w:rPr>
                <w:rFonts w:eastAsia="Bitstream Vera Sans" w:cs="Lucidasans"/>
                <w:color w:val="auto"/>
                <w:sz w:val="20"/>
                <w:szCs w:val="20"/>
                <w:lang w:val="sl-SI" w:eastAsia="sl-SI"/>
              </w:rPr>
              <w:t xml:space="preserve"> </w:t>
            </w:r>
          </w:p>
        </w:tc>
      </w:tr>
      <w:tr w:rsidR="002B2635" w:rsidRPr="009F188C" w14:paraId="60BF1656" w14:textId="77777777" w:rsidTr="00D228DF">
        <w:trPr>
          <w:cantSplit/>
          <w:jc w:val="center"/>
        </w:trPr>
        <w:tc>
          <w:tcPr>
            <w:tcW w:w="1191" w:type="dxa"/>
            <w:vMerge/>
          </w:tcPr>
          <w:p w14:paraId="19419E57" w14:textId="77777777" w:rsidR="002B2635" w:rsidRPr="009F188C" w:rsidRDefault="002B2635" w:rsidP="002B2635">
            <w:pPr>
              <w:pStyle w:val="Telobesedila"/>
              <w:rPr>
                <w:color w:val="auto"/>
                <w:sz w:val="20"/>
                <w:szCs w:val="20"/>
                <w:lang w:val="sl-SI" w:eastAsia="sl-SI"/>
              </w:rPr>
            </w:pPr>
          </w:p>
        </w:tc>
        <w:tc>
          <w:tcPr>
            <w:tcW w:w="647" w:type="dxa"/>
            <w:vMerge/>
          </w:tcPr>
          <w:p w14:paraId="05643D9C" w14:textId="77777777" w:rsidR="002B2635" w:rsidRPr="009F188C" w:rsidRDefault="002B2635" w:rsidP="002B2635">
            <w:pPr>
              <w:pStyle w:val="Telobesedila"/>
              <w:rPr>
                <w:color w:val="auto"/>
                <w:sz w:val="20"/>
                <w:szCs w:val="20"/>
                <w:lang w:val="sl-SI" w:eastAsia="sl-SI"/>
              </w:rPr>
            </w:pPr>
          </w:p>
        </w:tc>
        <w:tc>
          <w:tcPr>
            <w:tcW w:w="1843" w:type="dxa"/>
            <w:vMerge/>
            <w:vAlign w:val="center"/>
          </w:tcPr>
          <w:p w14:paraId="719C4084" w14:textId="77777777" w:rsidR="002B2635" w:rsidRPr="009F188C" w:rsidRDefault="002B2635" w:rsidP="002B2635">
            <w:pPr>
              <w:pStyle w:val="Telobesedila"/>
              <w:rPr>
                <w:color w:val="auto"/>
                <w:sz w:val="20"/>
                <w:szCs w:val="20"/>
                <w:lang w:val="sl-SI" w:eastAsia="sl-SI"/>
              </w:rPr>
            </w:pPr>
          </w:p>
        </w:tc>
        <w:tc>
          <w:tcPr>
            <w:tcW w:w="1905" w:type="dxa"/>
            <w:shd w:val="clear" w:color="auto" w:fill="auto"/>
            <w:vAlign w:val="center"/>
          </w:tcPr>
          <w:p w14:paraId="126406A9" w14:textId="3383D357" w:rsidR="002B2635" w:rsidRPr="009F188C" w:rsidRDefault="00BA6CC5" w:rsidP="002B2635">
            <w:pPr>
              <w:pStyle w:val="Telobesedila"/>
              <w:jc w:val="center"/>
              <w:rPr>
                <w:color w:val="auto"/>
                <w:sz w:val="20"/>
                <w:szCs w:val="20"/>
                <w:lang w:val="sl-SI" w:eastAsia="sl-SI"/>
              </w:rPr>
            </w:pPr>
            <w:r w:rsidRPr="00F82E97">
              <w:rPr>
                <w:color w:val="auto"/>
                <w:sz w:val="20"/>
                <w:szCs w:val="20"/>
                <w:lang w:val="sl-SI"/>
              </w:rPr>
              <w:t>Indeks ptic kmetijske krajine</w:t>
            </w:r>
          </w:p>
        </w:tc>
        <w:tc>
          <w:tcPr>
            <w:tcW w:w="7938" w:type="dxa"/>
            <w:vAlign w:val="center"/>
          </w:tcPr>
          <w:p w14:paraId="22603ADE" w14:textId="79240CC1" w:rsidR="002B2635" w:rsidRPr="009F188C" w:rsidRDefault="00BA6CC5" w:rsidP="00E90F81">
            <w:pPr>
              <w:pStyle w:val="Telobesedila"/>
              <w:rPr>
                <w:rFonts w:eastAsia="Bitstream Vera Sans" w:cs="Lucidasans"/>
                <w:color w:val="auto"/>
                <w:sz w:val="20"/>
                <w:szCs w:val="20"/>
                <w:lang w:val="sl-SI" w:eastAsia="sl-SI"/>
              </w:rPr>
            </w:pPr>
            <w:r>
              <w:rPr>
                <w:rFonts w:eastAsia="Bitstream Vera Sans" w:cs="Lucidasans"/>
                <w:color w:val="auto"/>
                <w:sz w:val="20"/>
                <w:szCs w:val="20"/>
                <w:lang w:val="sl-SI" w:eastAsia="sl-SI"/>
              </w:rPr>
              <w:t xml:space="preserve">Kazalnik </w:t>
            </w:r>
            <w:r w:rsidRPr="00A14B06">
              <w:rPr>
                <w:color w:val="auto"/>
                <w:sz w:val="20"/>
                <w:szCs w:val="20"/>
              </w:rPr>
              <w:t xml:space="preserve">[NB14] </w:t>
            </w:r>
            <w:r>
              <w:rPr>
                <w:rFonts w:eastAsia="Bitstream Vera Sans" w:cs="Lucidasans"/>
                <w:color w:val="auto"/>
                <w:sz w:val="20"/>
                <w:szCs w:val="20"/>
                <w:lang w:val="sl-SI" w:eastAsia="sl-SI"/>
              </w:rPr>
              <w:t xml:space="preserve">prikazuje neposredno povezavo med izvajanjem kmetijskih praks in stanjem ptic kmetijske krajine. </w:t>
            </w:r>
            <w:r w:rsidR="00E90F81" w:rsidRPr="00E90F81">
              <w:rPr>
                <w:rFonts w:eastAsia="Bitstream Vera Sans" w:cs="Lucidasans"/>
                <w:color w:val="auto"/>
                <w:sz w:val="20"/>
                <w:szCs w:val="20"/>
                <w:lang w:val="sl-SI" w:eastAsia="sl-SI"/>
              </w:rPr>
              <w:t>Kazalec meri spremembe v populacijah zna</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 xml:space="preserve">ilnih vrst ptic kmetijske krajine. Meri relativno spremembo (indeks) v </w:t>
            </w:r>
            <w:r w:rsidR="00E90F81" w:rsidRPr="00E90F81">
              <w:rPr>
                <w:rFonts w:eastAsia="Bitstream Vera Sans" w:cs="Lucidasans" w:hint="cs"/>
                <w:color w:val="auto"/>
                <w:sz w:val="20"/>
                <w:szCs w:val="20"/>
                <w:lang w:val="sl-SI" w:eastAsia="sl-SI"/>
              </w:rPr>
              <w:t>š</w:t>
            </w:r>
            <w:r w:rsidR="00E90F81" w:rsidRPr="00E90F81">
              <w:rPr>
                <w:rFonts w:eastAsia="Bitstream Vera Sans" w:cs="Lucidasans"/>
                <w:color w:val="auto"/>
                <w:sz w:val="20"/>
                <w:szCs w:val="20"/>
                <w:lang w:val="sl-SI" w:eastAsia="sl-SI"/>
              </w:rPr>
              <w:t xml:space="preserve">tevilu parov, na osnovi terenskih popisov. Predvidoma </w:t>
            </w:r>
            <w:r w:rsidR="00E90F81">
              <w:rPr>
                <w:rFonts w:eastAsia="Bitstream Vera Sans" w:cs="Lucidasans"/>
                <w:color w:val="auto"/>
                <w:sz w:val="20"/>
                <w:szCs w:val="20"/>
                <w:lang w:val="sl-SI" w:eastAsia="sl-SI"/>
              </w:rPr>
              <w:t xml:space="preserve">se </w:t>
            </w:r>
            <w:r w:rsidR="00E90F81" w:rsidRPr="00E90F81">
              <w:rPr>
                <w:rFonts w:eastAsia="Bitstream Vera Sans" w:cs="Lucidasans"/>
                <w:color w:val="auto"/>
                <w:sz w:val="20"/>
                <w:szCs w:val="20"/>
                <w:lang w:val="sl-SI" w:eastAsia="sl-SI"/>
              </w:rPr>
              <w:t>bo</w:t>
            </w:r>
            <w:r w:rsidR="00E90F81">
              <w:rPr>
                <w:rFonts w:eastAsia="Bitstream Vera Sans" w:cs="Lucidasans"/>
                <w:color w:val="auto"/>
                <w:sz w:val="20"/>
                <w:szCs w:val="20"/>
                <w:lang w:val="sl-SI" w:eastAsia="sl-SI"/>
              </w:rPr>
              <w:t>d</w:t>
            </w:r>
            <w:r w:rsidR="00E90F81" w:rsidRPr="00E90F81">
              <w:rPr>
                <w:rFonts w:eastAsia="Bitstream Vera Sans" w:cs="Lucidasans"/>
                <w:color w:val="auto"/>
                <w:sz w:val="20"/>
                <w:szCs w:val="20"/>
                <w:lang w:val="sl-SI" w:eastAsia="sl-SI"/>
              </w:rPr>
              <w:t>o lahko spremljali dolgoro</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n</w:t>
            </w:r>
            <w:r w:rsidR="00E90F81">
              <w:rPr>
                <w:rFonts w:eastAsia="Bitstream Vera Sans" w:cs="Lucidasans"/>
                <w:color w:val="auto"/>
                <w:sz w:val="20"/>
                <w:szCs w:val="20"/>
                <w:lang w:val="sl-SI" w:eastAsia="sl-SI"/>
              </w:rPr>
              <w:t>i</w:t>
            </w:r>
            <w:r w:rsidR="00E90F81" w:rsidRPr="00E90F81">
              <w:rPr>
                <w:rFonts w:eastAsia="Bitstream Vera Sans" w:cs="Lucidasans"/>
                <w:color w:val="auto"/>
                <w:sz w:val="20"/>
                <w:szCs w:val="20"/>
                <w:lang w:val="sl-SI" w:eastAsia="sl-SI"/>
              </w:rPr>
              <w:t xml:space="preserve"> populacijsk</w:t>
            </w:r>
            <w:r w:rsidR="00E90F81">
              <w:rPr>
                <w:rFonts w:eastAsia="Bitstream Vera Sans" w:cs="Lucidasans"/>
                <w:color w:val="auto"/>
                <w:sz w:val="20"/>
                <w:szCs w:val="20"/>
                <w:lang w:val="sl-SI" w:eastAsia="sl-SI"/>
              </w:rPr>
              <w:t>i</w:t>
            </w:r>
            <w:r w:rsidR="00E90F81" w:rsidRPr="00E90F81">
              <w:rPr>
                <w:rFonts w:eastAsia="Bitstream Vera Sans" w:cs="Lucidasans"/>
                <w:color w:val="auto"/>
                <w:sz w:val="20"/>
                <w:szCs w:val="20"/>
                <w:lang w:val="sl-SI" w:eastAsia="sl-SI"/>
              </w:rPr>
              <w:t xml:space="preserve"> trend</w:t>
            </w:r>
            <w:r w:rsidR="00E90F81">
              <w:rPr>
                <w:rFonts w:eastAsia="Bitstream Vera Sans" w:cs="Lucidasans"/>
                <w:color w:val="auto"/>
                <w:sz w:val="20"/>
                <w:szCs w:val="20"/>
                <w:lang w:val="sl-SI" w:eastAsia="sl-SI"/>
              </w:rPr>
              <w:t>i</w:t>
            </w:r>
            <w:r w:rsidR="00E90F81" w:rsidRPr="00E90F81">
              <w:rPr>
                <w:rFonts w:eastAsia="Bitstream Vera Sans" w:cs="Lucidasans"/>
                <w:color w:val="auto"/>
                <w:sz w:val="20"/>
                <w:szCs w:val="20"/>
                <w:lang w:val="sl-SI" w:eastAsia="sl-SI"/>
              </w:rPr>
              <w:t xml:space="preserve">, saj je monitoring zasnovan robustno in na velikem </w:t>
            </w:r>
            <w:r w:rsidR="00E90F81" w:rsidRPr="00E90F81">
              <w:rPr>
                <w:rFonts w:eastAsia="Bitstream Vera Sans" w:cs="Lucidasans" w:hint="cs"/>
                <w:color w:val="auto"/>
                <w:sz w:val="20"/>
                <w:szCs w:val="20"/>
                <w:lang w:val="sl-SI" w:eastAsia="sl-SI"/>
              </w:rPr>
              <w:t>š</w:t>
            </w:r>
            <w:r w:rsidR="00E90F81" w:rsidRPr="00E90F81">
              <w:rPr>
                <w:rFonts w:eastAsia="Bitstream Vera Sans" w:cs="Lucidasans"/>
                <w:color w:val="auto"/>
                <w:sz w:val="20"/>
                <w:szCs w:val="20"/>
                <w:lang w:val="sl-SI" w:eastAsia="sl-SI"/>
              </w:rPr>
              <w:t xml:space="preserve">tevilu ploskev (v obdobju 2008-2021 152 ploskev), poleg tega velik del popisov opravijo prostovoljci blizu svojega doma, </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e podatek za dolo</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eno leto manjka, pa ga je mogo</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e nadomestiti s podatkom iz prilegajo</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ega statisti</w:t>
            </w:r>
            <w:r w:rsidR="00E90F81" w:rsidRPr="00E90F81">
              <w:rPr>
                <w:rFonts w:eastAsia="Bitstream Vera Sans" w:cs="Lucidasans" w:hint="cs"/>
                <w:color w:val="auto"/>
                <w:sz w:val="20"/>
                <w:szCs w:val="20"/>
                <w:lang w:val="sl-SI" w:eastAsia="sl-SI"/>
              </w:rPr>
              <w:t>č</w:t>
            </w:r>
            <w:r w:rsidR="00E90F81" w:rsidRPr="00E90F81">
              <w:rPr>
                <w:rFonts w:eastAsia="Bitstream Vera Sans" w:cs="Lucidasans"/>
                <w:color w:val="auto"/>
                <w:sz w:val="20"/>
                <w:szCs w:val="20"/>
                <w:lang w:val="sl-SI" w:eastAsia="sl-SI"/>
              </w:rPr>
              <w:t xml:space="preserve">nega modela. Kazalec prikazuje indeks </w:t>
            </w:r>
            <w:r w:rsidR="00E90F81" w:rsidRPr="00E90F81">
              <w:rPr>
                <w:rFonts w:eastAsia="Bitstream Vera Sans" w:cs="Lucidasans" w:hint="cs"/>
                <w:color w:val="auto"/>
                <w:sz w:val="20"/>
                <w:szCs w:val="20"/>
                <w:lang w:val="sl-SI" w:eastAsia="sl-SI"/>
              </w:rPr>
              <w:t>š</w:t>
            </w:r>
            <w:r w:rsidR="00E90F81" w:rsidRPr="00E90F81">
              <w:rPr>
                <w:rFonts w:eastAsia="Bitstream Vera Sans" w:cs="Lucidasans"/>
                <w:color w:val="auto"/>
                <w:sz w:val="20"/>
                <w:szCs w:val="20"/>
                <w:lang w:val="sl-SI" w:eastAsia="sl-SI"/>
              </w:rPr>
              <w:t>tevila parov za indikatorske vrste kmetijske krajine, generaliste in travni</w:t>
            </w:r>
            <w:r w:rsidR="00E90F81" w:rsidRPr="00E90F81">
              <w:rPr>
                <w:rFonts w:eastAsia="Bitstream Vera Sans" w:cs="Lucidasans" w:hint="cs"/>
                <w:color w:val="auto"/>
                <w:sz w:val="20"/>
                <w:szCs w:val="20"/>
                <w:lang w:val="sl-SI" w:eastAsia="sl-SI"/>
              </w:rPr>
              <w:t>š</w:t>
            </w:r>
            <w:r w:rsidR="00E90F81" w:rsidRPr="00E90F81">
              <w:rPr>
                <w:rFonts w:eastAsia="Bitstream Vera Sans" w:cs="Lucidasans"/>
                <w:color w:val="auto"/>
                <w:sz w:val="20"/>
                <w:szCs w:val="20"/>
                <w:lang w:val="sl-SI" w:eastAsia="sl-SI"/>
              </w:rPr>
              <w:t>ke vrste.</w:t>
            </w:r>
            <w:r w:rsidR="00E90F81">
              <w:rPr>
                <w:rFonts w:eastAsia="Bitstream Vera Sans" w:cs="Lucidasans"/>
                <w:color w:val="auto"/>
                <w:sz w:val="20"/>
                <w:szCs w:val="20"/>
                <w:lang w:val="sl-SI" w:eastAsia="sl-SI"/>
              </w:rPr>
              <w:t xml:space="preserve"> </w:t>
            </w:r>
          </w:p>
        </w:tc>
      </w:tr>
      <w:tr w:rsidR="002B2635" w:rsidRPr="009F188C" w14:paraId="62CFE867" w14:textId="77777777" w:rsidTr="00656823">
        <w:trPr>
          <w:cantSplit/>
          <w:jc w:val="center"/>
        </w:trPr>
        <w:tc>
          <w:tcPr>
            <w:tcW w:w="13524" w:type="dxa"/>
            <w:gridSpan w:val="5"/>
            <w:shd w:val="clear" w:color="auto" w:fill="D6E3BC"/>
          </w:tcPr>
          <w:p w14:paraId="47354CCB" w14:textId="77777777" w:rsidR="002B2635" w:rsidRPr="009F188C" w:rsidRDefault="002B2635" w:rsidP="002B2635">
            <w:pPr>
              <w:pStyle w:val="Telobesedila"/>
              <w:rPr>
                <w:color w:val="auto"/>
                <w:sz w:val="20"/>
                <w:szCs w:val="20"/>
                <w:lang w:val="sl-SI" w:eastAsia="sl-SI"/>
              </w:rPr>
            </w:pPr>
            <w:r w:rsidRPr="009F188C">
              <w:rPr>
                <w:b/>
                <w:color w:val="auto"/>
                <w:sz w:val="20"/>
                <w:szCs w:val="20"/>
                <w:lang w:val="sl-SI" w:eastAsia="sl-SI"/>
              </w:rPr>
              <w:t>PODNEBNE SPREMEMBE</w:t>
            </w:r>
          </w:p>
        </w:tc>
      </w:tr>
      <w:tr w:rsidR="004641C0" w:rsidRPr="009F188C" w14:paraId="1D55D573" w14:textId="77777777" w:rsidTr="00D228DF">
        <w:trPr>
          <w:cantSplit/>
          <w:jc w:val="center"/>
        </w:trPr>
        <w:tc>
          <w:tcPr>
            <w:tcW w:w="1191" w:type="dxa"/>
            <w:vMerge w:val="restart"/>
            <w:vAlign w:val="center"/>
          </w:tcPr>
          <w:p w14:paraId="298820BB" w14:textId="270BFD88" w:rsidR="004641C0" w:rsidRPr="009F188C" w:rsidRDefault="004641C0" w:rsidP="002B2635">
            <w:pPr>
              <w:pStyle w:val="Telobesedila"/>
              <w:jc w:val="center"/>
              <w:rPr>
                <w:color w:val="auto"/>
                <w:sz w:val="20"/>
                <w:szCs w:val="20"/>
                <w:lang w:val="sl-SI" w:eastAsia="sl-SI"/>
              </w:rPr>
            </w:pPr>
            <w:r w:rsidRPr="003B7188">
              <w:rPr>
                <w:color w:val="auto"/>
                <w:sz w:val="20"/>
                <w:szCs w:val="20"/>
                <w:lang w:val="sl-SI"/>
              </w:rPr>
              <w:t>Prispevati k prilagajanju na podnebne spremembe in bla</w:t>
            </w:r>
            <w:r w:rsidRPr="003B7188">
              <w:rPr>
                <w:rFonts w:hint="cs"/>
                <w:color w:val="auto"/>
                <w:sz w:val="20"/>
                <w:szCs w:val="20"/>
                <w:lang w:val="sl-SI"/>
              </w:rPr>
              <w:t>ž</w:t>
            </w:r>
            <w:r w:rsidRPr="003B7188">
              <w:rPr>
                <w:color w:val="auto"/>
                <w:sz w:val="20"/>
                <w:szCs w:val="20"/>
                <w:lang w:val="sl-SI"/>
              </w:rPr>
              <w:t>enju u</w:t>
            </w:r>
            <w:r w:rsidRPr="003B7188">
              <w:rPr>
                <w:rFonts w:hint="cs"/>
                <w:color w:val="auto"/>
                <w:sz w:val="20"/>
                <w:szCs w:val="20"/>
                <w:lang w:val="sl-SI"/>
              </w:rPr>
              <w:t>č</w:t>
            </w:r>
            <w:r w:rsidRPr="003B7188">
              <w:rPr>
                <w:color w:val="auto"/>
                <w:sz w:val="20"/>
                <w:szCs w:val="20"/>
                <w:lang w:val="sl-SI"/>
              </w:rPr>
              <w:t>inkov  podnebnih sprememb.</w:t>
            </w:r>
          </w:p>
        </w:tc>
        <w:tc>
          <w:tcPr>
            <w:tcW w:w="647" w:type="dxa"/>
            <w:vMerge w:val="restart"/>
            <w:vAlign w:val="center"/>
          </w:tcPr>
          <w:p w14:paraId="665C6519" w14:textId="11770E07"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OC7</w:t>
            </w:r>
          </w:p>
        </w:tc>
        <w:tc>
          <w:tcPr>
            <w:tcW w:w="1843" w:type="dxa"/>
            <w:vMerge w:val="restart"/>
            <w:vAlign w:val="center"/>
          </w:tcPr>
          <w:p w14:paraId="019F4EA5" w14:textId="2499F60F"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Kmetijstvo prilagojeno in odporno na podnebne spremembe (manj škod zaradi vremenskih ekstremov in prilagoditve pridelave)</w:t>
            </w:r>
          </w:p>
        </w:tc>
        <w:tc>
          <w:tcPr>
            <w:tcW w:w="1905" w:type="dxa"/>
            <w:vAlign w:val="center"/>
          </w:tcPr>
          <w:p w14:paraId="5798CC42" w14:textId="41816D06" w:rsidR="004641C0" w:rsidRPr="009F188C" w:rsidRDefault="004641C0" w:rsidP="002B2635">
            <w:pPr>
              <w:pStyle w:val="Telobesedila"/>
              <w:jc w:val="center"/>
              <w:rPr>
                <w:color w:val="auto"/>
                <w:sz w:val="20"/>
                <w:szCs w:val="20"/>
                <w:lang w:val="sl-SI" w:eastAsia="sl-SI"/>
              </w:rPr>
            </w:pPr>
            <w:r w:rsidRPr="003B7188">
              <w:rPr>
                <w:color w:val="auto"/>
                <w:sz w:val="20"/>
                <w:szCs w:val="20"/>
                <w:lang w:val="sl-SI" w:eastAsia="sl-SI"/>
              </w:rPr>
              <w:t xml:space="preserve">Ekonomska </w:t>
            </w:r>
            <w:r w:rsidRPr="003B7188">
              <w:rPr>
                <w:rFonts w:hint="cs"/>
                <w:color w:val="auto"/>
                <w:sz w:val="20"/>
                <w:szCs w:val="20"/>
                <w:lang w:val="sl-SI" w:eastAsia="sl-SI"/>
              </w:rPr>
              <w:t>š</w:t>
            </w:r>
            <w:r w:rsidRPr="003B7188">
              <w:rPr>
                <w:color w:val="auto"/>
                <w:sz w:val="20"/>
                <w:szCs w:val="20"/>
                <w:lang w:val="sl-SI" w:eastAsia="sl-SI"/>
              </w:rPr>
              <w:t>koda zaradi podnebnih sprememb</w:t>
            </w:r>
          </w:p>
        </w:tc>
        <w:tc>
          <w:tcPr>
            <w:tcW w:w="7938" w:type="dxa"/>
          </w:tcPr>
          <w:p w14:paraId="1BE0E249" w14:textId="1D405546"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w:t>
            </w:r>
            <w:r w:rsidRPr="003B7188">
              <w:rPr>
                <w:color w:val="auto"/>
                <w:sz w:val="20"/>
                <w:szCs w:val="20"/>
                <w:lang w:val="sl-SI" w:eastAsia="sl-SI"/>
              </w:rPr>
              <w:t xml:space="preserve">[PP01] Ekonomska </w:t>
            </w:r>
            <w:r w:rsidRPr="003B7188">
              <w:rPr>
                <w:rFonts w:hint="cs"/>
                <w:color w:val="auto"/>
                <w:sz w:val="20"/>
                <w:szCs w:val="20"/>
                <w:lang w:val="sl-SI" w:eastAsia="sl-SI"/>
              </w:rPr>
              <w:t>š</w:t>
            </w:r>
            <w:r w:rsidRPr="003B7188">
              <w:rPr>
                <w:color w:val="auto"/>
                <w:sz w:val="20"/>
                <w:szCs w:val="20"/>
                <w:lang w:val="sl-SI" w:eastAsia="sl-SI"/>
              </w:rPr>
              <w:t>koda zaradi podnebnih sprememb</w:t>
            </w:r>
            <w:r>
              <w:rPr>
                <w:color w:val="auto"/>
                <w:sz w:val="20"/>
                <w:szCs w:val="20"/>
                <w:lang w:val="sl-SI" w:eastAsia="sl-SI"/>
              </w:rPr>
              <w:t xml:space="preserve">. Posledice podnebnih sprememb se že zdaj kažejo na kmetijstvu in gozdarstvu. Kmetijstvo je neločljivo povezano z vremenskimi pogoji. Z podnebnimi spremembami bodo vremenske ujme in vremenski ekstremi pogostejši, s tem pa lahko pričakujemo večje škode zaradi suše, toče, vetrolomov, žleda, požarov, poplav, ipd. Poleg naštetega se ocenjuje, da se bodo zaradi podnebnih sprememb začele pojavljati nove bolezni in škodljivci, kar lahko pomembno vpliva na pridelek v prihodnosti. Z beleženjem ekonomske škode zaradi podnebnih sprememb, ki se spremlja preko </w:t>
            </w:r>
            <w:r w:rsidRPr="00EC2A2C">
              <w:rPr>
                <w:color w:val="auto"/>
                <w:sz w:val="20"/>
                <w:szCs w:val="20"/>
                <w:lang w:val="sl-SI" w:eastAsia="sl-SI"/>
              </w:rPr>
              <w:t>podatkov M</w:t>
            </w:r>
            <w:r w:rsidRPr="00EC2A2C">
              <w:rPr>
                <w:rFonts w:hint="cs"/>
                <w:color w:val="auto"/>
                <w:sz w:val="20"/>
                <w:szCs w:val="20"/>
                <w:lang w:val="sl-SI" w:eastAsia="sl-SI"/>
              </w:rPr>
              <w:t>ü</w:t>
            </w:r>
            <w:r w:rsidRPr="00EC2A2C">
              <w:rPr>
                <w:color w:val="auto"/>
                <w:sz w:val="20"/>
                <w:szCs w:val="20"/>
                <w:lang w:val="sl-SI" w:eastAsia="sl-SI"/>
              </w:rPr>
              <w:t xml:space="preserve">nchna Re </w:t>
            </w:r>
            <w:proofErr w:type="spellStart"/>
            <w:r w:rsidRPr="00EC2A2C">
              <w:rPr>
                <w:color w:val="auto"/>
                <w:sz w:val="20"/>
                <w:szCs w:val="20"/>
                <w:lang w:val="sl-SI" w:eastAsia="sl-SI"/>
              </w:rPr>
              <w:t>NatCatSERVICE</w:t>
            </w:r>
            <w:proofErr w:type="spellEnd"/>
            <w:r w:rsidRPr="00EC2A2C">
              <w:rPr>
                <w:color w:val="auto"/>
                <w:sz w:val="20"/>
                <w:szCs w:val="20"/>
                <w:lang w:val="sl-SI" w:eastAsia="sl-SI"/>
              </w:rPr>
              <w:t xml:space="preserve">, </w:t>
            </w:r>
            <w:proofErr w:type="spellStart"/>
            <w:r w:rsidRPr="00EC2A2C">
              <w:rPr>
                <w:color w:val="auto"/>
                <w:sz w:val="20"/>
                <w:szCs w:val="20"/>
                <w:lang w:val="sl-SI" w:eastAsia="sl-SI"/>
              </w:rPr>
              <w:t>Eurostatov</w:t>
            </w:r>
            <w:r>
              <w:rPr>
                <w:color w:val="auto"/>
                <w:sz w:val="20"/>
                <w:szCs w:val="20"/>
                <w:lang w:val="sl-SI" w:eastAsia="sl-SI"/>
              </w:rPr>
              <w:t>e</w:t>
            </w:r>
            <w:proofErr w:type="spellEnd"/>
            <w:r w:rsidRPr="00EC2A2C">
              <w:rPr>
                <w:color w:val="auto"/>
                <w:sz w:val="20"/>
                <w:szCs w:val="20"/>
                <w:lang w:val="sl-SI" w:eastAsia="sl-SI"/>
              </w:rPr>
              <w:t xml:space="preserve"> zbirk</w:t>
            </w:r>
            <w:r>
              <w:rPr>
                <w:color w:val="auto"/>
                <w:sz w:val="20"/>
                <w:szCs w:val="20"/>
                <w:lang w:val="sl-SI" w:eastAsia="sl-SI"/>
              </w:rPr>
              <w:t>e</w:t>
            </w:r>
            <w:r w:rsidRPr="00EC2A2C">
              <w:rPr>
                <w:color w:val="auto"/>
                <w:sz w:val="20"/>
                <w:szCs w:val="20"/>
                <w:lang w:val="sl-SI" w:eastAsia="sl-SI"/>
              </w:rPr>
              <w:t xml:space="preserve"> ekonomskih kazalnikov</w:t>
            </w:r>
            <w:r>
              <w:rPr>
                <w:color w:val="auto"/>
                <w:sz w:val="20"/>
                <w:szCs w:val="20"/>
                <w:lang w:val="sl-SI" w:eastAsia="sl-SI"/>
              </w:rPr>
              <w:t xml:space="preserve">, je možno oceniti prilagojenost in </w:t>
            </w:r>
            <w:proofErr w:type="spellStart"/>
            <w:r>
              <w:rPr>
                <w:color w:val="auto"/>
                <w:sz w:val="20"/>
                <w:szCs w:val="20"/>
                <w:lang w:val="sl-SI" w:eastAsia="sl-SI"/>
              </w:rPr>
              <w:t>odprnost</w:t>
            </w:r>
            <w:proofErr w:type="spellEnd"/>
            <w:r>
              <w:rPr>
                <w:color w:val="auto"/>
                <w:sz w:val="20"/>
                <w:szCs w:val="20"/>
                <w:lang w:val="sl-SI" w:eastAsia="sl-SI"/>
              </w:rPr>
              <w:t xml:space="preserve"> kmetijstva na podnebne spremembe.</w:t>
            </w:r>
          </w:p>
        </w:tc>
      </w:tr>
      <w:tr w:rsidR="004641C0" w:rsidRPr="009F188C" w14:paraId="05DC9A6D" w14:textId="77777777" w:rsidTr="00D228DF">
        <w:trPr>
          <w:cantSplit/>
          <w:jc w:val="center"/>
        </w:trPr>
        <w:tc>
          <w:tcPr>
            <w:tcW w:w="1191" w:type="dxa"/>
            <w:vMerge/>
            <w:vAlign w:val="center"/>
          </w:tcPr>
          <w:p w14:paraId="4C4B812C"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07A753FF"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394E1D67"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04CAC200" w14:textId="48142CF4"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Pojavi kmetijske suše</w:t>
            </w:r>
          </w:p>
        </w:tc>
        <w:tc>
          <w:tcPr>
            <w:tcW w:w="7938" w:type="dxa"/>
          </w:tcPr>
          <w:p w14:paraId="71813BB6" w14:textId="490D7444"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w:t>
            </w:r>
            <w:r w:rsidRPr="0045241A">
              <w:rPr>
                <w:color w:val="auto"/>
                <w:sz w:val="20"/>
                <w:szCs w:val="20"/>
                <w:lang w:val="sl-SI" w:eastAsia="sl-SI"/>
              </w:rPr>
              <w:t>[PP14] Kmetijske su</w:t>
            </w:r>
            <w:r w:rsidRPr="0045241A">
              <w:rPr>
                <w:rFonts w:hint="cs"/>
                <w:color w:val="auto"/>
                <w:sz w:val="20"/>
                <w:szCs w:val="20"/>
                <w:lang w:val="sl-SI" w:eastAsia="sl-SI"/>
              </w:rPr>
              <w:t>š</w:t>
            </w:r>
            <w:r w:rsidRPr="0045241A">
              <w:rPr>
                <w:color w:val="auto"/>
                <w:sz w:val="20"/>
                <w:szCs w:val="20"/>
                <w:lang w:val="sl-SI" w:eastAsia="sl-SI"/>
              </w:rPr>
              <w:t>e</w:t>
            </w:r>
            <w:r>
              <w:rPr>
                <w:color w:val="auto"/>
                <w:sz w:val="20"/>
                <w:szCs w:val="20"/>
                <w:lang w:val="sl-SI" w:eastAsia="sl-SI"/>
              </w:rPr>
              <w:t xml:space="preserve"> in kazalniku </w:t>
            </w:r>
            <w:r w:rsidRPr="009733D3">
              <w:rPr>
                <w:color w:val="auto"/>
                <w:sz w:val="20"/>
                <w:szCs w:val="20"/>
                <w:lang w:val="sl-SI" w:eastAsia="sl-SI"/>
              </w:rPr>
              <w:t>[PP15] Su</w:t>
            </w:r>
            <w:r w:rsidRPr="009733D3">
              <w:rPr>
                <w:rFonts w:hint="cs"/>
                <w:color w:val="auto"/>
                <w:sz w:val="20"/>
                <w:szCs w:val="20"/>
                <w:lang w:val="sl-SI" w:eastAsia="sl-SI"/>
              </w:rPr>
              <w:t>š</w:t>
            </w:r>
            <w:r w:rsidRPr="009733D3">
              <w:rPr>
                <w:color w:val="auto"/>
                <w:sz w:val="20"/>
                <w:szCs w:val="20"/>
                <w:lang w:val="sl-SI" w:eastAsia="sl-SI"/>
              </w:rPr>
              <w:t>a v tleh</w:t>
            </w:r>
            <w:r>
              <w:rPr>
                <w:color w:val="auto"/>
                <w:sz w:val="20"/>
                <w:szCs w:val="20"/>
                <w:lang w:val="sl-SI" w:eastAsia="sl-SI"/>
              </w:rPr>
              <w:t xml:space="preserve">. V zadnjih desetih letih je bilo v Sloveniji 6 suš, ki so bile razglašene za naravne nesreče. Projekcije kažejo na trend povečanja pogostosti in jakosti kmetijske suše v prihodnosti. Kot kazalec se uporablja meteorološka vodna bilanca, ki predstavlja razliko med prejeto količino padavin v določenem obdobju in potencialno izgubo vode na račun izhlapevanja in </w:t>
            </w:r>
            <w:proofErr w:type="spellStart"/>
            <w:r>
              <w:rPr>
                <w:color w:val="auto"/>
                <w:sz w:val="20"/>
                <w:szCs w:val="20"/>
                <w:lang w:val="sl-SI" w:eastAsia="sl-SI"/>
              </w:rPr>
              <w:t>evapotranspiracije</w:t>
            </w:r>
            <w:proofErr w:type="spellEnd"/>
            <w:r>
              <w:rPr>
                <w:color w:val="auto"/>
                <w:sz w:val="20"/>
                <w:szCs w:val="20"/>
                <w:lang w:val="sl-SI" w:eastAsia="sl-SI"/>
              </w:rPr>
              <w:t xml:space="preserve"> rastlin. Skladno z opisom kazalnikov na ARSO je s</w:t>
            </w:r>
            <w:r w:rsidRPr="00EE49E7">
              <w:rPr>
                <w:color w:val="auto"/>
                <w:sz w:val="20"/>
                <w:szCs w:val="20"/>
                <w:lang w:val="sl-SI" w:eastAsia="sl-SI"/>
              </w:rPr>
              <w:t>premljanje pojavljanja su</w:t>
            </w:r>
            <w:r w:rsidRPr="00EE49E7">
              <w:rPr>
                <w:rFonts w:hint="cs"/>
                <w:color w:val="auto"/>
                <w:sz w:val="20"/>
                <w:szCs w:val="20"/>
                <w:lang w:val="sl-SI" w:eastAsia="sl-SI"/>
              </w:rPr>
              <w:t>š</w:t>
            </w:r>
            <w:r w:rsidRPr="00EE49E7">
              <w:rPr>
                <w:color w:val="auto"/>
                <w:sz w:val="20"/>
                <w:szCs w:val="20"/>
                <w:lang w:val="sl-SI" w:eastAsia="sl-SI"/>
              </w:rPr>
              <w:t>e klju</w:t>
            </w:r>
            <w:r w:rsidRPr="00EE49E7">
              <w:rPr>
                <w:rFonts w:hint="cs"/>
                <w:color w:val="auto"/>
                <w:sz w:val="20"/>
                <w:szCs w:val="20"/>
                <w:lang w:val="sl-SI" w:eastAsia="sl-SI"/>
              </w:rPr>
              <w:t>č</w:t>
            </w:r>
            <w:r w:rsidRPr="00EE49E7">
              <w:rPr>
                <w:color w:val="auto"/>
                <w:sz w:val="20"/>
                <w:szCs w:val="20"/>
                <w:lang w:val="sl-SI" w:eastAsia="sl-SI"/>
              </w:rPr>
              <w:t>no za na</w:t>
            </w:r>
            <w:r w:rsidRPr="00EE49E7">
              <w:rPr>
                <w:rFonts w:hint="cs"/>
                <w:color w:val="auto"/>
                <w:sz w:val="20"/>
                <w:szCs w:val="20"/>
                <w:lang w:val="sl-SI" w:eastAsia="sl-SI"/>
              </w:rPr>
              <w:t>č</w:t>
            </w:r>
            <w:r w:rsidRPr="00EE49E7">
              <w:rPr>
                <w:color w:val="auto"/>
                <w:sz w:val="20"/>
                <w:szCs w:val="20"/>
                <w:lang w:val="sl-SI" w:eastAsia="sl-SI"/>
              </w:rPr>
              <w:t>rtovanje in uvajanje ukrepov na podro</w:t>
            </w:r>
            <w:r w:rsidRPr="00EE49E7">
              <w:rPr>
                <w:rFonts w:hint="cs"/>
                <w:color w:val="auto"/>
                <w:sz w:val="20"/>
                <w:szCs w:val="20"/>
                <w:lang w:val="sl-SI" w:eastAsia="sl-SI"/>
              </w:rPr>
              <w:t>č</w:t>
            </w:r>
            <w:r w:rsidRPr="00EE49E7">
              <w:rPr>
                <w:color w:val="auto"/>
                <w:sz w:val="20"/>
                <w:szCs w:val="20"/>
                <w:lang w:val="sl-SI" w:eastAsia="sl-SI"/>
              </w:rPr>
              <w:t>ju prilagajanja na podnebne spremembe v razli</w:t>
            </w:r>
            <w:r w:rsidRPr="00EE49E7">
              <w:rPr>
                <w:rFonts w:hint="cs"/>
                <w:color w:val="auto"/>
                <w:sz w:val="20"/>
                <w:szCs w:val="20"/>
                <w:lang w:val="sl-SI" w:eastAsia="sl-SI"/>
              </w:rPr>
              <w:t>č</w:t>
            </w:r>
            <w:r w:rsidRPr="00EE49E7">
              <w:rPr>
                <w:color w:val="auto"/>
                <w:sz w:val="20"/>
                <w:szCs w:val="20"/>
                <w:lang w:val="sl-SI" w:eastAsia="sl-SI"/>
              </w:rPr>
              <w:t>nih sektorjih, ki jih su</w:t>
            </w:r>
            <w:r w:rsidRPr="00EE49E7">
              <w:rPr>
                <w:rFonts w:hint="cs"/>
                <w:color w:val="auto"/>
                <w:sz w:val="20"/>
                <w:szCs w:val="20"/>
                <w:lang w:val="sl-SI" w:eastAsia="sl-SI"/>
              </w:rPr>
              <w:t>š</w:t>
            </w:r>
            <w:r w:rsidRPr="00EE49E7">
              <w:rPr>
                <w:color w:val="auto"/>
                <w:sz w:val="20"/>
                <w:szCs w:val="20"/>
                <w:lang w:val="sl-SI" w:eastAsia="sl-SI"/>
              </w:rPr>
              <w:t>a lahko prizadene.</w:t>
            </w:r>
            <w:r>
              <w:rPr>
                <w:color w:val="auto"/>
                <w:sz w:val="20"/>
                <w:szCs w:val="20"/>
                <w:lang w:val="sl-SI" w:eastAsia="sl-SI"/>
              </w:rPr>
              <w:t xml:space="preserve">  Za kazalnik </w:t>
            </w:r>
            <w:r w:rsidRPr="009733D3">
              <w:rPr>
                <w:color w:val="auto"/>
                <w:sz w:val="20"/>
                <w:szCs w:val="20"/>
                <w:lang w:val="sl-SI" w:eastAsia="sl-SI"/>
              </w:rPr>
              <w:t>[PP15] Su</w:t>
            </w:r>
            <w:r w:rsidRPr="009733D3">
              <w:rPr>
                <w:rFonts w:hint="cs"/>
                <w:color w:val="auto"/>
                <w:sz w:val="20"/>
                <w:szCs w:val="20"/>
                <w:lang w:val="sl-SI" w:eastAsia="sl-SI"/>
              </w:rPr>
              <w:t>š</w:t>
            </w:r>
            <w:r w:rsidRPr="009733D3">
              <w:rPr>
                <w:color w:val="auto"/>
                <w:sz w:val="20"/>
                <w:szCs w:val="20"/>
                <w:lang w:val="sl-SI" w:eastAsia="sl-SI"/>
              </w:rPr>
              <w:t>a v tleh</w:t>
            </w:r>
            <w:r>
              <w:rPr>
                <w:color w:val="auto"/>
                <w:sz w:val="20"/>
                <w:szCs w:val="20"/>
                <w:lang w:val="sl-SI" w:eastAsia="sl-SI"/>
              </w:rPr>
              <w:t xml:space="preserve"> </w:t>
            </w:r>
            <w:r w:rsidRPr="00556AF0">
              <w:rPr>
                <w:color w:val="auto"/>
                <w:sz w:val="20"/>
                <w:szCs w:val="20"/>
                <w:lang w:val="sl-SI" w:eastAsia="sl-SI"/>
              </w:rPr>
              <w:t>sta izdelana dva kazalca (</w:t>
            </w:r>
            <w:proofErr w:type="spellStart"/>
            <w:r w:rsidRPr="00556AF0">
              <w:rPr>
                <w:color w:val="auto"/>
                <w:sz w:val="20"/>
                <w:szCs w:val="20"/>
                <w:lang w:val="sl-SI" w:eastAsia="sl-SI"/>
              </w:rPr>
              <w:t>ndSWD</w:t>
            </w:r>
            <w:proofErr w:type="spellEnd"/>
            <w:r w:rsidRPr="00556AF0">
              <w:rPr>
                <w:color w:val="auto"/>
                <w:sz w:val="20"/>
                <w:szCs w:val="20"/>
                <w:lang w:val="sl-SI" w:eastAsia="sl-SI"/>
              </w:rPr>
              <w:t xml:space="preserve"> in </w:t>
            </w:r>
            <w:proofErr w:type="spellStart"/>
            <w:r w:rsidRPr="00556AF0">
              <w:rPr>
                <w:color w:val="auto"/>
                <w:sz w:val="20"/>
                <w:szCs w:val="20"/>
                <w:lang w:val="sl-SI" w:eastAsia="sl-SI"/>
              </w:rPr>
              <w:t>mdSWD</w:t>
            </w:r>
            <w:proofErr w:type="spellEnd"/>
            <w:r w:rsidRPr="00556AF0">
              <w:rPr>
                <w:color w:val="auto"/>
                <w:sz w:val="20"/>
                <w:szCs w:val="20"/>
                <w:lang w:val="sl-SI" w:eastAsia="sl-SI"/>
              </w:rPr>
              <w:t>), ki temeljita na analizi rezultatov kazalca SWD</w:t>
            </w:r>
            <w:r>
              <w:rPr>
                <w:color w:val="auto"/>
                <w:sz w:val="20"/>
                <w:szCs w:val="20"/>
                <w:lang w:val="sl-SI" w:eastAsia="sl-SI"/>
              </w:rPr>
              <w:t xml:space="preserve">. </w:t>
            </w:r>
            <w:r w:rsidRPr="00556AF0">
              <w:rPr>
                <w:color w:val="auto"/>
                <w:sz w:val="20"/>
                <w:szCs w:val="20"/>
                <w:lang w:val="sl-SI" w:eastAsia="sl-SI"/>
              </w:rPr>
              <w:t xml:space="preserve">Kazalec </w:t>
            </w:r>
            <w:proofErr w:type="spellStart"/>
            <w:r w:rsidRPr="00556AF0">
              <w:rPr>
                <w:color w:val="auto"/>
                <w:sz w:val="20"/>
                <w:szCs w:val="20"/>
                <w:lang w:val="sl-SI" w:eastAsia="sl-SI"/>
              </w:rPr>
              <w:t>ndSWD</w:t>
            </w:r>
            <w:proofErr w:type="spellEnd"/>
            <w:r w:rsidRPr="00556AF0">
              <w:rPr>
                <w:color w:val="auto"/>
                <w:sz w:val="20"/>
                <w:szCs w:val="20"/>
                <w:lang w:val="sl-SI" w:eastAsia="sl-SI"/>
              </w:rPr>
              <w:t xml:space="preserve"> ka</w:t>
            </w:r>
            <w:r w:rsidRPr="00556AF0">
              <w:rPr>
                <w:rFonts w:hint="cs"/>
                <w:color w:val="auto"/>
                <w:sz w:val="20"/>
                <w:szCs w:val="20"/>
                <w:lang w:val="sl-SI" w:eastAsia="sl-SI"/>
              </w:rPr>
              <w:t>ž</w:t>
            </w:r>
            <w:r w:rsidRPr="00556AF0">
              <w:rPr>
                <w:color w:val="auto"/>
                <w:sz w:val="20"/>
                <w:szCs w:val="20"/>
                <w:lang w:val="sl-SI" w:eastAsia="sl-SI"/>
              </w:rPr>
              <w:t>e povpre</w:t>
            </w:r>
            <w:r w:rsidRPr="00556AF0">
              <w:rPr>
                <w:rFonts w:hint="cs"/>
                <w:color w:val="auto"/>
                <w:sz w:val="20"/>
                <w:szCs w:val="20"/>
                <w:lang w:val="sl-SI" w:eastAsia="sl-SI"/>
              </w:rPr>
              <w:t>č</w:t>
            </w:r>
            <w:r w:rsidRPr="00556AF0">
              <w:rPr>
                <w:color w:val="auto"/>
                <w:sz w:val="20"/>
                <w:szCs w:val="20"/>
                <w:lang w:val="sl-SI" w:eastAsia="sl-SI"/>
              </w:rPr>
              <w:t xml:space="preserve">no </w:t>
            </w:r>
            <w:r w:rsidRPr="00556AF0">
              <w:rPr>
                <w:rFonts w:hint="cs"/>
                <w:color w:val="auto"/>
                <w:sz w:val="20"/>
                <w:szCs w:val="20"/>
                <w:lang w:val="sl-SI" w:eastAsia="sl-SI"/>
              </w:rPr>
              <w:t>š</w:t>
            </w:r>
            <w:r w:rsidRPr="00556AF0">
              <w:rPr>
                <w:color w:val="auto"/>
                <w:sz w:val="20"/>
                <w:szCs w:val="20"/>
                <w:lang w:val="sl-SI" w:eastAsia="sl-SI"/>
              </w:rPr>
              <w:t>tevilo dni s prese</w:t>
            </w:r>
            <w:r w:rsidRPr="00556AF0">
              <w:rPr>
                <w:rFonts w:hint="cs"/>
                <w:color w:val="auto"/>
                <w:sz w:val="20"/>
                <w:szCs w:val="20"/>
                <w:lang w:val="sl-SI" w:eastAsia="sl-SI"/>
              </w:rPr>
              <w:t>ž</w:t>
            </w:r>
            <w:r w:rsidRPr="00556AF0">
              <w:rPr>
                <w:color w:val="auto"/>
                <w:sz w:val="20"/>
                <w:szCs w:val="20"/>
                <w:lang w:val="sl-SI" w:eastAsia="sl-SI"/>
              </w:rPr>
              <w:t>enim pragom za su</w:t>
            </w:r>
            <w:r w:rsidRPr="00556AF0">
              <w:rPr>
                <w:rFonts w:hint="cs"/>
                <w:color w:val="auto"/>
                <w:sz w:val="20"/>
                <w:szCs w:val="20"/>
                <w:lang w:val="sl-SI" w:eastAsia="sl-SI"/>
              </w:rPr>
              <w:t>š</w:t>
            </w:r>
            <w:r w:rsidRPr="00556AF0">
              <w:rPr>
                <w:color w:val="auto"/>
                <w:sz w:val="20"/>
                <w:szCs w:val="20"/>
                <w:lang w:val="sl-SI" w:eastAsia="sl-SI"/>
              </w:rPr>
              <w:t xml:space="preserve">o, kazalec </w:t>
            </w:r>
            <w:proofErr w:type="spellStart"/>
            <w:r w:rsidRPr="00556AF0">
              <w:rPr>
                <w:color w:val="auto"/>
                <w:sz w:val="20"/>
                <w:szCs w:val="20"/>
                <w:lang w:val="sl-SI" w:eastAsia="sl-SI"/>
              </w:rPr>
              <w:t>mdSWD</w:t>
            </w:r>
            <w:proofErr w:type="spellEnd"/>
            <w:r w:rsidRPr="00556AF0">
              <w:rPr>
                <w:color w:val="auto"/>
                <w:sz w:val="20"/>
                <w:szCs w:val="20"/>
                <w:lang w:val="sl-SI" w:eastAsia="sl-SI"/>
              </w:rPr>
              <w:t xml:space="preserve"> pa ka</w:t>
            </w:r>
            <w:r w:rsidRPr="00556AF0">
              <w:rPr>
                <w:rFonts w:hint="cs"/>
                <w:color w:val="auto"/>
                <w:sz w:val="20"/>
                <w:szCs w:val="20"/>
                <w:lang w:val="sl-SI" w:eastAsia="sl-SI"/>
              </w:rPr>
              <w:t>ž</w:t>
            </w:r>
            <w:r w:rsidRPr="00556AF0">
              <w:rPr>
                <w:color w:val="auto"/>
                <w:sz w:val="20"/>
                <w:szCs w:val="20"/>
                <w:lang w:val="sl-SI" w:eastAsia="sl-SI"/>
              </w:rPr>
              <w:t>e povpre</w:t>
            </w:r>
            <w:r w:rsidRPr="00556AF0">
              <w:rPr>
                <w:rFonts w:hint="cs"/>
                <w:color w:val="auto"/>
                <w:sz w:val="20"/>
                <w:szCs w:val="20"/>
                <w:lang w:val="sl-SI" w:eastAsia="sl-SI"/>
              </w:rPr>
              <w:t>č</w:t>
            </w:r>
            <w:r w:rsidRPr="00556AF0">
              <w:rPr>
                <w:color w:val="auto"/>
                <w:sz w:val="20"/>
                <w:szCs w:val="20"/>
                <w:lang w:val="sl-SI" w:eastAsia="sl-SI"/>
              </w:rPr>
              <w:t>no najdalj</w:t>
            </w:r>
            <w:r w:rsidRPr="00556AF0">
              <w:rPr>
                <w:rFonts w:hint="cs"/>
                <w:color w:val="auto"/>
                <w:sz w:val="20"/>
                <w:szCs w:val="20"/>
                <w:lang w:val="sl-SI" w:eastAsia="sl-SI"/>
              </w:rPr>
              <w:t>š</w:t>
            </w:r>
            <w:r w:rsidRPr="00556AF0">
              <w:rPr>
                <w:color w:val="auto"/>
                <w:sz w:val="20"/>
                <w:szCs w:val="20"/>
                <w:lang w:val="sl-SI" w:eastAsia="sl-SI"/>
              </w:rPr>
              <w:t xml:space="preserve">e zaporedno </w:t>
            </w:r>
            <w:r w:rsidRPr="00556AF0">
              <w:rPr>
                <w:rFonts w:hint="cs"/>
                <w:color w:val="auto"/>
                <w:sz w:val="20"/>
                <w:szCs w:val="20"/>
                <w:lang w:val="sl-SI" w:eastAsia="sl-SI"/>
              </w:rPr>
              <w:t>š</w:t>
            </w:r>
            <w:r w:rsidRPr="00556AF0">
              <w:rPr>
                <w:color w:val="auto"/>
                <w:sz w:val="20"/>
                <w:szCs w:val="20"/>
                <w:lang w:val="sl-SI" w:eastAsia="sl-SI"/>
              </w:rPr>
              <w:t>tevilo dni (su</w:t>
            </w:r>
            <w:r w:rsidRPr="00556AF0">
              <w:rPr>
                <w:rFonts w:hint="cs"/>
                <w:color w:val="auto"/>
                <w:sz w:val="20"/>
                <w:szCs w:val="20"/>
                <w:lang w:val="sl-SI" w:eastAsia="sl-SI"/>
              </w:rPr>
              <w:t>š</w:t>
            </w:r>
            <w:r w:rsidRPr="00556AF0">
              <w:rPr>
                <w:color w:val="auto"/>
                <w:sz w:val="20"/>
                <w:szCs w:val="20"/>
                <w:lang w:val="sl-SI" w:eastAsia="sl-SI"/>
              </w:rPr>
              <w:t>no obdobje) s prese</w:t>
            </w:r>
            <w:r w:rsidRPr="00556AF0">
              <w:rPr>
                <w:rFonts w:hint="cs"/>
                <w:color w:val="auto"/>
                <w:sz w:val="20"/>
                <w:szCs w:val="20"/>
                <w:lang w:val="sl-SI" w:eastAsia="sl-SI"/>
              </w:rPr>
              <w:t>ž</w:t>
            </w:r>
            <w:r w:rsidRPr="00556AF0">
              <w:rPr>
                <w:color w:val="auto"/>
                <w:sz w:val="20"/>
                <w:szCs w:val="20"/>
                <w:lang w:val="sl-SI" w:eastAsia="sl-SI"/>
              </w:rPr>
              <w:t>enim pragom za su</w:t>
            </w:r>
            <w:r w:rsidRPr="00556AF0">
              <w:rPr>
                <w:rFonts w:hint="cs"/>
                <w:color w:val="auto"/>
                <w:sz w:val="20"/>
                <w:szCs w:val="20"/>
                <w:lang w:val="sl-SI" w:eastAsia="sl-SI"/>
              </w:rPr>
              <w:t>š</w:t>
            </w:r>
            <w:r w:rsidRPr="00556AF0">
              <w:rPr>
                <w:color w:val="auto"/>
                <w:sz w:val="20"/>
                <w:szCs w:val="20"/>
                <w:lang w:val="sl-SI" w:eastAsia="sl-SI"/>
              </w:rPr>
              <w:t>o v tleh</w:t>
            </w:r>
            <w:r>
              <w:rPr>
                <w:color w:val="auto"/>
                <w:sz w:val="20"/>
                <w:szCs w:val="20"/>
                <w:lang w:val="sl-SI" w:eastAsia="sl-SI"/>
              </w:rPr>
              <w:t xml:space="preserve">. </w:t>
            </w:r>
          </w:p>
        </w:tc>
      </w:tr>
      <w:tr w:rsidR="004641C0" w:rsidRPr="009F188C" w14:paraId="6BEE43CD" w14:textId="77777777" w:rsidTr="00D228DF">
        <w:trPr>
          <w:cantSplit/>
          <w:jc w:val="center"/>
        </w:trPr>
        <w:tc>
          <w:tcPr>
            <w:tcW w:w="1191" w:type="dxa"/>
            <w:vMerge/>
            <w:vAlign w:val="center"/>
          </w:tcPr>
          <w:p w14:paraId="09CC864A"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06486A5A"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2324AB48"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50CB9F8E" w14:textId="24323690"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Površine kmetijskih zemljišč opremljenih z namakalnim sistemom</w:t>
            </w:r>
          </w:p>
        </w:tc>
        <w:tc>
          <w:tcPr>
            <w:tcW w:w="7938" w:type="dxa"/>
          </w:tcPr>
          <w:p w14:paraId="2EB4DF7B" w14:textId="3563EE55"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w:t>
            </w:r>
            <w:r w:rsidRPr="0045241A">
              <w:rPr>
                <w:color w:val="auto"/>
                <w:sz w:val="20"/>
                <w:szCs w:val="20"/>
                <w:lang w:val="sl-SI" w:eastAsia="sl-SI"/>
              </w:rPr>
              <w:t>[KM21] Namakanje kmetijskih zemlji</w:t>
            </w:r>
            <w:r w:rsidRPr="0045241A">
              <w:rPr>
                <w:rFonts w:hint="cs"/>
                <w:color w:val="auto"/>
                <w:sz w:val="20"/>
                <w:szCs w:val="20"/>
                <w:lang w:val="sl-SI" w:eastAsia="sl-SI"/>
              </w:rPr>
              <w:t>šč</w:t>
            </w:r>
            <w:r>
              <w:rPr>
                <w:color w:val="auto"/>
                <w:sz w:val="20"/>
                <w:szCs w:val="20"/>
                <w:lang w:val="sl-SI" w:eastAsia="sl-SI"/>
              </w:rPr>
              <w:t xml:space="preserve">. V letih od 2000 do 2019 so se površine zemljišč, pripravljenih na namakanje povečale iz </w:t>
            </w:r>
            <w:r w:rsidRPr="005006F9">
              <w:rPr>
                <w:color w:val="auto"/>
                <w:sz w:val="20"/>
                <w:szCs w:val="20"/>
                <w:lang w:val="sl-SI" w:eastAsia="sl-SI"/>
              </w:rPr>
              <w:t>4.554 ha na 6.673 ha</w:t>
            </w:r>
            <w:r>
              <w:rPr>
                <w:color w:val="auto"/>
                <w:sz w:val="20"/>
                <w:szCs w:val="20"/>
                <w:lang w:val="sl-SI" w:eastAsia="sl-SI"/>
              </w:rPr>
              <w:t>. Delež kmetijskih zemljišč opremljenih z namakalnim sistemov predstavlja okoli 1,4 % kmetijskih zemljišč v uporabi. Kmetijstvo se sooča z daljšimi in pogostejšimi sušnimi obdobji. Z namakanjem je v ključnih rastnih fazah možno pomembno povečati količino in kakovost pridelkov in preseči stresno obdobje, ki ga rastline doživljajo zaradi suše. Namakalni sistemi so torej pomembno sredstvo, ki pripomorejo, ki prilagajanju kmetijstva na podnebne spremembe.</w:t>
            </w:r>
          </w:p>
        </w:tc>
      </w:tr>
      <w:tr w:rsidR="004641C0" w:rsidRPr="009F188C" w14:paraId="595ACFCA" w14:textId="77777777" w:rsidTr="00D228DF">
        <w:trPr>
          <w:cantSplit/>
          <w:jc w:val="center"/>
        </w:trPr>
        <w:tc>
          <w:tcPr>
            <w:tcW w:w="1191" w:type="dxa"/>
            <w:vMerge/>
            <w:vAlign w:val="center"/>
          </w:tcPr>
          <w:p w14:paraId="2EAC12AC"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1A552C6D" w14:textId="77777777" w:rsidR="004641C0" w:rsidRPr="009F188C" w:rsidRDefault="004641C0" w:rsidP="002B2635">
            <w:pPr>
              <w:pStyle w:val="Telobesedila"/>
              <w:jc w:val="center"/>
              <w:rPr>
                <w:color w:val="auto"/>
                <w:sz w:val="20"/>
                <w:szCs w:val="20"/>
                <w:lang w:val="sl-SI" w:eastAsia="sl-SI"/>
              </w:rPr>
            </w:pPr>
          </w:p>
        </w:tc>
        <w:tc>
          <w:tcPr>
            <w:tcW w:w="1843" w:type="dxa"/>
            <w:vMerge w:val="restart"/>
            <w:vAlign w:val="center"/>
          </w:tcPr>
          <w:p w14:paraId="50960034" w14:textId="55BAF94F"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Kmetijstvo, ki bo prispevalo k blaženju podnebnih sprememb (zmanjšanje TGP, povečanje in ohranjaje ponorov CO</w:t>
            </w:r>
            <w:r>
              <w:rPr>
                <w:color w:val="auto"/>
                <w:sz w:val="20"/>
                <w:szCs w:val="20"/>
                <w:vertAlign w:val="subscript"/>
                <w:lang w:val="sl-SI" w:eastAsia="sl-SI"/>
              </w:rPr>
              <w:t>2</w:t>
            </w:r>
            <w:r>
              <w:rPr>
                <w:color w:val="auto"/>
                <w:sz w:val="20"/>
                <w:szCs w:val="20"/>
                <w:lang w:val="sl-SI" w:eastAsia="sl-SI"/>
              </w:rPr>
              <w:t>)</w:t>
            </w:r>
          </w:p>
        </w:tc>
        <w:tc>
          <w:tcPr>
            <w:tcW w:w="1905" w:type="dxa"/>
            <w:vAlign w:val="center"/>
          </w:tcPr>
          <w:p w14:paraId="2592A3FB" w14:textId="00FB4204" w:rsidR="004641C0" w:rsidRPr="009F188C" w:rsidRDefault="004641C0" w:rsidP="002B2635">
            <w:pPr>
              <w:pStyle w:val="Telobesedila"/>
              <w:jc w:val="center"/>
              <w:rPr>
                <w:color w:val="auto"/>
                <w:sz w:val="20"/>
                <w:szCs w:val="20"/>
                <w:lang w:val="sl-SI" w:eastAsia="sl-SI"/>
              </w:rPr>
            </w:pPr>
            <w:r w:rsidRPr="0045241A">
              <w:rPr>
                <w:color w:val="auto"/>
                <w:sz w:val="20"/>
                <w:szCs w:val="20"/>
                <w:lang w:val="sl-SI" w:eastAsia="sl-SI"/>
              </w:rPr>
              <w:t>Povr</w:t>
            </w:r>
            <w:r w:rsidRPr="0045241A">
              <w:rPr>
                <w:rFonts w:hint="cs"/>
                <w:color w:val="auto"/>
                <w:sz w:val="20"/>
                <w:szCs w:val="20"/>
                <w:lang w:val="sl-SI" w:eastAsia="sl-SI"/>
              </w:rPr>
              <w:t>š</w:t>
            </w:r>
            <w:r w:rsidRPr="0045241A">
              <w:rPr>
                <w:color w:val="auto"/>
                <w:sz w:val="20"/>
                <w:szCs w:val="20"/>
                <w:lang w:val="sl-SI" w:eastAsia="sl-SI"/>
              </w:rPr>
              <w:t>ine zemlji</w:t>
            </w:r>
            <w:r w:rsidRPr="0045241A">
              <w:rPr>
                <w:rFonts w:hint="cs"/>
                <w:color w:val="auto"/>
                <w:sz w:val="20"/>
                <w:szCs w:val="20"/>
                <w:lang w:val="sl-SI" w:eastAsia="sl-SI"/>
              </w:rPr>
              <w:t>šč</w:t>
            </w:r>
            <w:r w:rsidRPr="0045241A">
              <w:rPr>
                <w:color w:val="auto"/>
                <w:sz w:val="20"/>
                <w:szCs w:val="20"/>
                <w:lang w:val="sl-SI" w:eastAsia="sl-SI"/>
              </w:rPr>
              <w:t xml:space="preserve"> </w:t>
            </w:r>
            <w:r>
              <w:rPr>
                <w:color w:val="auto"/>
                <w:sz w:val="20"/>
                <w:szCs w:val="20"/>
                <w:lang w:val="sl-SI" w:eastAsia="sl-SI"/>
              </w:rPr>
              <w:t>z ekološkim kmetovanjem in</w:t>
            </w:r>
            <w:r w:rsidRPr="0045241A">
              <w:rPr>
                <w:color w:val="auto"/>
                <w:sz w:val="20"/>
                <w:szCs w:val="20"/>
                <w:lang w:val="sl-SI" w:eastAsia="sl-SI"/>
              </w:rPr>
              <w:t xml:space="preserve"> </w:t>
            </w:r>
            <w:r>
              <w:rPr>
                <w:color w:val="auto"/>
                <w:sz w:val="20"/>
                <w:szCs w:val="20"/>
                <w:lang w:val="sl-SI" w:eastAsia="sl-SI"/>
              </w:rPr>
              <w:t>kmetijsko-</w:t>
            </w:r>
            <w:proofErr w:type="spellStart"/>
            <w:r>
              <w:rPr>
                <w:color w:val="auto"/>
                <w:sz w:val="20"/>
                <w:szCs w:val="20"/>
                <w:lang w:val="sl-SI" w:eastAsia="sl-SI"/>
              </w:rPr>
              <w:t>okoljsko</w:t>
            </w:r>
            <w:proofErr w:type="spellEnd"/>
            <w:r>
              <w:rPr>
                <w:color w:val="auto"/>
                <w:sz w:val="20"/>
                <w:szCs w:val="20"/>
                <w:lang w:val="sl-SI" w:eastAsia="sl-SI"/>
              </w:rPr>
              <w:t>-podnebnimi ukrepi</w:t>
            </w:r>
          </w:p>
        </w:tc>
        <w:tc>
          <w:tcPr>
            <w:tcW w:w="7938" w:type="dxa"/>
          </w:tcPr>
          <w:p w14:paraId="05A9ACE7" w14:textId="42203FA9"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Izbrani kazalnik temelji na dveh kazalnikih </w:t>
            </w:r>
            <w:r w:rsidRPr="00A7799A">
              <w:rPr>
                <w:color w:val="auto"/>
                <w:sz w:val="20"/>
                <w:szCs w:val="20"/>
                <w:lang w:val="sl-SI" w:eastAsia="sl-SI"/>
              </w:rPr>
              <w:t>[KM08] Povr</w:t>
            </w:r>
            <w:r w:rsidRPr="00A7799A">
              <w:rPr>
                <w:rFonts w:hint="cs"/>
                <w:color w:val="auto"/>
                <w:sz w:val="20"/>
                <w:szCs w:val="20"/>
                <w:lang w:val="sl-SI" w:eastAsia="sl-SI"/>
              </w:rPr>
              <w:t>š</w:t>
            </w:r>
            <w:r w:rsidRPr="00A7799A">
              <w:rPr>
                <w:color w:val="auto"/>
                <w:sz w:val="20"/>
                <w:szCs w:val="20"/>
                <w:lang w:val="sl-SI" w:eastAsia="sl-SI"/>
              </w:rPr>
              <w:t>ine zemlji</w:t>
            </w:r>
            <w:r w:rsidRPr="00A7799A">
              <w:rPr>
                <w:rFonts w:hint="cs"/>
                <w:color w:val="auto"/>
                <w:sz w:val="20"/>
                <w:szCs w:val="20"/>
                <w:lang w:val="sl-SI" w:eastAsia="sl-SI"/>
              </w:rPr>
              <w:t>šč</w:t>
            </w:r>
            <w:r w:rsidRPr="00A7799A">
              <w:rPr>
                <w:color w:val="auto"/>
                <w:sz w:val="20"/>
                <w:szCs w:val="20"/>
                <w:lang w:val="sl-SI" w:eastAsia="sl-SI"/>
              </w:rPr>
              <w:t xml:space="preserve"> z ekolo</w:t>
            </w:r>
            <w:r w:rsidRPr="00A7799A">
              <w:rPr>
                <w:rFonts w:hint="cs"/>
                <w:color w:val="auto"/>
                <w:sz w:val="20"/>
                <w:szCs w:val="20"/>
                <w:lang w:val="sl-SI" w:eastAsia="sl-SI"/>
              </w:rPr>
              <w:t>š</w:t>
            </w:r>
            <w:r w:rsidRPr="00A7799A">
              <w:rPr>
                <w:color w:val="auto"/>
                <w:sz w:val="20"/>
                <w:szCs w:val="20"/>
                <w:lang w:val="sl-SI" w:eastAsia="sl-SI"/>
              </w:rPr>
              <w:t>kim kmetovanjem</w:t>
            </w:r>
            <w:r>
              <w:rPr>
                <w:color w:val="auto"/>
                <w:sz w:val="20"/>
                <w:szCs w:val="20"/>
                <w:lang w:val="sl-SI" w:eastAsia="sl-SI"/>
              </w:rPr>
              <w:t xml:space="preserve"> in kazalnikom, ki ga uporablja MKGP - </w:t>
            </w:r>
            <w:r w:rsidRPr="00A7799A">
              <w:rPr>
                <w:color w:val="auto"/>
                <w:sz w:val="20"/>
                <w:szCs w:val="20"/>
                <w:lang w:val="sl-SI" w:eastAsia="sl-SI"/>
              </w:rPr>
              <w:t>Obmo</w:t>
            </w:r>
            <w:r w:rsidRPr="00A7799A">
              <w:rPr>
                <w:rFonts w:hint="cs"/>
                <w:color w:val="auto"/>
                <w:sz w:val="20"/>
                <w:szCs w:val="20"/>
                <w:lang w:val="sl-SI" w:eastAsia="sl-SI"/>
              </w:rPr>
              <w:t>č</w:t>
            </w:r>
            <w:r w:rsidRPr="00A7799A">
              <w:rPr>
                <w:color w:val="auto"/>
                <w:sz w:val="20"/>
                <w:szCs w:val="20"/>
                <w:lang w:val="sl-SI" w:eastAsia="sl-SI"/>
              </w:rPr>
              <w:t>je (ha), za katera veljajo kmetijsko-</w:t>
            </w:r>
            <w:proofErr w:type="spellStart"/>
            <w:r w:rsidRPr="00A7799A">
              <w:rPr>
                <w:color w:val="auto"/>
                <w:sz w:val="20"/>
                <w:szCs w:val="20"/>
                <w:lang w:val="sl-SI" w:eastAsia="sl-SI"/>
              </w:rPr>
              <w:t>okoljska</w:t>
            </w:r>
            <w:proofErr w:type="spellEnd"/>
            <w:r w:rsidRPr="00A7799A">
              <w:rPr>
                <w:color w:val="auto"/>
                <w:sz w:val="20"/>
                <w:szCs w:val="20"/>
                <w:lang w:val="sl-SI" w:eastAsia="sl-SI"/>
              </w:rPr>
              <w:t>-podnebna pla</w:t>
            </w:r>
            <w:r w:rsidRPr="00A7799A">
              <w:rPr>
                <w:rFonts w:hint="cs"/>
                <w:color w:val="auto"/>
                <w:sz w:val="20"/>
                <w:szCs w:val="20"/>
                <w:lang w:val="sl-SI" w:eastAsia="sl-SI"/>
              </w:rPr>
              <w:t>č</w:t>
            </w:r>
            <w:r w:rsidRPr="00A7799A">
              <w:rPr>
                <w:color w:val="auto"/>
                <w:sz w:val="20"/>
                <w:szCs w:val="20"/>
                <w:lang w:val="sl-SI" w:eastAsia="sl-SI"/>
              </w:rPr>
              <w:t>ila</w:t>
            </w:r>
            <w:r>
              <w:rPr>
                <w:color w:val="auto"/>
                <w:sz w:val="20"/>
                <w:szCs w:val="20"/>
                <w:lang w:val="sl-SI" w:eastAsia="sl-SI"/>
              </w:rPr>
              <w:t>. Kmetijsko-</w:t>
            </w:r>
            <w:proofErr w:type="spellStart"/>
            <w:r>
              <w:rPr>
                <w:color w:val="auto"/>
                <w:sz w:val="20"/>
                <w:szCs w:val="20"/>
                <w:lang w:val="sl-SI" w:eastAsia="sl-SI"/>
              </w:rPr>
              <w:t>okoljsko</w:t>
            </w:r>
            <w:proofErr w:type="spellEnd"/>
            <w:r>
              <w:rPr>
                <w:color w:val="auto"/>
                <w:sz w:val="20"/>
                <w:szCs w:val="20"/>
                <w:lang w:val="sl-SI" w:eastAsia="sl-SI"/>
              </w:rPr>
              <w:t>-podnebni ukrepi in ekološko kmetijstvo pripevajo tako k zmanjšanju TGP, kot tudi k povečanju in ohranjanju ponorov CO</w:t>
            </w:r>
            <w:r>
              <w:rPr>
                <w:color w:val="auto"/>
                <w:sz w:val="20"/>
                <w:szCs w:val="20"/>
                <w:vertAlign w:val="subscript"/>
                <w:lang w:val="sl-SI" w:eastAsia="sl-SI"/>
              </w:rPr>
              <w:t>2</w:t>
            </w:r>
            <w:r>
              <w:rPr>
                <w:color w:val="auto"/>
                <w:sz w:val="20"/>
                <w:szCs w:val="20"/>
                <w:lang w:val="sl-SI" w:eastAsia="sl-SI"/>
              </w:rPr>
              <w:t xml:space="preserve">. Kazalnika smo združili v enega, saj so posledice ekološkega kmetijstva in </w:t>
            </w:r>
            <w:r w:rsidRPr="00A7799A">
              <w:rPr>
                <w:color w:val="auto"/>
                <w:sz w:val="20"/>
                <w:szCs w:val="20"/>
                <w:lang w:val="sl-SI" w:eastAsia="sl-SI"/>
              </w:rPr>
              <w:t>nekaterih kmetijsko-</w:t>
            </w:r>
            <w:proofErr w:type="spellStart"/>
            <w:r w:rsidRPr="00A7799A">
              <w:rPr>
                <w:color w:val="auto"/>
                <w:sz w:val="20"/>
                <w:szCs w:val="20"/>
                <w:lang w:val="sl-SI" w:eastAsia="sl-SI"/>
              </w:rPr>
              <w:t>okoljsko</w:t>
            </w:r>
            <w:proofErr w:type="spellEnd"/>
            <w:r w:rsidRPr="00A7799A">
              <w:rPr>
                <w:color w:val="auto"/>
                <w:sz w:val="20"/>
                <w:szCs w:val="20"/>
                <w:lang w:val="sl-SI" w:eastAsia="sl-SI"/>
              </w:rPr>
              <w:t>-podnebnih ukrepov</w:t>
            </w:r>
            <w:r>
              <w:rPr>
                <w:color w:val="auto"/>
                <w:sz w:val="20"/>
                <w:szCs w:val="20"/>
                <w:lang w:val="sl-SI" w:eastAsia="sl-SI"/>
              </w:rPr>
              <w:t xml:space="preserve"> enake. Ekološko kmetovanje in kmetijsko-</w:t>
            </w:r>
            <w:proofErr w:type="spellStart"/>
            <w:r>
              <w:rPr>
                <w:color w:val="auto"/>
                <w:sz w:val="20"/>
                <w:szCs w:val="20"/>
                <w:lang w:val="sl-SI" w:eastAsia="sl-SI"/>
              </w:rPr>
              <w:t>okoljsko</w:t>
            </w:r>
            <w:proofErr w:type="spellEnd"/>
            <w:r>
              <w:rPr>
                <w:color w:val="auto"/>
                <w:sz w:val="20"/>
                <w:szCs w:val="20"/>
                <w:lang w:val="sl-SI" w:eastAsia="sl-SI"/>
              </w:rPr>
              <w:t>-podnebnimi ukrepi zaradi načina kmetovanja emitira manjše količine TGP v primerjavi s konvencionalnim kmetovanjem. Isto velja za površine s kmetijsko-</w:t>
            </w:r>
            <w:proofErr w:type="spellStart"/>
            <w:r>
              <w:rPr>
                <w:color w:val="auto"/>
                <w:sz w:val="20"/>
                <w:szCs w:val="20"/>
                <w:lang w:val="sl-SI" w:eastAsia="sl-SI"/>
              </w:rPr>
              <w:t>okoljsko</w:t>
            </w:r>
            <w:proofErr w:type="spellEnd"/>
            <w:r>
              <w:rPr>
                <w:color w:val="auto"/>
                <w:sz w:val="20"/>
                <w:szCs w:val="20"/>
                <w:lang w:val="sl-SI" w:eastAsia="sl-SI"/>
              </w:rPr>
              <w:t>-podnebnimi ukrepi. Poleg manjših emisij TGP ekološko kmetovanje in kmetijsko-</w:t>
            </w:r>
            <w:proofErr w:type="spellStart"/>
            <w:r>
              <w:rPr>
                <w:color w:val="auto"/>
                <w:sz w:val="20"/>
                <w:szCs w:val="20"/>
                <w:lang w:val="sl-SI" w:eastAsia="sl-SI"/>
              </w:rPr>
              <w:t>okoljsko</w:t>
            </w:r>
            <w:proofErr w:type="spellEnd"/>
            <w:r>
              <w:rPr>
                <w:color w:val="auto"/>
                <w:sz w:val="20"/>
                <w:szCs w:val="20"/>
                <w:lang w:val="sl-SI" w:eastAsia="sl-SI"/>
              </w:rPr>
              <w:t xml:space="preserve">-podnebni ukrepi prispevajo k povečanju in ohranjanju ponorov ogljika.   </w:t>
            </w:r>
          </w:p>
        </w:tc>
      </w:tr>
      <w:tr w:rsidR="004641C0" w:rsidRPr="009F188C" w14:paraId="1F067C21" w14:textId="77777777" w:rsidTr="00D228DF">
        <w:trPr>
          <w:cantSplit/>
          <w:jc w:val="center"/>
        </w:trPr>
        <w:tc>
          <w:tcPr>
            <w:tcW w:w="1191" w:type="dxa"/>
            <w:vMerge/>
            <w:vAlign w:val="center"/>
          </w:tcPr>
          <w:p w14:paraId="40A70BEC"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6381391E"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6F7932AD"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1799FD94" w14:textId="6A3716AD" w:rsidR="004641C0" w:rsidRPr="009F188C" w:rsidRDefault="004641C0" w:rsidP="002B2635">
            <w:pPr>
              <w:pStyle w:val="Telobesedila"/>
              <w:jc w:val="center"/>
              <w:rPr>
                <w:color w:val="auto"/>
                <w:sz w:val="20"/>
                <w:szCs w:val="20"/>
                <w:lang w:val="sl-SI" w:eastAsia="sl-SI"/>
              </w:rPr>
            </w:pPr>
            <w:r w:rsidRPr="0045241A">
              <w:rPr>
                <w:color w:val="auto"/>
                <w:sz w:val="20"/>
                <w:szCs w:val="20"/>
                <w:lang w:val="sl-SI" w:eastAsia="sl-SI"/>
              </w:rPr>
              <w:t>Poraba energije v kmetijstvu</w:t>
            </w:r>
          </w:p>
        </w:tc>
        <w:tc>
          <w:tcPr>
            <w:tcW w:w="7938" w:type="dxa"/>
          </w:tcPr>
          <w:p w14:paraId="09A1CB72" w14:textId="5E6DDFCF"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w:t>
            </w:r>
            <w:r w:rsidRPr="0045241A">
              <w:rPr>
                <w:color w:val="auto"/>
                <w:sz w:val="20"/>
                <w:szCs w:val="20"/>
                <w:lang w:val="sl-SI" w:eastAsia="sl-SI"/>
              </w:rPr>
              <w:t>[KM09] Poraba energije v kmetijstvu</w:t>
            </w:r>
            <w:r>
              <w:rPr>
                <w:color w:val="auto"/>
                <w:sz w:val="20"/>
                <w:szCs w:val="20"/>
                <w:lang w:val="sl-SI" w:eastAsia="sl-SI"/>
              </w:rPr>
              <w:t xml:space="preserve">. S pregledom porabe energije v kmetijstvu je razvidna energetska učinkovitost. Zmanjšanje porabljene energije vodi tudi v zmanjšanj emisij TGP. Za oceno gibanja kazalnika so uporabljeni podatki o porabi energije plinskega olja in elektrike. Na podlagi izbranega kazalnika je možno sklepati koliko kmetijstvo prispeva k blaženju podnebnih sprememb preko zmanjšanja emisij TGP. Kazalnik posredno zajema tudi kazalnik </w:t>
            </w:r>
            <w:r w:rsidRPr="00AD0AE7">
              <w:rPr>
                <w:color w:val="auto"/>
                <w:sz w:val="20"/>
                <w:szCs w:val="20"/>
                <w:lang w:val="sl-SI" w:eastAsia="sl-SI"/>
              </w:rPr>
              <w:t>[KM24] Proizvodnja obnovljive energije iz kmetijskih virov</w:t>
            </w:r>
            <w:r>
              <w:rPr>
                <w:color w:val="auto"/>
                <w:sz w:val="20"/>
                <w:szCs w:val="20"/>
                <w:lang w:val="sl-SI" w:eastAsia="sl-SI"/>
              </w:rPr>
              <w:t>. Podatki za omenjeni kazalnik se sicer ne posodabljajo od leta 2011, je pa proizvodnja energije iz obnovljivih virov pomemben aspekt SNSKP. Na račun proizvodne in porabe energije iz obnovljivih virov, lahko pride tudi do znižanja porabe energije v kmetijstvu.</w:t>
            </w:r>
          </w:p>
        </w:tc>
      </w:tr>
      <w:tr w:rsidR="004641C0" w:rsidRPr="009F188C" w14:paraId="4F99B543" w14:textId="77777777" w:rsidTr="00D228DF">
        <w:trPr>
          <w:cantSplit/>
          <w:jc w:val="center"/>
        </w:trPr>
        <w:tc>
          <w:tcPr>
            <w:tcW w:w="1191" w:type="dxa"/>
            <w:vMerge/>
            <w:vAlign w:val="center"/>
          </w:tcPr>
          <w:p w14:paraId="56D4BBCE"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3A35A20E"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3696D338"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5331E6E8" w14:textId="382FF6CB" w:rsidR="004641C0" w:rsidRPr="009F188C" w:rsidRDefault="004641C0" w:rsidP="002B2635">
            <w:pPr>
              <w:pStyle w:val="Telobesedila"/>
              <w:jc w:val="center"/>
              <w:rPr>
                <w:color w:val="auto"/>
                <w:sz w:val="20"/>
                <w:szCs w:val="20"/>
                <w:lang w:val="sl-SI" w:eastAsia="sl-SI"/>
              </w:rPr>
            </w:pPr>
            <w:r w:rsidRPr="0045241A">
              <w:rPr>
                <w:color w:val="auto"/>
                <w:sz w:val="20"/>
                <w:szCs w:val="20"/>
                <w:lang w:val="sl-SI" w:eastAsia="sl-SI"/>
              </w:rPr>
              <w:t xml:space="preserve">Izpusti metana in </w:t>
            </w:r>
            <w:proofErr w:type="spellStart"/>
            <w:r w:rsidRPr="0045241A">
              <w:rPr>
                <w:color w:val="auto"/>
                <w:sz w:val="20"/>
                <w:szCs w:val="20"/>
                <w:lang w:val="sl-SI" w:eastAsia="sl-SI"/>
              </w:rPr>
              <w:t>didu</w:t>
            </w:r>
            <w:r w:rsidRPr="0045241A">
              <w:rPr>
                <w:rFonts w:hint="cs"/>
                <w:color w:val="auto"/>
                <w:sz w:val="20"/>
                <w:szCs w:val="20"/>
                <w:lang w:val="sl-SI" w:eastAsia="sl-SI"/>
              </w:rPr>
              <w:t>š</w:t>
            </w:r>
            <w:r w:rsidRPr="0045241A">
              <w:rPr>
                <w:color w:val="auto"/>
                <w:sz w:val="20"/>
                <w:szCs w:val="20"/>
                <w:lang w:val="sl-SI" w:eastAsia="sl-SI"/>
              </w:rPr>
              <w:t>ikovega</w:t>
            </w:r>
            <w:proofErr w:type="spellEnd"/>
            <w:r w:rsidRPr="0045241A">
              <w:rPr>
                <w:color w:val="auto"/>
                <w:sz w:val="20"/>
                <w:szCs w:val="20"/>
                <w:lang w:val="sl-SI" w:eastAsia="sl-SI"/>
              </w:rPr>
              <w:t xml:space="preserve"> oksida</w:t>
            </w:r>
          </w:p>
        </w:tc>
        <w:tc>
          <w:tcPr>
            <w:tcW w:w="7938" w:type="dxa"/>
          </w:tcPr>
          <w:p w14:paraId="3C742AC6" w14:textId="231BA77C" w:rsidR="004641C0" w:rsidRPr="009F188C" w:rsidRDefault="004641C0" w:rsidP="002B2635">
            <w:pPr>
              <w:pStyle w:val="Telobesedila"/>
              <w:rPr>
                <w:color w:val="auto"/>
                <w:sz w:val="20"/>
                <w:szCs w:val="20"/>
                <w:lang w:val="sl-SI" w:eastAsia="sl-SI"/>
              </w:rPr>
            </w:pPr>
            <w:r w:rsidRPr="009419E0">
              <w:rPr>
                <w:color w:val="auto"/>
                <w:sz w:val="20"/>
                <w:szCs w:val="20"/>
                <w:lang w:val="sl-SI" w:eastAsia="sl-SI"/>
              </w:rPr>
              <w:t xml:space="preserve">Kazalnik temelji na kazalniku </w:t>
            </w:r>
            <w:r w:rsidRPr="009419E0">
              <w:rPr>
                <w:bCs w:val="0"/>
                <w:color w:val="auto"/>
                <w:sz w:val="20"/>
                <w:szCs w:val="20"/>
                <w:lang w:val="sl-SI" w:eastAsia="sl-SI"/>
              </w:rPr>
              <w:t xml:space="preserve">[KM14] Izpusti metana in </w:t>
            </w:r>
            <w:proofErr w:type="spellStart"/>
            <w:r w:rsidRPr="009419E0">
              <w:rPr>
                <w:bCs w:val="0"/>
                <w:color w:val="auto"/>
                <w:sz w:val="20"/>
                <w:szCs w:val="20"/>
                <w:lang w:val="sl-SI" w:eastAsia="sl-SI"/>
              </w:rPr>
              <w:t>didušikovega</w:t>
            </w:r>
            <w:proofErr w:type="spellEnd"/>
            <w:r w:rsidRPr="009419E0">
              <w:rPr>
                <w:bCs w:val="0"/>
                <w:color w:val="auto"/>
                <w:sz w:val="20"/>
                <w:szCs w:val="20"/>
                <w:lang w:val="sl-SI" w:eastAsia="sl-SI"/>
              </w:rPr>
              <w:t xml:space="preserve"> oksida. Metan in </w:t>
            </w:r>
            <w:proofErr w:type="spellStart"/>
            <w:r w:rsidRPr="009419E0">
              <w:rPr>
                <w:bCs w:val="0"/>
                <w:color w:val="auto"/>
                <w:sz w:val="20"/>
                <w:szCs w:val="20"/>
                <w:lang w:val="sl-SI" w:eastAsia="sl-SI"/>
              </w:rPr>
              <w:t>didušikov</w:t>
            </w:r>
            <w:proofErr w:type="spellEnd"/>
            <w:r w:rsidRPr="009419E0">
              <w:rPr>
                <w:bCs w:val="0"/>
                <w:color w:val="auto"/>
                <w:sz w:val="20"/>
                <w:szCs w:val="20"/>
                <w:lang w:val="sl-SI" w:eastAsia="sl-SI"/>
              </w:rPr>
              <w:t xml:space="preserve"> oksid sta najpomembnejša TGP, katerih vir je tudi kmetijstvo.</w:t>
            </w:r>
            <w:r>
              <w:rPr>
                <w:bCs w:val="0"/>
                <w:color w:val="auto"/>
                <w:sz w:val="20"/>
                <w:szCs w:val="20"/>
                <w:lang w:val="sl-SI" w:eastAsia="sl-SI"/>
              </w:rPr>
              <w:t xml:space="preserve"> Metan nastaja pri reji prežvekovalcev, </w:t>
            </w:r>
            <w:proofErr w:type="spellStart"/>
            <w:r>
              <w:rPr>
                <w:bCs w:val="0"/>
                <w:color w:val="auto"/>
                <w:sz w:val="20"/>
                <w:szCs w:val="20"/>
                <w:lang w:val="sl-SI" w:eastAsia="sl-SI"/>
              </w:rPr>
              <w:t>didušikov</w:t>
            </w:r>
            <w:proofErr w:type="spellEnd"/>
            <w:r>
              <w:rPr>
                <w:bCs w:val="0"/>
                <w:color w:val="auto"/>
                <w:sz w:val="20"/>
                <w:szCs w:val="20"/>
                <w:lang w:val="sl-SI" w:eastAsia="sl-SI"/>
              </w:rPr>
              <w:t xml:space="preserve"> oksid pa pri rabi mineralnih in živinskih gnojil. Metan prispeva cca. 70 % toplogrednega učinka, </w:t>
            </w:r>
            <w:proofErr w:type="spellStart"/>
            <w:r>
              <w:rPr>
                <w:bCs w:val="0"/>
                <w:color w:val="auto"/>
                <w:sz w:val="20"/>
                <w:szCs w:val="20"/>
                <w:lang w:val="sl-SI" w:eastAsia="sl-SI"/>
              </w:rPr>
              <w:t>didušikov</w:t>
            </w:r>
            <w:proofErr w:type="spellEnd"/>
            <w:r>
              <w:rPr>
                <w:bCs w:val="0"/>
                <w:color w:val="auto"/>
                <w:sz w:val="20"/>
                <w:szCs w:val="20"/>
                <w:lang w:val="sl-SI" w:eastAsia="sl-SI"/>
              </w:rPr>
              <w:t xml:space="preserve"> oksid pa cca. 30 %. Nacionalni energetski in podnebni načrt nalaga kmetijstvu zmanjšanje svojega vpliva na izpuste TGP za 1 %. Na podlagi kazalca je mogoče oceniti uspešnost (ali neuspešnost) zmanjšanja emisij metana in </w:t>
            </w:r>
            <w:proofErr w:type="spellStart"/>
            <w:r>
              <w:rPr>
                <w:bCs w:val="0"/>
                <w:color w:val="auto"/>
                <w:sz w:val="20"/>
                <w:szCs w:val="20"/>
                <w:lang w:val="sl-SI" w:eastAsia="sl-SI"/>
              </w:rPr>
              <w:t>didušikovega</w:t>
            </w:r>
            <w:proofErr w:type="spellEnd"/>
            <w:r>
              <w:rPr>
                <w:bCs w:val="0"/>
                <w:color w:val="auto"/>
                <w:sz w:val="20"/>
                <w:szCs w:val="20"/>
                <w:lang w:val="sl-SI" w:eastAsia="sl-SI"/>
              </w:rPr>
              <w:t xml:space="preserve"> oksida na račun kmetijstva.</w:t>
            </w:r>
          </w:p>
        </w:tc>
      </w:tr>
      <w:tr w:rsidR="004641C0" w:rsidRPr="009F188C" w14:paraId="524196C0" w14:textId="77777777" w:rsidTr="00D228DF">
        <w:trPr>
          <w:cantSplit/>
          <w:jc w:val="center"/>
        </w:trPr>
        <w:tc>
          <w:tcPr>
            <w:tcW w:w="1191" w:type="dxa"/>
            <w:vMerge/>
            <w:vAlign w:val="center"/>
          </w:tcPr>
          <w:p w14:paraId="0B30A700"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64836238"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1F5BF987"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26807B33" w14:textId="76F4FC70"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Vsebnost organske snovi v tleh</w:t>
            </w:r>
          </w:p>
        </w:tc>
        <w:tc>
          <w:tcPr>
            <w:tcW w:w="7938" w:type="dxa"/>
          </w:tcPr>
          <w:p w14:paraId="2A030E1F" w14:textId="2F853DF7"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w:t>
            </w:r>
            <w:r w:rsidRPr="00A475DA">
              <w:rPr>
                <w:color w:val="auto"/>
                <w:sz w:val="20"/>
                <w:szCs w:val="20"/>
                <w:lang w:val="sl-SI" w:eastAsia="sl-SI"/>
              </w:rPr>
              <w:t>[KM17] Kakovost tal</w:t>
            </w:r>
            <w:r>
              <w:rPr>
                <w:color w:val="auto"/>
                <w:sz w:val="20"/>
                <w:szCs w:val="20"/>
                <w:lang w:val="sl-SI" w:eastAsia="sl-SI"/>
              </w:rPr>
              <w:t>. Eden od stebrov skladiščenja ogljika predstavljajo tla. Pomemben način zmanjševanja ogljika v zraku je tudi povečanje njegovih zalog v tleh (</w:t>
            </w:r>
            <w:proofErr w:type="spellStart"/>
            <w:r>
              <w:rPr>
                <w:color w:val="auto"/>
                <w:sz w:val="20"/>
                <w:szCs w:val="20"/>
                <w:lang w:val="sl-SI" w:eastAsia="sl-SI"/>
              </w:rPr>
              <w:t>sekvestracija</w:t>
            </w:r>
            <w:proofErr w:type="spellEnd"/>
            <w:r>
              <w:rPr>
                <w:color w:val="auto"/>
                <w:sz w:val="20"/>
                <w:szCs w:val="20"/>
                <w:lang w:val="sl-SI" w:eastAsia="sl-SI"/>
              </w:rPr>
              <w:t xml:space="preserve"> ogljika). Kazalnik </w:t>
            </w:r>
            <w:r w:rsidRPr="00A475DA">
              <w:rPr>
                <w:color w:val="auto"/>
                <w:sz w:val="20"/>
                <w:szCs w:val="20"/>
                <w:lang w:val="sl-SI" w:eastAsia="sl-SI"/>
              </w:rPr>
              <w:t>[KM17] Kakovost tal</w:t>
            </w:r>
            <w:r>
              <w:rPr>
                <w:color w:val="auto"/>
                <w:sz w:val="20"/>
                <w:szCs w:val="20"/>
                <w:lang w:val="sl-SI" w:eastAsia="sl-SI"/>
              </w:rPr>
              <w:t xml:space="preserve">, zajema podatke o ogljiku v tleh, saj je vsebnost organske snovi v tleh eden od kazalcev kakovosti tal. Ker na organsko snov  pomembno vpliva način obdelave in gnojenja lahko kmetijska praksa neposredno vpliva na vsebnost organske snovi v tleh. </w:t>
            </w:r>
          </w:p>
        </w:tc>
      </w:tr>
      <w:tr w:rsidR="004641C0" w:rsidRPr="009F188C" w14:paraId="3FAA3B2F" w14:textId="77777777" w:rsidTr="00D228DF">
        <w:trPr>
          <w:cantSplit/>
          <w:jc w:val="center"/>
        </w:trPr>
        <w:tc>
          <w:tcPr>
            <w:tcW w:w="1191" w:type="dxa"/>
            <w:vMerge/>
            <w:vAlign w:val="center"/>
          </w:tcPr>
          <w:p w14:paraId="39411546"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10D9E9E3"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12EE5992"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5CEF010A" w14:textId="25A6E827" w:rsidR="004641C0" w:rsidRPr="009F188C" w:rsidRDefault="004641C0" w:rsidP="002B2635">
            <w:pPr>
              <w:pStyle w:val="Telobesedila"/>
              <w:jc w:val="center"/>
              <w:rPr>
                <w:color w:val="auto"/>
                <w:sz w:val="20"/>
                <w:szCs w:val="20"/>
                <w:lang w:val="sl-SI" w:eastAsia="sl-SI"/>
              </w:rPr>
            </w:pPr>
            <w:r w:rsidRPr="0045241A">
              <w:rPr>
                <w:color w:val="auto"/>
                <w:sz w:val="20"/>
                <w:szCs w:val="20"/>
                <w:lang w:val="sl-SI" w:eastAsia="sl-SI"/>
              </w:rPr>
              <w:t>Ohranjenost gozdov</w:t>
            </w:r>
            <w:r>
              <w:rPr>
                <w:color w:val="auto"/>
                <w:sz w:val="20"/>
                <w:szCs w:val="20"/>
                <w:lang w:val="sl-SI" w:eastAsia="sl-SI"/>
              </w:rPr>
              <w:t xml:space="preserve"> in njihovih površin</w:t>
            </w:r>
          </w:p>
        </w:tc>
        <w:tc>
          <w:tcPr>
            <w:tcW w:w="7938" w:type="dxa"/>
            <w:vAlign w:val="center"/>
          </w:tcPr>
          <w:p w14:paraId="5807D604" w14:textId="0F24D538"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dveh kazalnikih – </w:t>
            </w:r>
            <w:r w:rsidRPr="00C26FB9">
              <w:rPr>
                <w:color w:val="auto"/>
                <w:sz w:val="20"/>
                <w:szCs w:val="20"/>
                <w:lang w:val="sl-SI" w:eastAsia="sl-SI"/>
              </w:rPr>
              <w:t>[GZ02] Ohranjenost gozdov</w:t>
            </w:r>
            <w:r>
              <w:rPr>
                <w:color w:val="auto"/>
                <w:sz w:val="20"/>
                <w:szCs w:val="20"/>
                <w:lang w:val="sl-SI" w:eastAsia="sl-SI"/>
              </w:rPr>
              <w:t xml:space="preserve"> in </w:t>
            </w:r>
            <w:r w:rsidRPr="00C26FB9">
              <w:rPr>
                <w:color w:val="auto"/>
                <w:sz w:val="20"/>
                <w:szCs w:val="20"/>
                <w:lang w:val="sl-SI" w:eastAsia="sl-SI"/>
              </w:rPr>
              <w:t>[GZ04] Povr</w:t>
            </w:r>
            <w:r w:rsidRPr="00C26FB9">
              <w:rPr>
                <w:rFonts w:hint="cs"/>
                <w:color w:val="auto"/>
                <w:sz w:val="20"/>
                <w:szCs w:val="20"/>
                <w:lang w:val="sl-SI" w:eastAsia="sl-SI"/>
              </w:rPr>
              <w:t>š</w:t>
            </w:r>
            <w:r w:rsidRPr="00C26FB9">
              <w:rPr>
                <w:color w:val="auto"/>
                <w:sz w:val="20"/>
                <w:szCs w:val="20"/>
                <w:lang w:val="sl-SI" w:eastAsia="sl-SI"/>
              </w:rPr>
              <w:t>ina gozda</w:t>
            </w:r>
            <w:r>
              <w:rPr>
                <w:color w:val="auto"/>
                <w:sz w:val="20"/>
                <w:szCs w:val="20"/>
                <w:lang w:val="sl-SI" w:eastAsia="sl-SI"/>
              </w:rPr>
              <w:t>. Zdravi gozdovi predstavljajo pomemben ponor CO</w:t>
            </w:r>
            <w:r>
              <w:rPr>
                <w:color w:val="auto"/>
                <w:sz w:val="20"/>
                <w:szCs w:val="20"/>
                <w:vertAlign w:val="subscript"/>
                <w:lang w:val="sl-SI" w:eastAsia="sl-SI"/>
              </w:rPr>
              <w:t>2</w:t>
            </w:r>
            <w:r>
              <w:rPr>
                <w:color w:val="auto"/>
                <w:sz w:val="20"/>
                <w:szCs w:val="20"/>
                <w:lang w:val="sl-SI" w:eastAsia="sl-SI"/>
              </w:rPr>
              <w:t>. Ohranjeni gozdovi so bolj odporni na vremenske ujeme in predstavljajo bolj ponor CO</w:t>
            </w:r>
            <w:r>
              <w:rPr>
                <w:color w:val="auto"/>
                <w:sz w:val="20"/>
                <w:szCs w:val="20"/>
                <w:vertAlign w:val="subscript"/>
                <w:lang w:val="sl-SI" w:eastAsia="sl-SI"/>
              </w:rPr>
              <w:t>2</w:t>
            </w:r>
            <w:r>
              <w:rPr>
                <w:color w:val="auto"/>
                <w:sz w:val="20"/>
                <w:szCs w:val="20"/>
                <w:lang w:val="sl-SI" w:eastAsia="sl-SI"/>
              </w:rPr>
              <w:t>. Z ustreznim negovanjem in vzdrževanjem ohranjenosti gozdov, se ohranjajo tudi ponori CO</w:t>
            </w:r>
            <w:r>
              <w:rPr>
                <w:color w:val="auto"/>
                <w:sz w:val="20"/>
                <w:szCs w:val="20"/>
                <w:vertAlign w:val="subscript"/>
                <w:lang w:val="sl-SI" w:eastAsia="sl-SI"/>
              </w:rPr>
              <w:t>2.</w:t>
            </w:r>
            <w:r>
              <w:rPr>
                <w:color w:val="auto"/>
                <w:sz w:val="20"/>
                <w:szCs w:val="20"/>
                <w:lang w:val="sl-SI" w:eastAsia="sl-SI"/>
              </w:rPr>
              <w:t>. Isto zagotavlja tudi ohranjanje površin gozdov.</w:t>
            </w:r>
          </w:p>
        </w:tc>
      </w:tr>
      <w:tr w:rsidR="004641C0" w:rsidRPr="009F188C" w14:paraId="56921038" w14:textId="77777777" w:rsidTr="00D228DF">
        <w:trPr>
          <w:cantSplit/>
          <w:jc w:val="center"/>
        </w:trPr>
        <w:tc>
          <w:tcPr>
            <w:tcW w:w="1191" w:type="dxa"/>
            <w:vMerge/>
            <w:vAlign w:val="center"/>
          </w:tcPr>
          <w:p w14:paraId="095EE557"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1890E59E"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09C59BEB"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7CFB3EB7" w14:textId="75813BB7" w:rsidR="004641C0" w:rsidRPr="0045241A" w:rsidRDefault="004641C0" w:rsidP="00605688">
            <w:pPr>
              <w:pStyle w:val="Telobesedila"/>
              <w:jc w:val="center"/>
              <w:rPr>
                <w:color w:val="auto"/>
                <w:sz w:val="20"/>
                <w:szCs w:val="20"/>
                <w:lang w:val="sl-SI" w:eastAsia="sl-SI"/>
              </w:rPr>
            </w:pPr>
            <w:r>
              <w:rPr>
                <w:color w:val="auto"/>
                <w:sz w:val="20"/>
                <w:szCs w:val="20"/>
                <w:lang w:val="sl-SI" w:eastAsia="sl-SI"/>
              </w:rPr>
              <w:t>Izpusti TGP v sektorju LULUCF</w:t>
            </w:r>
          </w:p>
        </w:tc>
        <w:tc>
          <w:tcPr>
            <w:tcW w:w="7938" w:type="dxa"/>
            <w:vAlign w:val="center"/>
          </w:tcPr>
          <w:p w14:paraId="4DA1E319" w14:textId="3CB8D31A" w:rsidR="004641C0" w:rsidRDefault="004641C0" w:rsidP="002B2635">
            <w:pPr>
              <w:pStyle w:val="Telobesedila"/>
              <w:rPr>
                <w:color w:val="auto"/>
                <w:sz w:val="20"/>
                <w:szCs w:val="20"/>
                <w:lang w:val="sl-SI" w:eastAsia="sl-SI"/>
              </w:rPr>
            </w:pPr>
            <w:r>
              <w:rPr>
                <w:color w:val="auto"/>
                <w:sz w:val="20"/>
                <w:szCs w:val="20"/>
                <w:lang w:val="sl-SI" w:eastAsia="sl-SI"/>
              </w:rPr>
              <w:t xml:space="preserve">Kazalnik temelji na dveh kazalnikih Podnebnega ogledala </w:t>
            </w:r>
            <w:r w:rsidRPr="00605688">
              <w:rPr>
                <w:color w:val="auto"/>
                <w:sz w:val="20"/>
                <w:szCs w:val="20"/>
                <w:lang w:val="sl-SI" w:eastAsia="sl-SI"/>
              </w:rPr>
              <w:t>[PO31] Neto izpusti TGP</w:t>
            </w:r>
            <w:r>
              <w:rPr>
                <w:color w:val="auto"/>
                <w:sz w:val="20"/>
                <w:szCs w:val="20"/>
                <w:lang w:val="sl-SI" w:eastAsia="sl-SI"/>
              </w:rPr>
              <w:t xml:space="preserve"> in </w:t>
            </w:r>
            <w:r w:rsidRPr="00605688">
              <w:rPr>
                <w:color w:val="auto"/>
                <w:sz w:val="20"/>
                <w:szCs w:val="20"/>
                <w:lang w:val="sl-SI" w:eastAsia="sl-SI"/>
              </w:rPr>
              <w:t>[PO32] Izpusti TGP zaradi spremembe rabe zemlji</w:t>
            </w:r>
            <w:r w:rsidRPr="00605688">
              <w:rPr>
                <w:rFonts w:hint="cs"/>
                <w:color w:val="auto"/>
                <w:sz w:val="20"/>
                <w:szCs w:val="20"/>
                <w:lang w:val="sl-SI" w:eastAsia="sl-SI"/>
              </w:rPr>
              <w:t>šč</w:t>
            </w:r>
            <w:r>
              <w:rPr>
                <w:color w:val="auto"/>
                <w:sz w:val="20"/>
                <w:szCs w:val="20"/>
                <w:lang w:val="sl-SI" w:eastAsia="sl-SI"/>
              </w:rPr>
              <w:t xml:space="preserve">. </w:t>
            </w:r>
            <w:r w:rsidRPr="00605688">
              <w:rPr>
                <w:color w:val="auto"/>
                <w:sz w:val="20"/>
                <w:szCs w:val="20"/>
                <w:lang w:val="sl-SI" w:eastAsia="sl-SI"/>
              </w:rPr>
              <w:t>Dr</w:t>
            </w:r>
            <w:r w:rsidRPr="00605688">
              <w:rPr>
                <w:rFonts w:hint="cs"/>
                <w:color w:val="auto"/>
                <w:sz w:val="20"/>
                <w:szCs w:val="20"/>
                <w:lang w:val="sl-SI" w:eastAsia="sl-SI"/>
              </w:rPr>
              <w:t>ž</w:t>
            </w:r>
            <w:r w:rsidRPr="00605688">
              <w:rPr>
                <w:color w:val="auto"/>
                <w:sz w:val="20"/>
                <w:szCs w:val="20"/>
                <w:lang w:val="sl-SI" w:eastAsia="sl-SI"/>
              </w:rPr>
              <w:t>avni cilji zmanj</w:t>
            </w:r>
            <w:r w:rsidRPr="00605688">
              <w:rPr>
                <w:rFonts w:hint="cs"/>
                <w:color w:val="auto"/>
                <w:sz w:val="20"/>
                <w:szCs w:val="20"/>
                <w:lang w:val="sl-SI" w:eastAsia="sl-SI"/>
              </w:rPr>
              <w:t>š</w:t>
            </w:r>
            <w:r w:rsidRPr="00605688">
              <w:rPr>
                <w:color w:val="auto"/>
                <w:sz w:val="20"/>
                <w:szCs w:val="20"/>
                <w:lang w:val="sl-SI" w:eastAsia="sl-SI"/>
              </w:rPr>
              <w:t>anja izpustov, ki so dolo</w:t>
            </w:r>
            <w:r w:rsidRPr="00605688">
              <w:rPr>
                <w:rFonts w:hint="cs"/>
                <w:color w:val="auto"/>
                <w:sz w:val="20"/>
                <w:szCs w:val="20"/>
                <w:lang w:val="sl-SI" w:eastAsia="sl-SI"/>
              </w:rPr>
              <w:t>č</w:t>
            </w:r>
            <w:r w:rsidRPr="00605688">
              <w:rPr>
                <w:color w:val="auto"/>
                <w:sz w:val="20"/>
                <w:szCs w:val="20"/>
                <w:lang w:val="sl-SI" w:eastAsia="sl-SI"/>
              </w:rPr>
              <w:t>eni v OP TGP, v obdobju do leta 2020 po Odlo</w:t>
            </w:r>
            <w:r w:rsidRPr="00605688">
              <w:rPr>
                <w:rFonts w:hint="cs"/>
                <w:color w:val="auto"/>
                <w:sz w:val="20"/>
                <w:szCs w:val="20"/>
                <w:lang w:val="sl-SI" w:eastAsia="sl-SI"/>
              </w:rPr>
              <w:t>č</w:t>
            </w:r>
            <w:r w:rsidRPr="00605688">
              <w:rPr>
                <w:color w:val="auto"/>
                <w:sz w:val="20"/>
                <w:szCs w:val="20"/>
                <w:lang w:val="sl-SI" w:eastAsia="sl-SI"/>
              </w:rPr>
              <w:t>bi 406/2009/ES ne vklju</w:t>
            </w:r>
            <w:r w:rsidRPr="00605688">
              <w:rPr>
                <w:rFonts w:hint="cs"/>
                <w:color w:val="auto"/>
                <w:sz w:val="20"/>
                <w:szCs w:val="20"/>
                <w:lang w:val="sl-SI" w:eastAsia="sl-SI"/>
              </w:rPr>
              <w:t>č</w:t>
            </w:r>
            <w:r w:rsidRPr="00605688">
              <w:rPr>
                <w:color w:val="auto"/>
                <w:sz w:val="20"/>
                <w:szCs w:val="20"/>
                <w:lang w:val="sl-SI" w:eastAsia="sl-SI"/>
              </w:rPr>
              <w:t>ujejo izpustov in ponorov, ki nastanejo v sektorju LULUCF. Vendar je v obdobju 2021-2030 treba zagotoviti, da v tem sektorju ne bodo proizvedeni neto izpusti, kar dolo</w:t>
            </w:r>
            <w:r w:rsidRPr="00605688">
              <w:rPr>
                <w:rFonts w:hint="cs"/>
                <w:color w:val="auto"/>
                <w:sz w:val="20"/>
                <w:szCs w:val="20"/>
                <w:lang w:val="sl-SI" w:eastAsia="sl-SI"/>
              </w:rPr>
              <w:t>č</w:t>
            </w:r>
            <w:r w:rsidRPr="00605688">
              <w:rPr>
                <w:color w:val="auto"/>
                <w:sz w:val="20"/>
                <w:szCs w:val="20"/>
                <w:lang w:val="sl-SI" w:eastAsia="sl-SI"/>
              </w:rPr>
              <w:t>a NEPN, ki cilj povzema po Uredbi (EU) 2018/841</w:t>
            </w:r>
            <w:r>
              <w:rPr>
                <w:color w:val="auto"/>
                <w:sz w:val="20"/>
                <w:szCs w:val="20"/>
                <w:lang w:val="sl-SI" w:eastAsia="sl-SI"/>
              </w:rPr>
              <w:t xml:space="preserve">. </w:t>
            </w:r>
            <w:r w:rsidRPr="00605688">
              <w:rPr>
                <w:color w:val="auto"/>
                <w:sz w:val="20"/>
                <w:szCs w:val="20"/>
                <w:lang w:val="sl-SI" w:eastAsia="sl-SI"/>
              </w:rPr>
              <w:t>Dr</w:t>
            </w:r>
            <w:r w:rsidRPr="00605688">
              <w:rPr>
                <w:rFonts w:hint="cs"/>
                <w:color w:val="auto"/>
                <w:sz w:val="20"/>
                <w:szCs w:val="20"/>
                <w:lang w:val="sl-SI" w:eastAsia="sl-SI"/>
              </w:rPr>
              <w:t>ž</w:t>
            </w:r>
            <w:r w:rsidRPr="00605688">
              <w:rPr>
                <w:color w:val="auto"/>
                <w:sz w:val="20"/>
                <w:szCs w:val="20"/>
                <w:lang w:val="sl-SI" w:eastAsia="sl-SI"/>
              </w:rPr>
              <w:t>avni cilji zmanj</w:t>
            </w:r>
            <w:r w:rsidRPr="00605688">
              <w:rPr>
                <w:rFonts w:hint="cs"/>
                <w:color w:val="auto"/>
                <w:sz w:val="20"/>
                <w:szCs w:val="20"/>
                <w:lang w:val="sl-SI" w:eastAsia="sl-SI"/>
              </w:rPr>
              <w:t>š</w:t>
            </w:r>
            <w:r w:rsidRPr="00605688">
              <w:rPr>
                <w:color w:val="auto"/>
                <w:sz w:val="20"/>
                <w:szCs w:val="20"/>
                <w:lang w:val="sl-SI" w:eastAsia="sl-SI"/>
              </w:rPr>
              <w:t>anja izpustov, ki so dolo</w:t>
            </w:r>
            <w:r w:rsidRPr="00605688">
              <w:rPr>
                <w:rFonts w:hint="cs"/>
                <w:color w:val="auto"/>
                <w:sz w:val="20"/>
                <w:szCs w:val="20"/>
                <w:lang w:val="sl-SI" w:eastAsia="sl-SI"/>
              </w:rPr>
              <w:t>č</w:t>
            </w:r>
            <w:r w:rsidRPr="00605688">
              <w:rPr>
                <w:color w:val="auto"/>
                <w:sz w:val="20"/>
                <w:szCs w:val="20"/>
                <w:lang w:val="sl-SI" w:eastAsia="sl-SI"/>
              </w:rPr>
              <w:t>eni v OP TGP, v obdobju do leta 2020 po Odlo</w:t>
            </w:r>
            <w:r w:rsidRPr="00605688">
              <w:rPr>
                <w:rFonts w:hint="cs"/>
                <w:color w:val="auto"/>
                <w:sz w:val="20"/>
                <w:szCs w:val="20"/>
                <w:lang w:val="sl-SI" w:eastAsia="sl-SI"/>
              </w:rPr>
              <w:t>č</w:t>
            </w:r>
            <w:r w:rsidRPr="00605688">
              <w:rPr>
                <w:color w:val="auto"/>
                <w:sz w:val="20"/>
                <w:szCs w:val="20"/>
                <w:lang w:val="sl-SI" w:eastAsia="sl-SI"/>
              </w:rPr>
              <w:t>bi 406/2009/ES ne vklju</w:t>
            </w:r>
            <w:r w:rsidRPr="00605688">
              <w:rPr>
                <w:rFonts w:hint="cs"/>
                <w:color w:val="auto"/>
                <w:sz w:val="20"/>
                <w:szCs w:val="20"/>
                <w:lang w:val="sl-SI" w:eastAsia="sl-SI"/>
              </w:rPr>
              <w:t>č</w:t>
            </w:r>
            <w:r w:rsidRPr="00605688">
              <w:rPr>
                <w:color w:val="auto"/>
                <w:sz w:val="20"/>
                <w:szCs w:val="20"/>
                <w:lang w:val="sl-SI" w:eastAsia="sl-SI"/>
              </w:rPr>
              <w:t>ujejo izpustov in ponorov povezanih z rabo zemlji</w:t>
            </w:r>
            <w:r w:rsidRPr="00605688">
              <w:rPr>
                <w:rFonts w:hint="cs"/>
                <w:color w:val="auto"/>
                <w:sz w:val="20"/>
                <w:szCs w:val="20"/>
                <w:lang w:val="sl-SI" w:eastAsia="sl-SI"/>
              </w:rPr>
              <w:t>šč</w:t>
            </w:r>
            <w:r w:rsidRPr="00605688">
              <w:rPr>
                <w:color w:val="auto"/>
                <w:sz w:val="20"/>
                <w:szCs w:val="20"/>
                <w:lang w:val="sl-SI" w:eastAsia="sl-SI"/>
              </w:rPr>
              <w:t>, spremembo rabe zemlji</w:t>
            </w:r>
            <w:r w:rsidRPr="00605688">
              <w:rPr>
                <w:rFonts w:hint="cs"/>
                <w:color w:val="auto"/>
                <w:sz w:val="20"/>
                <w:szCs w:val="20"/>
                <w:lang w:val="sl-SI" w:eastAsia="sl-SI"/>
              </w:rPr>
              <w:t>šč</w:t>
            </w:r>
            <w:r w:rsidRPr="00605688">
              <w:rPr>
                <w:color w:val="auto"/>
                <w:sz w:val="20"/>
                <w:szCs w:val="20"/>
                <w:lang w:val="sl-SI" w:eastAsia="sl-SI"/>
              </w:rPr>
              <w:t xml:space="preserve"> in gozdarstvom.</w:t>
            </w:r>
          </w:p>
        </w:tc>
      </w:tr>
      <w:tr w:rsidR="004641C0" w:rsidRPr="009F188C" w14:paraId="2162CB1D" w14:textId="77777777" w:rsidTr="00D228DF">
        <w:trPr>
          <w:cantSplit/>
          <w:jc w:val="center"/>
        </w:trPr>
        <w:tc>
          <w:tcPr>
            <w:tcW w:w="1191" w:type="dxa"/>
            <w:vMerge/>
            <w:vAlign w:val="center"/>
          </w:tcPr>
          <w:p w14:paraId="00AD4ADA"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131D3955"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632D24D4"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55EAD223" w14:textId="13148FE7"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Učinkovitost reje domačih živali</w:t>
            </w:r>
          </w:p>
        </w:tc>
        <w:tc>
          <w:tcPr>
            <w:tcW w:w="7938" w:type="dxa"/>
          </w:tcPr>
          <w:p w14:paraId="2C8C6747" w14:textId="16E13A22"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kazalniku podnebnega ogledala </w:t>
            </w:r>
            <w:r w:rsidRPr="00D81FD7">
              <w:rPr>
                <w:color w:val="auto"/>
                <w:sz w:val="20"/>
                <w:szCs w:val="20"/>
                <w:lang w:val="sl-SI" w:eastAsia="sl-SI"/>
              </w:rPr>
              <w:t>[PO13] Pove</w:t>
            </w:r>
            <w:r w:rsidRPr="00D81FD7">
              <w:rPr>
                <w:rFonts w:hint="cs"/>
                <w:color w:val="auto"/>
                <w:sz w:val="20"/>
                <w:szCs w:val="20"/>
                <w:lang w:val="sl-SI" w:eastAsia="sl-SI"/>
              </w:rPr>
              <w:t>č</w:t>
            </w:r>
            <w:r w:rsidRPr="00D81FD7">
              <w:rPr>
                <w:color w:val="auto"/>
                <w:sz w:val="20"/>
                <w:szCs w:val="20"/>
                <w:lang w:val="sl-SI" w:eastAsia="sl-SI"/>
              </w:rPr>
              <w:t>anje u</w:t>
            </w:r>
            <w:r w:rsidRPr="00D81FD7">
              <w:rPr>
                <w:rFonts w:hint="cs"/>
                <w:color w:val="auto"/>
                <w:sz w:val="20"/>
                <w:szCs w:val="20"/>
                <w:lang w:val="sl-SI" w:eastAsia="sl-SI"/>
              </w:rPr>
              <w:t>č</w:t>
            </w:r>
            <w:r w:rsidRPr="00D81FD7">
              <w:rPr>
                <w:color w:val="auto"/>
                <w:sz w:val="20"/>
                <w:szCs w:val="20"/>
                <w:lang w:val="sl-SI" w:eastAsia="sl-SI"/>
              </w:rPr>
              <w:t>inkovitosti reje doma</w:t>
            </w:r>
            <w:r w:rsidRPr="00D81FD7">
              <w:rPr>
                <w:rFonts w:hint="cs"/>
                <w:color w:val="auto"/>
                <w:sz w:val="20"/>
                <w:szCs w:val="20"/>
                <w:lang w:val="sl-SI" w:eastAsia="sl-SI"/>
              </w:rPr>
              <w:t>č</w:t>
            </w:r>
            <w:r w:rsidRPr="00D81FD7">
              <w:rPr>
                <w:color w:val="auto"/>
                <w:sz w:val="20"/>
                <w:szCs w:val="20"/>
                <w:lang w:val="sl-SI" w:eastAsia="sl-SI"/>
              </w:rPr>
              <w:t xml:space="preserve">ih </w:t>
            </w:r>
            <w:r w:rsidRPr="00D81FD7">
              <w:rPr>
                <w:rFonts w:hint="cs"/>
                <w:color w:val="auto"/>
                <w:sz w:val="20"/>
                <w:szCs w:val="20"/>
                <w:lang w:val="sl-SI" w:eastAsia="sl-SI"/>
              </w:rPr>
              <w:t>ž</w:t>
            </w:r>
            <w:r w:rsidRPr="00D81FD7">
              <w:rPr>
                <w:color w:val="auto"/>
                <w:sz w:val="20"/>
                <w:szCs w:val="20"/>
                <w:lang w:val="sl-SI" w:eastAsia="sl-SI"/>
              </w:rPr>
              <w:t>ivali</w:t>
            </w:r>
            <w:r>
              <w:rPr>
                <w:color w:val="auto"/>
                <w:sz w:val="20"/>
                <w:szCs w:val="20"/>
                <w:lang w:val="sl-SI" w:eastAsia="sl-SI"/>
              </w:rPr>
              <w:t xml:space="preserve">. Kazalnik opisuje gibanja emisij TGP pri reji mleka. Gre za emisije </w:t>
            </w:r>
            <w:r w:rsidRPr="00B63B84">
              <w:rPr>
                <w:color w:val="auto"/>
                <w:sz w:val="20"/>
                <w:szCs w:val="20"/>
                <w:lang w:val="sl-SI" w:eastAsia="sl-SI"/>
              </w:rPr>
              <w:t>CH</w:t>
            </w:r>
            <w:r w:rsidRPr="00B63B84">
              <w:rPr>
                <w:color w:val="auto"/>
                <w:sz w:val="20"/>
                <w:szCs w:val="20"/>
                <w:vertAlign w:val="subscript"/>
                <w:lang w:val="sl-SI" w:eastAsia="sl-SI"/>
              </w:rPr>
              <w:t>4</w:t>
            </w:r>
            <w:r>
              <w:rPr>
                <w:color w:val="auto"/>
                <w:sz w:val="20"/>
                <w:szCs w:val="20"/>
                <w:lang w:val="sl-SI" w:eastAsia="sl-SI"/>
              </w:rPr>
              <w:t xml:space="preserve"> in N</w:t>
            </w:r>
            <w:r>
              <w:rPr>
                <w:color w:val="auto"/>
                <w:sz w:val="20"/>
                <w:szCs w:val="20"/>
                <w:vertAlign w:val="subscript"/>
                <w:lang w:val="sl-SI" w:eastAsia="sl-SI"/>
              </w:rPr>
              <w:t>2</w:t>
            </w:r>
            <w:r>
              <w:rPr>
                <w:color w:val="auto"/>
                <w:sz w:val="20"/>
                <w:szCs w:val="20"/>
                <w:lang w:val="sl-SI" w:eastAsia="sl-SI"/>
              </w:rPr>
              <w:t xml:space="preserve">O, ki nastane med skladiščenjem gnojil, na paši in zaradi gnojenja z gnojem krav molznic. </w:t>
            </w:r>
            <w:r w:rsidRPr="00B63B84">
              <w:rPr>
                <w:color w:val="auto"/>
                <w:sz w:val="20"/>
                <w:szCs w:val="20"/>
                <w:lang w:val="sl-SI" w:eastAsia="sl-SI"/>
              </w:rPr>
              <w:t>Razmere</w:t>
            </w:r>
            <w:r>
              <w:rPr>
                <w:color w:val="auto"/>
                <w:sz w:val="20"/>
                <w:szCs w:val="20"/>
                <w:lang w:val="sl-SI" w:eastAsia="sl-SI"/>
              </w:rPr>
              <w:t xml:space="preserve"> za pridelovanje krme vplivajo na velika nihanja izpustov TGP na enoto prirejenega mleka. </w:t>
            </w:r>
            <w:r w:rsidRPr="00B63B84">
              <w:rPr>
                <w:color w:val="auto"/>
                <w:sz w:val="20"/>
                <w:szCs w:val="20"/>
                <w:lang w:val="sl-SI" w:eastAsia="sl-SI"/>
              </w:rPr>
              <w:t>Ciljna vrednost*1 izpustov TGP na enoto prirejenega mleka za leto 2020 je</w:t>
            </w:r>
            <w:r>
              <w:rPr>
                <w:color w:val="auto"/>
                <w:sz w:val="20"/>
                <w:szCs w:val="20"/>
                <w:lang w:val="sl-SI" w:eastAsia="sl-SI"/>
              </w:rPr>
              <w:t xml:space="preserve"> bila</w:t>
            </w:r>
            <w:r w:rsidRPr="00B63B84">
              <w:rPr>
                <w:color w:val="auto"/>
                <w:sz w:val="20"/>
                <w:szCs w:val="20"/>
                <w:lang w:val="sl-SI" w:eastAsia="sl-SI"/>
              </w:rPr>
              <w:t xml:space="preserve"> 0,786 kg CO</w:t>
            </w:r>
            <w:r w:rsidRPr="00B63B84">
              <w:rPr>
                <w:color w:val="auto"/>
                <w:sz w:val="20"/>
                <w:szCs w:val="20"/>
                <w:vertAlign w:val="subscript"/>
                <w:lang w:val="sl-SI" w:eastAsia="sl-SI"/>
              </w:rPr>
              <w:t>2</w:t>
            </w:r>
            <w:r w:rsidRPr="00B63B84">
              <w:rPr>
                <w:color w:val="auto"/>
                <w:sz w:val="20"/>
                <w:szCs w:val="20"/>
                <w:lang w:val="sl-SI" w:eastAsia="sl-SI"/>
              </w:rPr>
              <w:t xml:space="preserve"> </w:t>
            </w:r>
            <w:proofErr w:type="spellStart"/>
            <w:r w:rsidRPr="00B63B84">
              <w:rPr>
                <w:color w:val="auto"/>
                <w:sz w:val="20"/>
                <w:szCs w:val="20"/>
                <w:lang w:val="sl-SI" w:eastAsia="sl-SI"/>
              </w:rPr>
              <w:t>ekv</w:t>
            </w:r>
            <w:proofErr w:type="spellEnd"/>
            <w:r w:rsidRPr="00B63B84">
              <w:rPr>
                <w:color w:val="auto"/>
                <w:sz w:val="20"/>
                <w:szCs w:val="20"/>
                <w:lang w:val="sl-SI" w:eastAsia="sl-SI"/>
              </w:rPr>
              <w:t>/kg mleka.</w:t>
            </w:r>
          </w:p>
        </w:tc>
      </w:tr>
      <w:tr w:rsidR="004641C0" w:rsidRPr="009F188C" w14:paraId="51B9A336" w14:textId="77777777" w:rsidTr="00D228DF">
        <w:trPr>
          <w:cantSplit/>
          <w:jc w:val="center"/>
        </w:trPr>
        <w:tc>
          <w:tcPr>
            <w:tcW w:w="1191" w:type="dxa"/>
            <w:vMerge/>
            <w:vAlign w:val="center"/>
          </w:tcPr>
          <w:p w14:paraId="6616D37A"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14BBD527"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04ECE6E1"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0F61F193" w14:textId="597FDA14" w:rsidR="004641C0" w:rsidRPr="009F188C" w:rsidRDefault="004641C0" w:rsidP="002B2635">
            <w:pPr>
              <w:pStyle w:val="Telobesedila"/>
              <w:jc w:val="center"/>
              <w:rPr>
                <w:color w:val="auto"/>
                <w:sz w:val="20"/>
                <w:szCs w:val="20"/>
                <w:lang w:val="sl-SI" w:eastAsia="sl-SI"/>
              </w:rPr>
            </w:pPr>
            <w:r>
              <w:rPr>
                <w:color w:val="auto"/>
                <w:sz w:val="20"/>
                <w:szCs w:val="20"/>
                <w:lang w:val="sl-SI" w:eastAsia="sl-SI"/>
              </w:rPr>
              <w:t>Učinkovitost kroženja dušika</w:t>
            </w:r>
          </w:p>
        </w:tc>
        <w:tc>
          <w:tcPr>
            <w:tcW w:w="7938" w:type="dxa"/>
          </w:tcPr>
          <w:p w14:paraId="3B7D51D8" w14:textId="18DE2628" w:rsidR="004641C0" w:rsidRPr="009F188C" w:rsidRDefault="004641C0" w:rsidP="002B2635">
            <w:pPr>
              <w:pStyle w:val="Telobesedila"/>
              <w:rPr>
                <w:color w:val="auto"/>
                <w:sz w:val="20"/>
                <w:szCs w:val="20"/>
                <w:lang w:val="sl-SI" w:eastAsia="sl-SI"/>
              </w:rPr>
            </w:pPr>
            <w:r>
              <w:rPr>
                <w:color w:val="auto"/>
                <w:sz w:val="20"/>
                <w:szCs w:val="20"/>
                <w:lang w:val="sl-SI" w:eastAsia="sl-SI"/>
              </w:rPr>
              <w:t xml:space="preserve">Kazalnik temelji na kombinaciji kazalnikov </w:t>
            </w:r>
            <w:r w:rsidRPr="003B7B29">
              <w:rPr>
                <w:color w:val="auto"/>
                <w:sz w:val="20"/>
                <w:szCs w:val="20"/>
                <w:lang w:val="sl-SI" w:eastAsia="sl-SI"/>
              </w:rPr>
              <w:t>[PO14] Racionalno gnojenje kmetijskih rastlin z du</w:t>
            </w:r>
            <w:r w:rsidRPr="003B7B29">
              <w:rPr>
                <w:rFonts w:hint="cs"/>
                <w:color w:val="auto"/>
                <w:sz w:val="20"/>
                <w:szCs w:val="20"/>
                <w:lang w:val="sl-SI" w:eastAsia="sl-SI"/>
              </w:rPr>
              <w:t>š</w:t>
            </w:r>
            <w:r w:rsidRPr="003B7B29">
              <w:rPr>
                <w:color w:val="auto"/>
                <w:sz w:val="20"/>
                <w:szCs w:val="20"/>
                <w:lang w:val="sl-SI" w:eastAsia="sl-SI"/>
              </w:rPr>
              <w:t>ikom</w:t>
            </w:r>
            <w:r>
              <w:rPr>
                <w:color w:val="auto"/>
                <w:sz w:val="20"/>
                <w:szCs w:val="20"/>
                <w:lang w:val="sl-SI" w:eastAsia="sl-SI"/>
              </w:rPr>
              <w:t xml:space="preserve">, </w:t>
            </w:r>
            <w:r w:rsidRPr="003B7B29">
              <w:rPr>
                <w:color w:val="auto"/>
                <w:sz w:val="20"/>
                <w:szCs w:val="20"/>
                <w:lang w:val="sl-SI" w:eastAsia="sl-SI"/>
              </w:rPr>
              <w:t>[PO15] U</w:t>
            </w:r>
            <w:r w:rsidRPr="003B7B29">
              <w:rPr>
                <w:rFonts w:hint="cs"/>
                <w:color w:val="auto"/>
                <w:sz w:val="20"/>
                <w:szCs w:val="20"/>
                <w:lang w:val="sl-SI" w:eastAsia="sl-SI"/>
              </w:rPr>
              <w:t>č</w:t>
            </w:r>
            <w:r w:rsidRPr="003B7B29">
              <w:rPr>
                <w:color w:val="auto"/>
                <w:sz w:val="20"/>
                <w:szCs w:val="20"/>
                <w:lang w:val="sl-SI" w:eastAsia="sl-SI"/>
              </w:rPr>
              <w:t>inkovitej</w:t>
            </w:r>
            <w:r w:rsidRPr="003B7B29">
              <w:rPr>
                <w:rFonts w:hint="cs"/>
                <w:color w:val="auto"/>
                <w:sz w:val="20"/>
                <w:szCs w:val="20"/>
                <w:lang w:val="sl-SI" w:eastAsia="sl-SI"/>
              </w:rPr>
              <w:t>š</w:t>
            </w:r>
            <w:r w:rsidRPr="003B7B29">
              <w:rPr>
                <w:color w:val="auto"/>
                <w:sz w:val="20"/>
                <w:szCs w:val="20"/>
                <w:lang w:val="sl-SI" w:eastAsia="sl-SI"/>
              </w:rPr>
              <w:t>e kro</w:t>
            </w:r>
            <w:r w:rsidRPr="003B7B29">
              <w:rPr>
                <w:rFonts w:hint="cs"/>
                <w:color w:val="auto"/>
                <w:sz w:val="20"/>
                <w:szCs w:val="20"/>
                <w:lang w:val="sl-SI" w:eastAsia="sl-SI"/>
              </w:rPr>
              <w:t>ž</w:t>
            </w:r>
            <w:r w:rsidRPr="003B7B29">
              <w:rPr>
                <w:color w:val="auto"/>
                <w:sz w:val="20"/>
                <w:szCs w:val="20"/>
                <w:lang w:val="sl-SI" w:eastAsia="sl-SI"/>
              </w:rPr>
              <w:t>enje du</w:t>
            </w:r>
            <w:r w:rsidRPr="003B7B29">
              <w:rPr>
                <w:rFonts w:hint="cs"/>
                <w:color w:val="auto"/>
                <w:sz w:val="20"/>
                <w:szCs w:val="20"/>
                <w:lang w:val="sl-SI" w:eastAsia="sl-SI"/>
              </w:rPr>
              <w:t>š</w:t>
            </w:r>
            <w:r w:rsidRPr="003B7B29">
              <w:rPr>
                <w:color w:val="auto"/>
                <w:sz w:val="20"/>
                <w:szCs w:val="20"/>
                <w:lang w:val="sl-SI" w:eastAsia="sl-SI"/>
              </w:rPr>
              <w:t xml:space="preserve">ika v kmetijstvu </w:t>
            </w:r>
            <w:r w:rsidRPr="003B7B29">
              <w:rPr>
                <w:rFonts w:hint="cs"/>
                <w:color w:val="auto"/>
                <w:sz w:val="20"/>
                <w:szCs w:val="20"/>
                <w:lang w:val="sl-SI" w:eastAsia="sl-SI"/>
              </w:rPr>
              <w:t>–</w:t>
            </w:r>
            <w:r w:rsidRPr="003B7B29">
              <w:rPr>
                <w:color w:val="auto"/>
                <w:sz w:val="20"/>
                <w:szCs w:val="20"/>
                <w:lang w:val="sl-SI" w:eastAsia="sl-SI"/>
              </w:rPr>
              <w:t xml:space="preserve"> bruto bilan</w:t>
            </w:r>
            <w:r w:rsidRPr="003B7B29">
              <w:rPr>
                <w:rFonts w:hint="cs"/>
                <w:color w:val="auto"/>
                <w:sz w:val="20"/>
                <w:szCs w:val="20"/>
                <w:lang w:val="sl-SI" w:eastAsia="sl-SI"/>
              </w:rPr>
              <w:t>č</w:t>
            </w:r>
            <w:r w:rsidRPr="003B7B29">
              <w:rPr>
                <w:color w:val="auto"/>
                <w:sz w:val="20"/>
                <w:szCs w:val="20"/>
                <w:lang w:val="sl-SI" w:eastAsia="sl-SI"/>
              </w:rPr>
              <w:t>ni prese</w:t>
            </w:r>
            <w:r w:rsidRPr="003B7B29">
              <w:rPr>
                <w:rFonts w:hint="cs"/>
                <w:color w:val="auto"/>
                <w:sz w:val="20"/>
                <w:szCs w:val="20"/>
                <w:lang w:val="sl-SI" w:eastAsia="sl-SI"/>
              </w:rPr>
              <w:t>ž</w:t>
            </w:r>
            <w:r w:rsidRPr="003B7B29">
              <w:rPr>
                <w:color w:val="auto"/>
                <w:sz w:val="20"/>
                <w:szCs w:val="20"/>
                <w:lang w:val="sl-SI" w:eastAsia="sl-SI"/>
              </w:rPr>
              <w:t>ek du</w:t>
            </w:r>
            <w:r w:rsidRPr="003B7B29">
              <w:rPr>
                <w:rFonts w:hint="cs"/>
                <w:color w:val="auto"/>
                <w:sz w:val="20"/>
                <w:szCs w:val="20"/>
                <w:lang w:val="sl-SI" w:eastAsia="sl-SI"/>
              </w:rPr>
              <w:t>š</w:t>
            </w:r>
            <w:r w:rsidRPr="003B7B29">
              <w:rPr>
                <w:color w:val="auto"/>
                <w:sz w:val="20"/>
                <w:szCs w:val="20"/>
                <w:lang w:val="sl-SI" w:eastAsia="sl-SI"/>
              </w:rPr>
              <w:t>ika</w:t>
            </w:r>
            <w:r>
              <w:rPr>
                <w:color w:val="auto"/>
                <w:sz w:val="20"/>
                <w:szCs w:val="20"/>
                <w:lang w:val="sl-SI" w:eastAsia="sl-SI"/>
              </w:rPr>
              <w:t xml:space="preserve">, </w:t>
            </w:r>
            <w:r w:rsidRPr="003B7B29">
              <w:rPr>
                <w:color w:val="auto"/>
                <w:sz w:val="20"/>
                <w:szCs w:val="20"/>
                <w:lang w:val="sl-SI" w:eastAsia="sl-SI"/>
              </w:rPr>
              <w:t>[PO16] U</w:t>
            </w:r>
            <w:r w:rsidRPr="003B7B29">
              <w:rPr>
                <w:rFonts w:hint="cs"/>
                <w:color w:val="auto"/>
                <w:sz w:val="20"/>
                <w:szCs w:val="20"/>
                <w:lang w:val="sl-SI" w:eastAsia="sl-SI"/>
              </w:rPr>
              <w:t>č</w:t>
            </w:r>
            <w:r w:rsidRPr="003B7B29">
              <w:rPr>
                <w:color w:val="auto"/>
                <w:sz w:val="20"/>
                <w:szCs w:val="20"/>
                <w:lang w:val="sl-SI" w:eastAsia="sl-SI"/>
              </w:rPr>
              <w:t>inkovitej</w:t>
            </w:r>
            <w:r w:rsidRPr="003B7B29">
              <w:rPr>
                <w:rFonts w:hint="cs"/>
                <w:color w:val="auto"/>
                <w:sz w:val="20"/>
                <w:szCs w:val="20"/>
                <w:lang w:val="sl-SI" w:eastAsia="sl-SI"/>
              </w:rPr>
              <w:t>š</w:t>
            </w:r>
            <w:r w:rsidRPr="003B7B29">
              <w:rPr>
                <w:color w:val="auto"/>
                <w:sz w:val="20"/>
                <w:szCs w:val="20"/>
                <w:lang w:val="sl-SI" w:eastAsia="sl-SI"/>
              </w:rPr>
              <w:t>e kro</w:t>
            </w:r>
            <w:r w:rsidRPr="003B7B29">
              <w:rPr>
                <w:rFonts w:hint="cs"/>
                <w:color w:val="auto"/>
                <w:sz w:val="20"/>
                <w:szCs w:val="20"/>
                <w:lang w:val="sl-SI" w:eastAsia="sl-SI"/>
              </w:rPr>
              <w:t>ž</w:t>
            </w:r>
            <w:r w:rsidRPr="003B7B29">
              <w:rPr>
                <w:color w:val="auto"/>
                <w:sz w:val="20"/>
                <w:szCs w:val="20"/>
                <w:lang w:val="sl-SI" w:eastAsia="sl-SI"/>
              </w:rPr>
              <w:t>enje du</w:t>
            </w:r>
            <w:r w:rsidRPr="003B7B29">
              <w:rPr>
                <w:rFonts w:hint="cs"/>
                <w:color w:val="auto"/>
                <w:sz w:val="20"/>
                <w:szCs w:val="20"/>
                <w:lang w:val="sl-SI" w:eastAsia="sl-SI"/>
              </w:rPr>
              <w:t>š</w:t>
            </w:r>
            <w:r w:rsidRPr="003B7B29">
              <w:rPr>
                <w:color w:val="auto"/>
                <w:sz w:val="20"/>
                <w:szCs w:val="20"/>
                <w:lang w:val="sl-SI" w:eastAsia="sl-SI"/>
              </w:rPr>
              <w:t xml:space="preserve">ika v kmetijstvu </w:t>
            </w:r>
            <w:r w:rsidRPr="003B7B29">
              <w:rPr>
                <w:rFonts w:hint="cs"/>
                <w:color w:val="auto"/>
                <w:sz w:val="20"/>
                <w:szCs w:val="20"/>
                <w:lang w:val="sl-SI" w:eastAsia="sl-SI"/>
              </w:rPr>
              <w:t>–</w:t>
            </w:r>
            <w:r w:rsidRPr="003B7B29">
              <w:rPr>
                <w:color w:val="auto"/>
                <w:sz w:val="20"/>
                <w:szCs w:val="20"/>
                <w:lang w:val="sl-SI" w:eastAsia="sl-SI"/>
              </w:rPr>
              <w:t xml:space="preserve"> povr</w:t>
            </w:r>
            <w:r w:rsidRPr="003B7B29">
              <w:rPr>
                <w:rFonts w:hint="cs"/>
                <w:color w:val="auto"/>
                <w:sz w:val="20"/>
                <w:szCs w:val="20"/>
                <w:lang w:val="sl-SI" w:eastAsia="sl-SI"/>
              </w:rPr>
              <w:t>š</w:t>
            </w:r>
            <w:r w:rsidRPr="003B7B29">
              <w:rPr>
                <w:color w:val="auto"/>
                <w:sz w:val="20"/>
                <w:szCs w:val="20"/>
                <w:lang w:val="sl-SI" w:eastAsia="sl-SI"/>
              </w:rPr>
              <w:t>ina zemlji</w:t>
            </w:r>
            <w:r w:rsidRPr="003B7B29">
              <w:rPr>
                <w:rFonts w:hint="cs"/>
                <w:color w:val="auto"/>
                <w:sz w:val="20"/>
                <w:szCs w:val="20"/>
                <w:lang w:val="sl-SI" w:eastAsia="sl-SI"/>
              </w:rPr>
              <w:t>šč</w:t>
            </w:r>
            <w:r w:rsidRPr="003B7B29">
              <w:rPr>
                <w:color w:val="auto"/>
                <w:sz w:val="20"/>
                <w:szCs w:val="20"/>
                <w:lang w:val="sl-SI" w:eastAsia="sl-SI"/>
              </w:rPr>
              <w:t xml:space="preserve"> v ukrepu Ekolo</w:t>
            </w:r>
            <w:r w:rsidRPr="003B7B29">
              <w:rPr>
                <w:rFonts w:hint="cs"/>
                <w:color w:val="auto"/>
                <w:sz w:val="20"/>
                <w:szCs w:val="20"/>
                <w:lang w:val="sl-SI" w:eastAsia="sl-SI"/>
              </w:rPr>
              <w:t>š</w:t>
            </w:r>
            <w:r w:rsidRPr="003B7B29">
              <w:rPr>
                <w:color w:val="auto"/>
                <w:sz w:val="20"/>
                <w:szCs w:val="20"/>
                <w:lang w:val="sl-SI" w:eastAsia="sl-SI"/>
              </w:rPr>
              <w:t>ko kmetovanje</w:t>
            </w:r>
            <w:r>
              <w:rPr>
                <w:color w:val="auto"/>
                <w:sz w:val="20"/>
                <w:szCs w:val="20"/>
                <w:lang w:val="sl-SI" w:eastAsia="sl-SI"/>
              </w:rPr>
              <w:t xml:space="preserve">, </w:t>
            </w:r>
            <w:r w:rsidRPr="003B7B29">
              <w:rPr>
                <w:color w:val="auto"/>
                <w:sz w:val="20"/>
                <w:szCs w:val="20"/>
                <w:lang w:val="sl-SI" w:eastAsia="sl-SI"/>
              </w:rPr>
              <w:t>[PO17] U</w:t>
            </w:r>
            <w:r w:rsidRPr="003B7B29">
              <w:rPr>
                <w:rFonts w:hint="cs"/>
                <w:color w:val="auto"/>
                <w:sz w:val="20"/>
                <w:szCs w:val="20"/>
                <w:lang w:val="sl-SI" w:eastAsia="sl-SI"/>
              </w:rPr>
              <w:t>č</w:t>
            </w:r>
            <w:r w:rsidRPr="003B7B29">
              <w:rPr>
                <w:color w:val="auto"/>
                <w:sz w:val="20"/>
                <w:szCs w:val="20"/>
                <w:lang w:val="sl-SI" w:eastAsia="sl-SI"/>
              </w:rPr>
              <w:t>inkovitej</w:t>
            </w:r>
            <w:r w:rsidRPr="003B7B29">
              <w:rPr>
                <w:rFonts w:hint="cs"/>
                <w:color w:val="auto"/>
                <w:sz w:val="20"/>
                <w:szCs w:val="20"/>
                <w:lang w:val="sl-SI" w:eastAsia="sl-SI"/>
              </w:rPr>
              <w:t>š</w:t>
            </w:r>
            <w:r w:rsidRPr="003B7B29">
              <w:rPr>
                <w:color w:val="auto"/>
                <w:sz w:val="20"/>
                <w:szCs w:val="20"/>
                <w:lang w:val="sl-SI" w:eastAsia="sl-SI"/>
              </w:rPr>
              <w:t>e kro</w:t>
            </w:r>
            <w:r w:rsidRPr="003B7B29">
              <w:rPr>
                <w:rFonts w:hint="cs"/>
                <w:color w:val="auto"/>
                <w:sz w:val="20"/>
                <w:szCs w:val="20"/>
                <w:lang w:val="sl-SI" w:eastAsia="sl-SI"/>
              </w:rPr>
              <w:t>ž</w:t>
            </w:r>
            <w:r w:rsidRPr="003B7B29">
              <w:rPr>
                <w:color w:val="auto"/>
                <w:sz w:val="20"/>
                <w:szCs w:val="20"/>
                <w:lang w:val="sl-SI" w:eastAsia="sl-SI"/>
              </w:rPr>
              <w:t>enje du</w:t>
            </w:r>
            <w:r w:rsidRPr="003B7B29">
              <w:rPr>
                <w:rFonts w:hint="cs"/>
                <w:color w:val="auto"/>
                <w:sz w:val="20"/>
                <w:szCs w:val="20"/>
                <w:lang w:val="sl-SI" w:eastAsia="sl-SI"/>
              </w:rPr>
              <w:t>š</w:t>
            </w:r>
            <w:r w:rsidRPr="003B7B29">
              <w:rPr>
                <w:color w:val="auto"/>
                <w:sz w:val="20"/>
                <w:szCs w:val="20"/>
                <w:lang w:val="sl-SI" w:eastAsia="sl-SI"/>
              </w:rPr>
              <w:t xml:space="preserve">ika v kmetijstvu </w:t>
            </w:r>
            <w:r w:rsidRPr="003B7B29">
              <w:rPr>
                <w:rFonts w:hint="cs"/>
                <w:color w:val="auto"/>
                <w:sz w:val="20"/>
                <w:szCs w:val="20"/>
                <w:lang w:val="sl-SI" w:eastAsia="sl-SI"/>
              </w:rPr>
              <w:t>–</w:t>
            </w:r>
            <w:r w:rsidRPr="003B7B29">
              <w:rPr>
                <w:color w:val="auto"/>
                <w:sz w:val="20"/>
                <w:szCs w:val="20"/>
                <w:lang w:val="sl-SI" w:eastAsia="sl-SI"/>
              </w:rPr>
              <w:t xml:space="preserve"> povr</w:t>
            </w:r>
            <w:r w:rsidRPr="003B7B29">
              <w:rPr>
                <w:rFonts w:hint="cs"/>
                <w:color w:val="auto"/>
                <w:sz w:val="20"/>
                <w:szCs w:val="20"/>
                <w:lang w:val="sl-SI" w:eastAsia="sl-SI"/>
              </w:rPr>
              <w:t>š</w:t>
            </w:r>
            <w:r w:rsidRPr="003B7B29">
              <w:rPr>
                <w:color w:val="auto"/>
                <w:sz w:val="20"/>
                <w:szCs w:val="20"/>
                <w:lang w:val="sl-SI" w:eastAsia="sl-SI"/>
              </w:rPr>
              <w:t>ine njiv in vrtov v ukrepih, ki zahtevajo gnojenje na podlagi hitrih talnih ali rastlinskih testov</w:t>
            </w:r>
            <w:r>
              <w:rPr>
                <w:color w:val="auto"/>
                <w:sz w:val="20"/>
                <w:szCs w:val="20"/>
                <w:lang w:val="sl-SI" w:eastAsia="sl-SI"/>
              </w:rPr>
              <w:t xml:space="preserve">. </w:t>
            </w:r>
            <w:r w:rsidRPr="00243E5C">
              <w:rPr>
                <w:color w:val="auto"/>
                <w:sz w:val="20"/>
                <w:szCs w:val="20"/>
                <w:lang w:val="sl-SI" w:eastAsia="sl-SI"/>
              </w:rPr>
              <w:t>Kazal</w:t>
            </w:r>
            <w:r>
              <w:rPr>
                <w:color w:val="auto"/>
                <w:sz w:val="20"/>
                <w:szCs w:val="20"/>
                <w:lang w:val="sl-SI" w:eastAsia="sl-SI"/>
              </w:rPr>
              <w:t>nik</w:t>
            </w:r>
            <w:r w:rsidRPr="00243E5C">
              <w:rPr>
                <w:color w:val="auto"/>
                <w:sz w:val="20"/>
                <w:szCs w:val="20"/>
                <w:lang w:val="sl-SI" w:eastAsia="sl-SI"/>
              </w:rPr>
              <w:t xml:space="preserve"> </w:t>
            </w:r>
            <w:r w:rsidRPr="003B7B29">
              <w:rPr>
                <w:color w:val="auto"/>
                <w:sz w:val="20"/>
                <w:szCs w:val="20"/>
                <w:lang w:val="sl-SI" w:eastAsia="sl-SI"/>
              </w:rPr>
              <w:t xml:space="preserve">[PO14] </w:t>
            </w:r>
            <w:r w:rsidRPr="00243E5C">
              <w:rPr>
                <w:color w:val="auto"/>
                <w:sz w:val="20"/>
                <w:szCs w:val="20"/>
                <w:lang w:val="sl-SI" w:eastAsia="sl-SI"/>
              </w:rPr>
              <w:t>je opisan s porabo du</w:t>
            </w:r>
            <w:r w:rsidRPr="00243E5C">
              <w:rPr>
                <w:rFonts w:hint="cs"/>
                <w:color w:val="auto"/>
                <w:sz w:val="20"/>
                <w:szCs w:val="20"/>
                <w:lang w:val="sl-SI" w:eastAsia="sl-SI"/>
              </w:rPr>
              <w:t>š</w:t>
            </w:r>
            <w:r w:rsidRPr="00243E5C">
              <w:rPr>
                <w:color w:val="auto"/>
                <w:sz w:val="20"/>
                <w:szCs w:val="20"/>
                <w:lang w:val="sl-SI" w:eastAsia="sl-SI"/>
              </w:rPr>
              <w:t>ika iz mineralnih gnojil za gnojenje kmetijskih rastlin</w:t>
            </w:r>
            <w:r>
              <w:rPr>
                <w:color w:val="auto"/>
                <w:sz w:val="20"/>
                <w:szCs w:val="20"/>
                <w:lang w:val="sl-SI" w:eastAsia="sl-SI"/>
              </w:rPr>
              <w:t xml:space="preserve">, kazalnik </w:t>
            </w:r>
            <w:r w:rsidRPr="003B7B29">
              <w:rPr>
                <w:color w:val="auto"/>
                <w:sz w:val="20"/>
                <w:szCs w:val="20"/>
                <w:lang w:val="sl-SI" w:eastAsia="sl-SI"/>
              </w:rPr>
              <w:t>[PO15]</w:t>
            </w:r>
            <w:r>
              <w:rPr>
                <w:color w:val="auto"/>
                <w:sz w:val="20"/>
                <w:szCs w:val="20"/>
                <w:lang w:val="sl-SI" w:eastAsia="sl-SI"/>
              </w:rPr>
              <w:t xml:space="preserve"> </w:t>
            </w:r>
            <w:r w:rsidRPr="00243E5C">
              <w:rPr>
                <w:color w:val="auto"/>
                <w:sz w:val="20"/>
                <w:szCs w:val="20"/>
                <w:lang w:val="sl-SI" w:eastAsia="sl-SI"/>
              </w:rPr>
              <w:t>je opisan s prese</w:t>
            </w:r>
            <w:r w:rsidRPr="00243E5C">
              <w:rPr>
                <w:rFonts w:hint="cs"/>
                <w:color w:val="auto"/>
                <w:sz w:val="20"/>
                <w:szCs w:val="20"/>
                <w:lang w:val="sl-SI" w:eastAsia="sl-SI"/>
              </w:rPr>
              <w:t>ž</w:t>
            </w:r>
            <w:r w:rsidRPr="00243E5C">
              <w:rPr>
                <w:color w:val="auto"/>
                <w:sz w:val="20"/>
                <w:szCs w:val="20"/>
                <w:lang w:val="sl-SI" w:eastAsia="sl-SI"/>
              </w:rPr>
              <w:t>kom du</w:t>
            </w:r>
            <w:r w:rsidRPr="00243E5C">
              <w:rPr>
                <w:rFonts w:hint="cs"/>
                <w:color w:val="auto"/>
                <w:sz w:val="20"/>
                <w:szCs w:val="20"/>
                <w:lang w:val="sl-SI" w:eastAsia="sl-SI"/>
              </w:rPr>
              <w:t>š</w:t>
            </w:r>
            <w:r w:rsidRPr="00243E5C">
              <w:rPr>
                <w:color w:val="auto"/>
                <w:sz w:val="20"/>
                <w:szCs w:val="20"/>
                <w:lang w:val="sl-SI" w:eastAsia="sl-SI"/>
              </w:rPr>
              <w:t>ika v kmetijstvu</w:t>
            </w:r>
            <w:r>
              <w:rPr>
                <w:color w:val="auto"/>
                <w:sz w:val="20"/>
                <w:szCs w:val="20"/>
                <w:lang w:val="sl-SI" w:eastAsia="sl-SI"/>
              </w:rPr>
              <w:t xml:space="preserve">, kazalnik </w:t>
            </w:r>
            <w:r w:rsidRPr="003B7B29">
              <w:rPr>
                <w:color w:val="auto"/>
                <w:sz w:val="20"/>
                <w:szCs w:val="20"/>
                <w:lang w:val="sl-SI" w:eastAsia="sl-SI"/>
              </w:rPr>
              <w:t>[PO16]</w:t>
            </w:r>
            <w:r>
              <w:rPr>
                <w:color w:val="auto"/>
                <w:sz w:val="20"/>
                <w:szCs w:val="20"/>
                <w:lang w:val="sl-SI" w:eastAsia="sl-SI"/>
              </w:rPr>
              <w:t xml:space="preserve"> </w:t>
            </w:r>
            <w:r w:rsidRPr="00243E5C">
              <w:rPr>
                <w:color w:val="auto"/>
                <w:sz w:val="20"/>
                <w:szCs w:val="20"/>
                <w:lang w:val="sl-SI" w:eastAsia="sl-SI"/>
              </w:rPr>
              <w:t>je opisan z obsegom ekolo</w:t>
            </w:r>
            <w:r w:rsidRPr="00243E5C">
              <w:rPr>
                <w:rFonts w:hint="cs"/>
                <w:color w:val="auto"/>
                <w:sz w:val="20"/>
                <w:szCs w:val="20"/>
                <w:lang w:val="sl-SI" w:eastAsia="sl-SI"/>
              </w:rPr>
              <w:t>š</w:t>
            </w:r>
            <w:r w:rsidRPr="00243E5C">
              <w:rPr>
                <w:color w:val="auto"/>
                <w:sz w:val="20"/>
                <w:szCs w:val="20"/>
                <w:lang w:val="sl-SI" w:eastAsia="sl-SI"/>
              </w:rPr>
              <w:t>kega kmetovanja, ki je</w:t>
            </w:r>
            <w:r>
              <w:rPr>
                <w:color w:val="auto"/>
                <w:sz w:val="20"/>
                <w:szCs w:val="20"/>
                <w:lang w:val="sl-SI" w:eastAsia="sl-SI"/>
              </w:rPr>
              <w:t xml:space="preserve"> bil</w:t>
            </w:r>
            <w:r w:rsidRPr="00243E5C">
              <w:rPr>
                <w:color w:val="auto"/>
                <w:sz w:val="20"/>
                <w:szCs w:val="20"/>
                <w:lang w:val="sl-SI" w:eastAsia="sl-SI"/>
              </w:rPr>
              <w:t xml:space="preserve"> finan</w:t>
            </w:r>
            <w:r w:rsidRPr="00243E5C">
              <w:rPr>
                <w:rFonts w:hint="cs"/>
                <w:color w:val="auto"/>
                <w:sz w:val="20"/>
                <w:szCs w:val="20"/>
                <w:lang w:val="sl-SI" w:eastAsia="sl-SI"/>
              </w:rPr>
              <w:t>č</w:t>
            </w:r>
            <w:r w:rsidRPr="00243E5C">
              <w:rPr>
                <w:color w:val="auto"/>
                <w:sz w:val="20"/>
                <w:szCs w:val="20"/>
                <w:lang w:val="sl-SI" w:eastAsia="sl-SI"/>
              </w:rPr>
              <w:t>no spodbujen s Programom razvoja pode</w:t>
            </w:r>
            <w:r w:rsidRPr="00243E5C">
              <w:rPr>
                <w:rFonts w:hint="cs"/>
                <w:color w:val="auto"/>
                <w:sz w:val="20"/>
                <w:szCs w:val="20"/>
                <w:lang w:val="sl-SI" w:eastAsia="sl-SI"/>
              </w:rPr>
              <w:t>ž</w:t>
            </w:r>
            <w:r w:rsidRPr="00243E5C">
              <w:rPr>
                <w:color w:val="auto"/>
                <w:sz w:val="20"/>
                <w:szCs w:val="20"/>
                <w:lang w:val="sl-SI" w:eastAsia="sl-SI"/>
              </w:rPr>
              <w:t>elja</w:t>
            </w:r>
            <w:r>
              <w:rPr>
                <w:color w:val="auto"/>
                <w:sz w:val="20"/>
                <w:szCs w:val="20"/>
                <w:lang w:val="sl-SI" w:eastAsia="sl-SI"/>
              </w:rPr>
              <w:t xml:space="preserve">, kazalnik </w:t>
            </w:r>
            <w:r w:rsidRPr="003B7B29">
              <w:rPr>
                <w:color w:val="auto"/>
                <w:sz w:val="20"/>
                <w:szCs w:val="20"/>
                <w:lang w:val="sl-SI" w:eastAsia="sl-SI"/>
              </w:rPr>
              <w:t>[PO17]</w:t>
            </w:r>
            <w:r>
              <w:rPr>
                <w:color w:val="auto"/>
                <w:sz w:val="20"/>
                <w:szCs w:val="20"/>
                <w:lang w:val="sl-SI" w:eastAsia="sl-SI"/>
              </w:rPr>
              <w:t xml:space="preserve"> </w:t>
            </w:r>
            <w:r w:rsidRPr="00243E5C">
              <w:rPr>
                <w:color w:val="auto"/>
                <w:sz w:val="20"/>
                <w:szCs w:val="20"/>
                <w:lang w:val="sl-SI" w:eastAsia="sl-SI"/>
              </w:rPr>
              <w:t>je opisan z obsegom poljedelske in vrtnarske pridelave, ki pri dognojevanju polj</w:t>
            </w:r>
            <w:r w:rsidRPr="00243E5C">
              <w:rPr>
                <w:rFonts w:hint="cs"/>
                <w:color w:val="auto"/>
                <w:sz w:val="20"/>
                <w:szCs w:val="20"/>
                <w:lang w:val="sl-SI" w:eastAsia="sl-SI"/>
              </w:rPr>
              <w:t>šč</w:t>
            </w:r>
            <w:r w:rsidRPr="00243E5C">
              <w:rPr>
                <w:color w:val="auto"/>
                <w:sz w:val="20"/>
                <w:szCs w:val="20"/>
                <w:lang w:val="sl-SI" w:eastAsia="sl-SI"/>
              </w:rPr>
              <w:t>in in vrtnin upo</w:t>
            </w:r>
            <w:r w:rsidRPr="00243E5C">
              <w:rPr>
                <w:rFonts w:hint="cs"/>
                <w:color w:val="auto"/>
                <w:sz w:val="20"/>
                <w:szCs w:val="20"/>
                <w:lang w:val="sl-SI" w:eastAsia="sl-SI"/>
              </w:rPr>
              <w:t>š</w:t>
            </w:r>
            <w:r w:rsidRPr="00243E5C">
              <w:rPr>
                <w:color w:val="auto"/>
                <w:sz w:val="20"/>
                <w:szCs w:val="20"/>
                <w:lang w:val="sl-SI" w:eastAsia="sl-SI"/>
              </w:rPr>
              <w:t>teva neposredne ali posredne informacije o rastlinam dostopnem du</w:t>
            </w:r>
            <w:r w:rsidRPr="00243E5C">
              <w:rPr>
                <w:rFonts w:hint="cs"/>
                <w:color w:val="auto"/>
                <w:sz w:val="20"/>
                <w:szCs w:val="20"/>
                <w:lang w:val="sl-SI" w:eastAsia="sl-SI"/>
              </w:rPr>
              <w:t>š</w:t>
            </w:r>
            <w:r w:rsidRPr="00243E5C">
              <w:rPr>
                <w:color w:val="auto"/>
                <w:sz w:val="20"/>
                <w:szCs w:val="20"/>
                <w:lang w:val="sl-SI" w:eastAsia="sl-SI"/>
              </w:rPr>
              <w:t>iku v tleh</w:t>
            </w:r>
            <w:r>
              <w:rPr>
                <w:color w:val="auto"/>
                <w:sz w:val="20"/>
                <w:szCs w:val="20"/>
                <w:lang w:val="sl-SI" w:eastAsia="sl-SI"/>
              </w:rPr>
              <w:t>. Posledica vnosa dušika v tla so emisije N</w:t>
            </w:r>
            <w:r>
              <w:rPr>
                <w:color w:val="auto"/>
                <w:sz w:val="20"/>
                <w:szCs w:val="20"/>
                <w:vertAlign w:val="subscript"/>
                <w:lang w:val="sl-SI" w:eastAsia="sl-SI"/>
              </w:rPr>
              <w:t>2</w:t>
            </w:r>
            <w:r>
              <w:rPr>
                <w:color w:val="auto"/>
                <w:sz w:val="20"/>
                <w:szCs w:val="20"/>
                <w:lang w:val="sl-SI" w:eastAsia="sl-SI"/>
              </w:rPr>
              <w:t>O, kar neposredno vpliva na skupne emisije TGP iz kmetijstva.</w:t>
            </w:r>
          </w:p>
        </w:tc>
      </w:tr>
      <w:tr w:rsidR="004641C0" w:rsidRPr="009F188C" w14:paraId="7A308B40" w14:textId="77777777" w:rsidTr="00D228DF">
        <w:trPr>
          <w:cantSplit/>
          <w:jc w:val="center"/>
        </w:trPr>
        <w:tc>
          <w:tcPr>
            <w:tcW w:w="1191" w:type="dxa"/>
            <w:vMerge/>
            <w:vAlign w:val="center"/>
          </w:tcPr>
          <w:p w14:paraId="3C0E4C4D" w14:textId="77777777" w:rsidR="004641C0" w:rsidRPr="009F188C" w:rsidRDefault="004641C0" w:rsidP="002B2635">
            <w:pPr>
              <w:pStyle w:val="Telobesedila"/>
              <w:jc w:val="center"/>
              <w:rPr>
                <w:color w:val="auto"/>
                <w:sz w:val="20"/>
                <w:szCs w:val="20"/>
                <w:lang w:val="sl-SI" w:eastAsia="sl-SI"/>
              </w:rPr>
            </w:pPr>
          </w:p>
        </w:tc>
        <w:tc>
          <w:tcPr>
            <w:tcW w:w="647" w:type="dxa"/>
            <w:vMerge/>
            <w:vAlign w:val="center"/>
          </w:tcPr>
          <w:p w14:paraId="0B920AC1" w14:textId="77777777" w:rsidR="004641C0" w:rsidRPr="009F188C" w:rsidRDefault="004641C0" w:rsidP="002B2635">
            <w:pPr>
              <w:pStyle w:val="Telobesedila"/>
              <w:jc w:val="center"/>
              <w:rPr>
                <w:color w:val="auto"/>
                <w:sz w:val="20"/>
                <w:szCs w:val="20"/>
                <w:lang w:val="sl-SI" w:eastAsia="sl-SI"/>
              </w:rPr>
            </w:pPr>
          </w:p>
        </w:tc>
        <w:tc>
          <w:tcPr>
            <w:tcW w:w="1843" w:type="dxa"/>
            <w:vMerge/>
            <w:vAlign w:val="center"/>
          </w:tcPr>
          <w:p w14:paraId="7CB34D59" w14:textId="77777777" w:rsidR="004641C0" w:rsidRPr="009F188C" w:rsidRDefault="004641C0" w:rsidP="002B2635">
            <w:pPr>
              <w:pStyle w:val="Telobesedila"/>
              <w:jc w:val="center"/>
              <w:rPr>
                <w:color w:val="auto"/>
                <w:sz w:val="20"/>
                <w:szCs w:val="20"/>
                <w:lang w:val="sl-SI" w:eastAsia="sl-SI"/>
              </w:rPr>
            </w:pPr>
          </w:p>
        </w:tc>
        <w:tc>
          <w:tcPr>
            <w:tcW w:w="1905" w:type="dxa"/>
            <w:vAlign w:val="center"/>
          </w:tcPr>
          <w:p w14:paraId="05AB5B3A" w14:textId="3FB580A6" w:rsidR="004641C0" w:rsidRPr="00E53948" w:rsidRDefault="004641C0" w:rsidP="002B2635">
            <w:pPr>
              <w:pStyle w:val="Telobesedila"/>
              <w:jc w:val="center"/>
              <w:rPr>
                <w:color w:val="auto"/>
                <w:sz w:val="20"/>
                <w:szCs w:val="20"/>
                <w:lang w:val="sl-SI" w:eastAsia="sl-SI"/>
              </w:rPr>
            </w:pPr>
            <w:r w:rsidRPr="00E53948">
              <w:rPr>
                <w:color w:val="auto"/>
                <w:sz w:val="20"/>
                <w:szCs w:val="20"/>
                <w:lang w:val="sl-SI" w:eastAsia="sl-SI"/>
              </w:rPr>
              <w:t xml:space="preserve">Izpusti </w:t>
            </w:r>
            <w:proofErr w:type="spellStart"/>
            <w:r w:rsidRPr="00E53948">
              <w:rPr>
                <w:color w:val="auto"/>
                <w:sz w:val="20"/>
                <w:szCs w:val="20"/>
                <w:lang w:val="sl-SI" w:eastAsia="sl-SI"/>
              </w:rPr>
              <w:t>neETS</w:t>
            </w:r>
            <w:proofErr w:type="spellEnd"/>
            <w:r w:rsidRPr="00E53948">
              <w:rPr>
                <w:color w:val="auto"/>
                <w:sz w:val="20"/>
                <w:szCs w:val="20"/>
                <w:lang w:val="sl-SI" w:eastAsia="sl-SI"/>
              </w:rPr>
              <w:t xml:space="preserve"> po sektorjih</w:t>
            </w:r>
          </w:p>
        </w:tc>
        <w:tc>
          <w:tcPr>
            <w:tcW w:w="7938" w:type="dxa"/>
          </w:tcPr>
          <w:p w14:paraId="19D77858" w14:textId="3BD338E2" w:rsidR="004641C0" w:rsidRPr="00E53948" w:rsidRDefault="004641C0" w:rsidP="009C246B">
            <w:pPr>
              <w:pStyle w:val="Telobesedila"/>
              <w:rPr>
                <w:color w:val="auto"/>
                <w:sz w:val="20"/>
                <w:szCs w:val="20"/>
                <w:lang w:val="sl-SI" w:eastAsia="sl-SI"/>
              </w:rPr>
            </w:pPr>
            <w:r w:rsidRPr="00E53948">
              <w:rPr>
                <w:color w:val="auto"/>
                <w:sz w:val="20"/>
                <w:szCs w:val="20"/>
                <w:lang w:val="sl-SI" w:eastAsia="sl-SI"/>
              </w:rPr>
              <w:t xml:space="preserve">Kazalnik temelji na kazalcu [PO01] Izpusti </w:t>
            </w:r>
            <w:proofErr w:type="spellStart"/>
            <w:r w:rsidRPr="00E53948">
              <w:rPr>
                <w:color w:val="auto"/>
                <w:sz w:val="20"/>
                <w:szCs w:val="20"/>
                <w:lang w:val="sl-SI" w:eastAsia="sl-SI"/>
              </w:rPr>
              <w:t>neETS</w:t>
            </w:r>
            <w:proofErr w:type="spellEnd"/>
            <w:r w:rsidRPr="00E53948">
              <w:rPr>
                <w:color w:val="auto"/>
                <w:sz w:val="20"/>
                <w:szCs w:val="20"/>
                <w:lang w:val="sl-SI" w:eastAsia="sl-SI"/>
              </w:rPr>
              <w:t xml:space="preserve"> po sektorjih v obdobju 2005-2019. Kazalnik prikazuje izpuste GP v kmetijstvu, kot tudi v sektorju odpadki, kamor prispeva tudi kmetijstvo. Skupni letni izpusti </w:t>
            </w:r>
            <w:proofErr w:type="spellStart"/>
            <w:r w:rsidRPr="00E53948">
              <w:rPr>
                <w:color w:val="auto"/>
                <w:sz w:val="20"/>
                <w:szCs w:val="20"/>
                <w:lang w:val="sl-SI" w:eastAsia="sl-SI"/>
              </w:rPr>
              <w:t>neETS</w:t>
            </w:r>
            <w:proofErr w:type="spellEnd"/>
            <w:r w:rsidRPr="00E53948">
              <w:rPr>
                <w:color w:val="auto"/>
                <w:sz w:val="20"/>
                <w:szCs w:val="20"/>
                <w:lang w:val="sl-SI" w:eastAsia="sl-SI"/>
              </w:rPr>
              <w:t xml:space="preserve"> so leta 2005 zna</w:t>
            </w:r>
            <w:r w:rsidRPr="00E53948">
              <w:rPr>
                <w:rFonts w:hint="cs"/>
                <w:color w:val="auto"/>
                <w:sz w:val="20"/>
                <w:szCs w:val="20"/>
                <w:lang w:val="sl-SI" w:eastAsia="sl-SI"/>
              </w:rPr>
              <w:t>š</w:t>
            </w:r>
            <w:r w:rsidRPr="00E53948">
              <w:rPr>
                <w:color w:val="auto"/>
                <w:sz w:val="20"/>
                <w:szCs w:val="20"/>
                <w:lang w:val="sl-SI" w:eastAsia="sl-SI"/>
              </w:rPr>
              <w:t xml:space="preserve">ali 11.681 </w:t>
            </w:r>
            <w:proofErr w:type="spellStart"/>
            <w:r w:rsidRPr="00E53948">
              <w:rPr>
                <w:color w:val="auto"/>
                <w:sz w:val="20"/>
                <w:szCs w:val="20"/>
                <w:lang w:val="sl-SI" w:eastAsia="sl-SI"/>
              </w:rPr>
              <w:t>kt</w:t>
            </w:r>
            <w:proofErr w:type="spellEnd"/>
            <w:r w:rsidRPr="00E53948">
              <w:rPr>
                <w:color w:val="auto"/>
                <w:sz w:val="20"/>
                <w:szCs w:val="20"/>
                <w:lang w:val="sl-SI" w:eastAsia="sl-SI"/>
              </w:rPr>
              <w:t xml:space="preserve"> CO</w:t>
            </w:r>
            <w:r w:rsidRPr="00E53948">
              <w:rPr>
                <w:color w:val="auto"/>
                <w:sz w:val="20"/>
                <w:szCs w:val="20"/>
                <w:vertAlign w:val="subscript"/>
                <w:lang w:val="sl-SI" w:eastAsia="sl-SI"/>
              </w:rPr>
              <w:t>2</w:t>
            </w:r>
            <w:r w:rsidRPr="00E53948">
              <w:rPr>
                <w:color w:val="auto"/>
                <w:sz w:val="20"/>
                <w:szCs w:val="20"/>
                <w:lang w:val="sl-SI" w:eastAsia="sl-SI"/>
              </w:rPr>
              <w:t xml:space="preserve"> </w:t>
            </w:r>
            <w:proofErr w:type="spellStart"/>
            <w:r w:rsidRPr="00E53948">
              <w:rPr>
                <w:color w:val="auto"/>
                <w:sz w:val="20"/>
                <w:szCs w:val="20"/>
                <w:lang w:val="sl-SI" w:eastAsia="sl-SI"/>
              </w:rPr>
              <w:t>ekv</w:t>
            </w:r>
            <w:proofErr w:type="spellEnd"/>
            <w:r w:rsidRPr="00E53948">
              <w:rPr>
                <w:color w:val="auto"/>
                <w:sz w:val="20"/>
                <w:szCs w:val="20"/>
                <w:lang w:val="sl-SI" w:eastAsia="sl-SI"/>
              </w:rPr>
              <w:t>. Najvi</w:t>
            </w:r>
            <w:r w:rsidRPr="00E53948">
              <w:rPr>
                <w:rFonts w:hint="cs"/>
                <w:color w:val="auto"/>
                <w:sz w:val="20"/>
                <w:szCs w:val="20"/>
                <w:lang w:val="sl-SI" w:eastAsia="sl-SI"/>
              </w:rPr>
              <w:t>š</w:t>
            </w:r>
            <w:r w:rsidRPr="00E53948">
              <w:rPr>
                <w:color w:val="auto"/>
                <w:sz w:val="20"/>
                <w:szCs w:val="20"/>
                <w:lang w:val="sl-SI" w:eastAsia="sl-SI"/>
              </w:rPr>
              <w:t xml:space="preserve">jo vrednost so z 12.788 </w:t>
            </w:r>
            <w:proofErr w:type="spellStart"/>
            <w:r w:rsidRPr="00E53948">
              <w:rPr>
                <w:color w:val="auto"/>
                <w:sz w:val="20"/>
                <w:szCs w:val="20"/>
                <w:lang w:val="sl-SI" w:eastAsia="sl-SI"/>
              </w:rPr>
              <w:t>kt</w:t>
            </w:r>
            <w:proofErr w:type="spellEnd"/>
            <w:r w:rsidRPr="00E53948">
              <w:rPr>
                <w:color w:val="auto"/>
                <w:sz w:val="20"/>
                <w:szCs w:val="20"/>
                <w:lang w:val="sl-SI" w:eastAsia="sl-SI"/>
              </w:rPr>
              <w:t xml:space="preserve"> CO</w:t>
            </w:r>
            <w:r w:rsidRPr="00E53948">
              <w:rPr>
                <w:color w:val="auto"/>
                <w:sz w:val="20"/>
                <w:szCs w:val="20"/>
                <w:vertAlign w:val="subscript"/>
                <w:lang w:val="sl-SI" w:eastAsia="sl-SI"/>
              </w:rPr>
              <w:t>2</w:t>
            </w:r>
            <w:r w:rsidRPr="00E53948">
              <w:rPr>
                <w:color w:val="auto"/>
                <w:sz w:val="20"/>
                <w:szCs w:val="20"/>
                <w:lang w:val="sl-SI" w:eastAsia="sl-SI"/>
              </w:rPr>
              <w:t xml:space="preserve"> </w:t>
            </w:r>
            <w:proofErr w:type="spellStart"/>
            <w:r w:rsidRPr="00E53948">
              <w:rPr>
                <w:color w:val="auto"/>
                <w:sz w:val="20"/>
                <w:szCs w:val="20"/>
                <w:lang w:val="sl-SI" w:eastAsia="sl-SI"/>
              </w:rPr>
              <w:t>ekv</w:t>
            </w:r>
            <w:proofErr w:type="spellEnd"/>
            <w:r w:rsidRPr="00E53948">
              <w:rPr>
                <w:color w:val="auto"/>
                <w:sz w:val="20"/>
                <w:szCs w:val="20"/>
                <w:lang w:val="sl-SI" w:eastAsia="sl-SI"/>
              </w:rPr>
              <w:t xml:space="preserve"> dosegli leta 2008, najni</w:t>
            </w:r>
            <w:r w:rsidRPr="00E53948">
              <w:rPr>
                <w:rFonts w:hint="cs"/>
                <w:color w:val="auto"/>
                <w:sz w:val="20"/>
                <w:szCs w:val="20"/>
                <w:lang w:val="sl-SI" w:eastAsia="sl-SI"/>
              </w:rPr>
              <w:t>ž</w:t>
            </w:r>
            <w:r w:rsidRPr="00E53948">
              <w:rPr>
                <w:color w:val="auto"/>
                <w:sz w:val="20"/>
                <w:szCs w:val="20"/>
                <w:lang w:val="sl-SI" w:eastAsia="sl-SI"/>
              </w:rPr>
              <w:t xml:space="preserve">jo pa leta 2014 z 10.466 </w:t>
            </w:r>
            <w:proofErr w:type="spellStart"/>
            <w:r w:rsidRPr="00E53948">
              <w:rPr>
                <w:color w:val="auto"/>
                <w:sz w:val="20"/>
                <w:szCs w:val="20"/>
                <w:lang w:val="sl-SI" w:eastAsia="sl-SI"/>
              </w:rPr>
              <w:t>kt</w:t>
            </w:r>
            <w:proofErr w:type="spellEnd"/>
            <w:r w:rsidRPr="00E53948">
              <w:rPr>
                <w:color w:val="auto"/>
                <w:sz w:val="20"/>
                <w:szCs w:val="20"/>
                <w:lang w:val="sl-SI" w:eastAsia="sl-SI"/>
              </w:rPr>
              <w:t xml:space="preserve"> CO</w:t>
            </w:r>
            <w:r w:rsidRPr="00E53948">
              <w:rPr>
                <w:color w:val="auto"/>
                <w:sz w:val="20"/>
                <w:szCs w:val="20"/>
                <w:vertAlign w:val="subscript"/>
                <w:lang w:val="sl-SI" w:eastAsia="sl-SI"/>
              </w:rPr>
              <w:t>2</w:t>
            </w:r>
            <w:r w:rsidRPr="00E53948">
              <w:rPr>
                <w:color w:val="auto"/>
                <w:sz w:val="20"/>
                <w:szCs w:val="20"/>
                <w:lang w:val="sl-SI" w:eastAsia="sl-SI"/>
              </w:rPr>
              <w:t xml:space="preserve"> </w:t>
            </w:r>
            <w:proofErr w:type="spellStart"/>
            <w:r w:rsidRPr="00E53948">
              <w:rPr>
                <w:color w:val="auto"/>
                <w:sz w:val="20"/>
                <w:szCs w:val="20"/>
                <w:lang w:val="sl-SI" w:eastAsia="sl-SI"/>
              </w:rPr>
              <w:t>ekv</w:t>
            </w:r>
            <w:proofErr w:type="spellEnd"/>
            <w:r w:rsidRPr="00E53948">
              <w:rPr>
                <w:color w:val="auto"/>
                <w:sz w:val="20"/>
                <w:szCs w:val="20"/>
                <w:lang w:val="sl-SI" w:eastAsia="sl-SI"/>
              </w:rPr>
              <w:t>. V letu 2019 so se izpusti glede na leto 2018 zmanj</w:t>
            </w:r>
            <w:r w:rsidRPr="00E53948">
              <w:rPr>
                <w:rFonts w:hint="cs"/>
                <w:color w:val="auto"/>
                <w:sz w:val="20"/>
                <w:szCs w:val="20"/>
                <w:lang w:val="sl-SI" w:eastAsia="sl-SI"/>
              </w:rPr>
              <w:t>š</w:t>
            </w:r>
            <w:r w:rsidRPr="00E53948">
              <w:rPr>
                <w:color w:val="auto"/>
                <w:sz w:val="20"/>
                <w:szCs w:val="20"/>
                <w:lang w:val="sl-SI" w:eastAsia="sl-SI"/>
              </w:rPr>
              <w:t xml:space="preserve">ali za 2 %. </w:t>
            </w:r>
          </w:p>
        </w:tc>
      </w:tr>
      <w:tr w:rsidR="002B2635" w:rsidRPr="009F188C" w14:paraId="31BFF1A8" w14:textId="77777777" w:rsidTr="00656823">
        <w:trPr>
          <w:cantSplit/>
          <w:jc w:val="center"/>
        </w:trPr>
        <w:tc>
          <w:tcPr>
            <w:tcW w:w="13524" w:type="dxa"/>
            <w:gridSpan w:val="5"/>
            <w:shd w:val="clear" w:color="auto" w:fill="D6E3BC"/>
          </w:tcPr>
          <w:p w14:paraId="36493696" w14:textId="40BB8505" w:rsidR="002B2635" w:rsidRPr="009F188C" w:rsidRDefault="002B2635" w:rsidP="002B2635">
            <w:pPr>
              <w:pStyle w:val="Telobesedila"/>
              <w:rPr>
                <w:color w:val="auto"/>
                <w:sz w:val="20"/>
                <w:szCs w:val="20"/>
                <w:lang w:val="sl-SI" w:eastAsia="sl-SI"/>
              </w:rPr>
            </w:pPr>
            <w:r w:rsidRPr="009F188C">
              <w:rPr>
                <w:b/>
                <w:color w:val="auto"/>
                <w:sz w:val="20"/>
                <w:szCs w:val="20"/>
                <w:lang w:val="sl-SI" w:eastAsia="sl-SI"/>
              </w:rPr>
              <w:t>KULTURNA DEDIŠČINA</w:t>
            </w:r>
            <w:r>
              <w:rPr>
                <w:b/>
                <w:color w:val="auto"/>
                <w:sz w:val="20"/>
                <w:szCs w:val="20"/>
                <w:lang w:val="sl-SI" w:eastAsia="sl-SI"/>
              </w:rPr>
              <w:t xml:space="preserve"> </w:t>
            </w:r>
          </w:p>
        </w:tc>
      </w:tr>
      <w:tr w:rsidR="00486A36" w:rsidRPr="009F188C" w14:paraId="4AE50128" w14:textId="77777777" w:rsidTr="00D228DF">
        <w:trPr>
          <w:cantSplit/>
          <w:jc w:val="center"/>
        </w:trPr>
        <w:tc>
          <w:tcPr>
            <w:tcW w:w="1191" w:type="dxa"/>
            <w:vMerge w:val="restart"/>
            <w:vAlign w:val="center"/>
          </w:tcPr>
          <w:p w14:paraId="2BA699B7" w14:textId="3F2AF997" w:rsidR="00486A36" w:rsidRPr="009F188C" w:rsidRDefault="00486A36" w:rsidP="00486A36">
            <w:pPr>
              <w:pStyle w:val="Telobesedila"/>
              <w:jc w:val="center"/>
              <w:rPr>
                <w:color w:val="auto"/>
                <w:sz w:val="20"/>
                <w:szCs w:val="20"/>
                <w:lang w:val="sl-SI" w:eastAsia="sl-SI"/>
              </w:rPr>
            </w:pPr>
            <w:r>
              <w:rPr>
                <w:color w:val="auto"/>
                <w:sz w:val="20"/>
                <w:szCs w:val="20"/>
                <w:lang w:val="sl-SI" w:eastAsia="sl-SI"/>
              </w:rPr>
              <w:lastRenderedPageBreak/>
              <w:t>Kulturna dediščina</w:t>
            </w:r>
          </w:p>
        </w:tc>
        <w:tc>
          <w:tcPr>
            <w:tcW w:w="647" w:type="dxa"/>
            <w:vMerge w:val="restart"/>
            <w:vAlign w:val="center"/>
          </w:tcPr>
          <w:p w14:paraId="3163D999" w14:textId="3144C7A8" w:rsidR="00486A36" w:rsidRPr="009F188C" w:rsidRDefault="00486A36" w:rsidP="00486A36">
            <w:pPr>
              <w:pStyle w:val="Telobesedila"/>
              <w:jc w:val="center"/>
              <w:rPr>
                <w:color w:val="auto"/>
                <w:sz w:val="20"/>
                <w:szCs w:val="20"/>
                <w:lang w:val="sl-SI" w:eastAsia="sl-SI"/>
              </w:rPr>
            </w:pPr>
            <w:r>
              <w:rPr>
                <w:color w:val="auto"/>
                <w:sz w:val="20"/>
                <w:szCs w:val="20"/>
                <w:lang w:val="sl-SI" w:eastAsia="sl-SI"/>
              </w:rPr>
              <w:t>OC8</w:t>
            </w:r>
          </w:p>
        </w:tc>
        <w:tc>
          <w:tcPr>
            <w:tcW w:w="1843" w:type="dxa"/>
            <w:vMerge w:val="restart"/>
            <w:vAlign w:val="center"/>
          </w:tcPr>
          <w:p w14:paraId="5E9F8D6F" w14:textId="6BAAFFB3" w:rsidR="00486A36" w:rsidRPr="00E53948" w:rsidRDefault="000D7841" w:rsidP="00486A36">
            <w:pPr>
              <w:pStyle w:val="Telobesedila"/>
              <w:jc w:val="center"/>
              <w:rPr>
                <w:color w:val="auto"/>
                <w:sz w:val="20"/>
                <w:szCs w:val="20"/>
                <w:lang w:val="sl-SI" w:eastAsia="sl-SI"/>
              </w:rPr>
            </w:pPr>
            <w:r w:rsidRPr="00E53948">
              <w:rPr>
                <w:color w:val="auto"/>
                <w:sz w:val="20"/>
                <w:szCs w:val="20"/>
                <w:lang w:val="sl-SI"/>
              </w:rPr>
              <w:t>Celostno ohranjanje kulturne dediščine za socialno vklju</w:t>
            </w:r>
            <w:r w:rsidRPr="00E53948">
              <w:rPr>
                <w:rFonts w:hint="cs"/>
                <w:color w:val="auto"/>
                <w:sz w:val="20"/>
                <w:szCs w:val="20"/>
                <w:lang w:val="sl-SI"/>
              </w:rPr>
              <w:t>č</w:t>
            </w:r>
            <w:r w:rsidRPr="00E53948">
              <w:rPr>
                <w:color w:val="auto"/>
                <w:sz w:val="20"/>
                <w:szCs w:val="20"/>
                <w:lang w:val="sl-SI"/>
              </w:rPr>
              <w:t>enost, kakovostno bivalno okolje in kulturno identiteto.</w:t>
            </w:r>
          </w:p>
        </w:tc>
        <w:tc>
          <w:tcPr>
            <w:tcW w:w="1905" w:type="dxa"/>
            <w:vAlign w:val="center"/>
          </w:tcPr>
          <w:p w14:paraId="2A01C6C6" w14:textId="5BC36986" w:rsidR="00486A36" w:rsidRPr="00E53948" w:rsidRDefault="00D228DF" w:rsidP="00D228DF">
            <w:pPr>
              <w:pStyle w:val="Odstavekseznama"/>
              <w:ind w:left="0"/>
              <w:rPr>
                <w:rFonts w:ascii="Times New Roman" w:hAnsi="Times New Roman"/>
                <w:color w:val="auto"/>
                <w:sz w:val="20"/>
                <w:lang w:val="sl-SI"/>
              </w:rPr>
            </w:pPr>
            <w:r w:rsidRPr="00E53948">
              <w:rPr>
                <w:rFonts w:ascii="Times New Roman" w:hAnsi="Times New Roman"/>
                <w:color w:val="auto"/>
                <w:sz w:val="20"/>
                <w:lang w:val="sl-SI"/>
              </w:rPr>
              <w:t>Obseg povečanja ukrepov/investicij v ohranjanje/oživljanje kulturne dediščine</w:t>
            </w:r>
          </w:p>
        </w:tc>
        <w:tc>
          <w:tcPr>
            <w:tcW w:w="7938" w:type="dxa"/>
          </w:tcPr>
          <w:p w14:paraId="21335F8A" w14:textId="68BB10AB" w:rsidR="00486A36" w:rsidRPr="00E53948" w:rsidRDefault="00486A36" w:rsidP="00486A36">
            <w:pPr>
              <w:pStyle w:val="Telobesedila"/>
              <w:rPr>
                <w:color w:val="auto"/>
                <w:sz w:val="20"/>
                <w:szCs w:val="20"/>
                <w:lang w:val="sl-SI" w:eastAsia="sl-SI"/>
              </w:rPr>
            </w:pPr>
            <w:r w:rsidRPr="00E53948">
              <w:rPr>
                <w:color w:val="auto"/>
                <w:sz w:val="20"/>
                <w:szCs w:val="20"/>
                <w:lang w:val="sl-SI"/>
              </w:rPr>
              <w:t>Kazalnik temelji na stanju enot kulturne dediščine in na arheološka najdišča ter vključenosti celostnega ohranjanja kulturne dediščine v ciljih kmetijske politike in usmeritvah za doseganje ciljev</w:t>
            </w:r>
            <w:r w:rsidR="00BE1A42" w:rsidRPr="00E53948">
              <w:rPr>
                <w:color w:val="auto"/>
                <w:sz w:val="20"/>
                <w:szCs w:val="20"/>
                <w:lang w:val="sl-SI"/>
              </w:rPr>
              <w:t xml:space="preserve"> in investicijah</w:t>
            </w:r>
          </w:p>
        </w:tc>
      </w:tr>
      <w:tr w:rsidR="00486A36" w:rsidRPr="009F188C" w14:paraId="38DA1654" w14:textId="77777777" w:rsidTr="00D228DF">
        <w:trPr>
          <w:cantSplit/>
          <w:jc w:val="center"/>
        </w:trPr>
        <w:tc>
          <w:tcPr>
            <w:tcW w:w="1191" w:type="dxa"/>
            <w:vMerge/>
            <w:vAlign w:val="center"/>
          </w:tcPr>
          <w:p w14:paraId="4E6A3512" w14:textId="2E3E3359" w:rsidR="00486A36" w:rsidRPr="009F188C" w:rsidRDefault="00486A36" w:rsidP="00486A36">
            <w:pPr>
              <w:pStyle w:val="Telobesedila"/>
              <w:jc w:val="center"/>
              <w:rPr>
                <w:color w:val="auto"/>
                <w:sz w:val="20"/>
                <w:szCs w:val="20"/>
                <w:lang w:val="sl-SI" w:eastAsia="sl-SI"/>
              </w:rPr>
            </w:pPr>
          </w:p>
        </w:tc>
        <w:tc>
          <w:tcPr>
            <w:tcW w:w="647" w:type="dxa"/>
            <w:vMerge/>
            <w:vAlign w:val="center"/>
          </w:tcPr>
          <w:p w14:paraId="5B82CFB3" w14:textId="4C8F3DAF" w:rsidR="00486A36" w:rsidRPr="009F188C" w:rsidRDefault="00486A36" w:rsidP="00486A36">
            <w:pPr>
              <w:pStyle w:val="Telobesedila"/>
              <w:jc w:val="center"/>
              <w:rPr>
                <w:color w:val="auto"/>
                <w:sz w:val="20"/>
                <w:szCs w:val="20"/>
                <w:lang w:val="sl-SI" w:eastAsia="sl-SI"/>
              </w:rPr>
            </w:pPr>
          </w:p>
        </w:tc>
        <w:tc>
          <w:tcPr>
            <w:tcW w:w="1843" w:type="dxa"/>
            <w:vMerge/>
            <w:vAlign w:val="center"/>
          </w:tcPr>
          <w:p w14:paraId="4466EFE7" w14:textId="14DBBA85" w:rsidR="00486A36" w:rsidRPr="00E53948" w:rsidRDefault="00486A36" w:rsidP="00486A36">
            <w:pPr>
              <w:pStyle w:val="Telobesedila"/>
              <w:jc w:val="center"/>
              <w:rPr>
                <w:rFonts w:eastAsia="Tahoma" w:cs="Tahoma"/>
                <w:color w:val="auto"/>
                <w:sz w:val="20"/>
                <w:szCs w:val="20"/>
                <w:lang w:val="sl-SI" w:eastAsia="sl-SI"/>
              </w:rPr>
            </w:pPr>
          </w:p>
        </w:tc>
        <w:tc>
          <w:tcPr>
            <w:tcW w:w="1905" w:type="dxa"/>
            <w:vAlign w:val="center"/>
          </w:tcPr>
          <w:p w14:paraId="3C0E3DA5" w14:textId="6EE4410D" w:rsidR="00486A36" w:rsidRPr="00E53948" w:rsidRDefault="00D228DF" w:rsidP="00486A36">
            <w:pPr>
              <w:pStyle w:val="Telobesedila"/>
              <w:jc w:val="center"/>
              <w:rPr>
                <w:color w:val="auto"/>
                <w:sz w:val="20"/>
                <w:szCs w:val="20"/>
                <w:highlight w:val="yellow"/>
                <w:lang w:val="sl-SI" w:eastAsia="sl-SI"/>
              </w:rPr>
            </w:pPr>
            <w:r w:rsidRPr="00E53948">
              <w:rPr>
                <w:color w:val="auto"/>
                <w:sz w:val="20"/>
                <w:szCs w:val="20"/>
                <w:lang w:val="sl-SI"/>
              </w:rPr>
              <w:t>Celovitost registriranih enot kulturne dedi</w:t>
            </w:r>
            <w:r w:rsidRPr="00E53948">
              <w:rPr>
                <w:rFonts w:hint="cs"/>
                <w:color w:val="auto"/>
                <w:sz w:val="20"/>
                <w:szCs w:val="20"/>
                <w:lang w:val="sl-SI"/>
              </w:rPr>
              <w:t>šč</w:t>
            </w:r>
            <w:r w:rsidRPr="00E53948">
              <w:rPr>
                <w:color w:val="auto"/>
                <w:sz w:val="20"/>
                <w:szCs w:val="20"/>
                <w:lang w:val="sl-SI"/>
              </w:rPr>
              <w:t xml:space="preserve">ine - ali </w:t>
            </w:r>
            <w:r w:rsidRPr="00E53948">
              <w:rPr>
                <w:rFonts w:hint="cs"/>
                <w:color w:val="auto"/>
                <w:sz w:val="20"/>
                <w:szCs w:val="20"/>
                <w:lang w:val="sl-SI"/>
              </w:rPr>
              <w:t>š</w:t>
            </w:r>
            <w:r w:rsidRPr="00E53948">
              <w:rPr>
                <w:color w:val="auto"/>
                <w:sz w:val="20"/>
                <w:szCs w:val="20"/>
                <w:lang w:val="sl-SI"/>
              </w:rPr>
              <w:t>tevilo enot kulturne dedi</w:t>
            </w:r>
            <w:r w:rsidRPr="00E53948">
              <w:rPr>
                <w:rFonts w:hint="cs"/>
                <w:color w:val="auto"/>
                <w:sz w:val="20"/>
                <w:szCs w:val="20"/>
                <w:lang w:val="sl-SI"/>
              </w:rPr>
              <w:t>šč</w:t>
            </w:r>
            <w:r w:rsidRPr="00E53948">
              <w:rPr>
                <w:color w:val="auto"/>
                <w:sz w:val="20"/>
                <w:szCs w:val="20"/>
                <w:lang w:val="sl-SI"/>
              </w:rPr>
              <w:t>ine, vklju</w:t>
            </w:r>
            <w:r w:rsidRPr="00E53948">
              <w:rPr>
                <w:rFonts w:hint="cs"/>
                <w:color w:val="auto"/>
                <w:sz w:val="20"/>
                <w:szCs w:val="20"/>
                <w:lang w:val="sl-SI"/>
              </w:rPr>
              <w:t>č</w:t>
            </w:r>
            <w:r w:rsidRPr="00E53948">
              <w:rPr>
                <w:color w:val="auto"/>
                <w:sz w:val="20"/>
                <w:szCs w:val="20"/>
                <w:lang w:val="sl-SI"/>
              </w:rPr>
              <w:t xml:space="preserve">enih v ukrepe/investicije SN 2023 </w:t>
            </w:r>
            <w:r w:rsidRPr="00E53948">
              <w:rPr>
                <w:rFonts w:hint="cs"/>
                <w:color w:val="auto"/>
                <w:sz w:val="20"/>
                <w:szCs w:val="20"/>
                <w:lang w:val="sl-SI"/>
              </w:rPr>
              <w:t>–</w:t>
            </w:r>
            <w:r w:rsidRPr="00E53948">
              <w:rPr>
                <w:color w:val="auto"/>
                <w:sz w:val="20"/>
                <w:szCs w:val="20"/>
                <w:lang w:val="sl-SI"/>
              </w:rPr>
              <w:t xml:space="preserve"> 2027.</w:t>
            </w:r>
          </w:p>
        </w:tc>
        <w:tc>
          <w:tcPr>
            <w:tcW w:w="7938" w:type="dxa"/>
          </w:tcPr>
          <w:p w14:paraId="095FBCC9" w14:textId="7CA719CB" w:rsidR="00486A36" w:rsidRPr="00E53948" w:rsidRDefault="00486A36" w:rsidP="00486A36">
            <w:pPr>
              <w:pStyle w:val="Telobesedila"/>
              <w:rPr>
                <w:color w:val="auto"/>
                <w:sz w:val="20"/>
                <w:szCs w:val="20"/>
                <w:lang w:val="sl-SI" w:eastAsia="sl-SI"/>
              </w:rPr>
            </w:pPr>
            <w:r w:rsidRPr="00E53948">
              <w:rPr>
                <w:color w:val="auto"/>
                <w:sz w:val="20"/>
                <w:szCs w:val="20"/>
                <w:lang w:val="sl-SI"/>
              </w:rPr>
              <w:t>Kazalnik temelji na skrbi za ohranjanje celovitosti enot kulturne dediščine vključno z njihovimi vplivnimi območji ter na skrbi za ohranjanj</w:t>
            </w:r>
            <w:r w:rsidR="00BE1A42" w:rsidRPr="00E53948">
              <w:rPr>
                <w:color w:val="auto"/>
                <w:sz w:val="20"/>
                <w:szCs w:val="20"/>
                <w:lang w:val="sl-SI"/>
              </w:rPr>
              <w:t>e</w:t>
            </w:r>
            <w:r w:rsidRPr="00E53948">
              <w:rPr>
                <w:color w:val="auto"/>
                <w:sz w:val="20"/>
                <w:szCs w:val="20"/>
                <w:lang w:val="sl-SI"/>
              </w:rPr>
              <w:t xml:space="preserve"> kulturn</w:t>
            </w:r>
            <w:r w:rsidR="00BE1A42" w:rsidRPr="00E53948">
              <w:rPr>
                <w:color w:val="auto"/>
                <w:sz w:val="20"/>
                <w:szCs w:val="20"/>
                <w:lang w:val="sl-SI"/>
              </w:rPr>
              <w:t>e</w:t>
            </w:r>
            <w:r w:rsidRPr="00E53948">
              <w:rPr>
                <w:color w:val="auto"/>
                <w:sz w:val="20"/>
                <w:szCs w:val="20"/>
                <w:lang w:val="sl-SI"/>
              </w:rPr>
              <w:t xml:space="preserve"> </w:t>
            </w:r>
            <w:r w:rsidR="00BE1A42" w:rsidRPr="00E53948">
              <w:rPr>
                <w:color w:val="auto"/>
                <w:sz w:val="20"/>
                <w:szCs w:val="20"/>
                <w:lang w:val="sl-SI"/>
              </w:rPr>
              <w:t>krajine ter nesnovne dediščine</w:t>
            </w:r>
            <w:r w:rsidRPr="00E53948">
              <w:rPr>
                <w:color w:val="auto"/>
                <w:sz w:val="20"/>
                <w:szCs w:val="20"/>
                <w:lang w:val="sl-SI"/>
              </w:rPr>
              <w:t>.</w:t>
            </w:r>
          </w:p>
        </w:tc>
      </w:tr>
      <w:tr w:rsidR="002B2635" w:rsidRPr="009F188C" w14:paraId="5A237F19" w14:textId="77777777" w:rsidTr="002B5461">
        <w:trPr>
          <w:cantSplit/>
          <w:jc w:val="center"/>
        </w:trPr>
        <w:tc>
          <w:tcPr>
            <w:tcW w:w="13524" w:type="dxa"/>
            <w:gridSpan w:val="5"/>
            <w:shd w:val="clear" w:color="auto" w:fill="D6E2BC"/>
            <w:vAlign w:val="center"/>
          </w:tcPr>
          <w:p w14:paraId="10B71168" w14:textId="60ED1F6B" w:rsidR="002B2635" w:rsidRPr="009F188C" w:rsidRDefault="002B2635" w:rsidP="002B2635">
            <w:pPr>
              <w:pStyle w:val="Telobesedila"/>
              <w:rPr>
                <w:color w:val="auto"/>
                <w:sz w:val="20"/>
                <w:szCs w:val="20"/>
                <w:lang w:val="sl-SI" w:eastAsia="sl-SI"/>
              </w:rPr>
            </w:pPr>
            <w:r w:rsidRPr="009F188C">
              <w:rPr>
                <w:b/>
                <w:color w:val="auto"/>
                <w:sz w:val="20"/>
                <w:szCs w:val="20"/>
                <w:lang w:val="sl-SI" w:eastAsia="sl-SI"/>
              </w:rPr>
              <w:t>K</w:t>
            </w:r>
            <w:r>
              <w:rPr>
                <w:b/>
                <w:color w:val="auto"/>
                <w:sz w:val="20"/>
                <w:szCs w:val="20"/>
                <w:lang w:val="sl-SI" w:eastAsia="sl-SI"/>
              </w:rPr>
              <w:t>RAJINA</w:t>
            </w:r>
          </w:p>
        </w:tc>
      </w:tr>
      <w:tr w:rsidR="00486A36" w:rsidRPr="009F188C" w14:paraId="0D39C6EC" w14:textId="77777777" w:rsidTr="00D228DF">
        <w:trPr>
          <w:cantSplit/>
          <w:jc w:val="center"/>
        </w:trPr>
        <w:tc>
          <w:tcPr>
            <w:tcW w:w="1191" w:type="dxa"/>
            <w:vMerge w:val="restart"/>
            <w:vAlign w:val="center"/>
          </w:tcPr>
          <w:p w14:paraId="1ECFC464" w14:textId="68777CB3" w:rsidR="00486A36" w:rsidRPr="009F188C" w:rsidRDefault="00486A36" w:rsidP="00486A36">
            <w:pPr>
              <w:pStyle w:val="Telobesedila"/>
              <w:jc w:val="center"/>
              <w:rPr>
                <w:color w:val="auto"/>
                <w:sz w:val="20"/>
                <w:szCs w:val="20"/>
                <w:lang w:val="sl-SI" w:eastAsia="sl-SI"/>
              </w:rPr>
            </w:pPr>
            <w:r>
              <w:rPr>
                <w:color w:val="auto"/>
                <w:sz w:val="20"/>
                <w:szCs w:val="20"/>
                <w:lang w:val="sl-SI" w:eastAsia="sl-SI"/>
              </w:rPr>
              <w:t>Krajina</w:t>
            </w:r>
          </w:p>
        </w:tc>
        <w:tc>
          <w:tcPr>
            <w:tcW w:w="647" w:type="dxa"/>
            <w:vMerge w:val="restart"/>
            <w:vAlign w:val="center"/>
          </w:tcPr>
          <w:p w14:paraId="23ADEFCB" w14:textId="513EEABE" w:rsidR="00486A36" w:rsidRPr="009F188C" w:rsidRDefault="00486A36" w:rsidP="00486A36">
            <w:pPr>
              <w:pStyle w:val="Telobesedila"/>
              <w:jc w:val="center"/>
              <w:rPr>
                <w:color w:val="auto"/>
                <w:sz w:val="20"/>
                <w:szCs w:val="20"/>
                <w:lang w:val="sl-SI" w:eastAsia="sl-SI"/>
              </w:rPr>
            </w:pPr>
            <w:r>
              <w:rPr>
                <w:color w:val="auto"/>
                <w:sz w:val="20"/>
                <w:szCs w:val="20"/>
                <w:lang w:val="sl-SI" w:eastAsia="sl-SI"/>
              </w:rPr>
              <w:t>OC9</w:t>
            </w:r>
          </w:p>
        </w:tc>
        <w:tc>
          <w:tcPr>
            <w:tcW w:w="1843" w:type="dxa"/>
            <w:vMerge w:val="restart"/>
            <w:vAlign w:val="center"/>
          </w:tcPr>
          <w:p w14:paraId="62D512D0" w14:textId="214DB0C1" w:rsidR="00486A36" w:rsidRPr="009F188C" w:rsidRDefault="00486A36" w:rsidP="00486A36">
            <w:pPr>
              <w:pStyle w:val="Telobesedila"/>
              <w:jc w:val="center"/>
              <w:rPr>
                <w:rFonts w:eastAsia="Tahoma" w:cs="Tahoma"/>
                <w:color w:val="auto"/>
                <w:sz w:val="20"/>
                <w:szCs w:val="20"/>
                <w:lang w:val="sl-SI" w:eastAsia="sl-SI"/>
              </w:rPr>
            </w:pPr>
            <w:r w:rsidRPr="00486A36">
              <w:rPr>
                <w:color w:val="auto"/>
                <w:sz w:val="20"/>
                <w:szCs w:val="20"/>
                <w:lang w:val="sl-SI"/>
              </w:rPr>
              <w:t>Ohranjanje izjemnih krajin in krajinskih območij s prepoznavnimi značilnostmi na nacionalni ravni ter kakovostne krajinske slike</w:t>
            </w:r>
          </w:p>
        </w:tc>
        <w:tc>
          <w:tcPr>
            <w:tcW w:w="1905" w:type="dxa"/>
            <w:vAlign w:val="center"/>
          </w:tcPr>
          <w:p w14:paraId="233FAE20" w14:textId="3F573BA4" w:rsidR="00486A36" w:rsidRPr="00486A36" w:rsidRDefault="00486A36" w:rsidP="00486A36">
            <w:pPr>
              <w:pStyle w:val="Telobesedila"/>
              <w:jc w:val="center"/>
              <w:rPr>
                <w:color w:val="auto"/>
                <w:sz w:val="20"/>
                <w:szCs w:val="20"/>
                <w:lang w:val="sl-SI" w:eastAsia="sl-SI"/>
              </w:rPr>
            </w:pPr>
            <w:r w:rsidRPr="00486A36">
              <w:rPr>
                <w:color w:val="auto"/>
                <w:sz w:val="20"/>
                <w:szCs w:val="20"/>
                <w:lang w:val="sl-SI"/>
              </w:rPr>
              <w:t xml:space="preserve">Prisotnost območij izjemnih krajin in krajinskih območij s prepoznavnimi značilnostmi, </w:t>
            </w:r>
          </w:p>
        </w:tc>
        <w:tc>
          <w:tcPr>
            <w:tcW w:w="7938" w:type="dxa"/>
          </w:tcPr>
          <w:p w14:paraId="5D07BF11" w14:textId="3014172F" w:rsidR="00486A36" w:rsidRPr="00486A36" w:rsidRDefault="00486A36" w:rsidP="00486A36">
            <w:pPr>
              <w:pStyle w:val="Telobesedila"/>
              <w:rPr>
                <w:color w:val="auto"/>
                <w:sz w:val="20"/>
                <w:szCs w:val="20"/>
                <w:lang w:val="sl-SI" w:eastAsia="sl-SI"/>
              </w:rPr>
            </w:pPr>
            <w:r w:rsidRPr="00486A36">
              <w:rPr>
                <w:color w:val="auto"/>
                <w:sz w:val="20"/>
                <w:szCs w:val="20"/>
                <w:lang w:val="sl-SI"/>
              </w:rPr>
              <w:t>Upoštevanje identitete prostora, na območjih izjemnih krajin in krajinskih območjih s prepoznavnimi značilnostmi na nacionalni ravni, vključno z njihovimi vrednostnimi značilnostmi, zaradi katerih so opredeljena kot taka zagotavlja varovanje in obstoj izjemnih krajin in krajinskih območjih s prepoznavnimi značilnostmi</w:t>
            </w:r>
          </w:p>
        </w:tc>
      </w:tr>
      <w:tr w:rsidR="00486A36" w:rsidRPr="009F188C" w14:paraId="15E63598" w14:textId="77777777" w:rsidTr="00D228DF">
        <w:trPr>
          <w:cantSplit/>
          <w:jc w:val="center"/>
        </w:trPr>
        <w:tc>
          <w:tcPr>
            <w:tcW w:w="1191" w:type="dxa"/>
            <w:vMerge/>
            <w:vAlign w:val="center"/>
          </w:tcPr>
          <w:p w14:paraId="7C90F3BE" w14:textId="77777777" w:rsidR="00486A36" w:rsidRPr="009F188C" w:rsidRDefault="00486A36" w:rsidP="00486A36">
            <w:pPr>
              <w:pStyle w:val="Telobesedila"/>
              <w:jc w:val="center"/>
              <w:rPr>
                <w:color w:val="auto"/>
                <w:sz w:val="20"/>
                <w:szCs w:val="20"/>
                <w:lang w:val="sl-SI" w:eastAsia="sl-SI"/>
              </w:rPr>
            </w:pPr>
          </w:p>
        </w:tc>
        <w:tc>
          <w:tcPr>
            <w:tcW w:w="647" w:type="dxa"/>
            <w:vMerge/>
            <w:vAlign w:val="center"/>
          </w:tcPr>
          <w:p w14:paraId="5FE3C013" w14:textId="77777777" w:rsidR="00486A36" w:rsidRPr="009F188C" w:rsidRDefault="00486A36" w:rsidP="00486A36">
            <w:pPr>
              <w:pStyle w:val="Telobesedila"/>
              <w:jc w:val="center"/>
              <w:rPr>
                <w:color w:val="auto"/>
                <w:sz w:val="20"/>
                <w:szCs w:val="20"/>
                <w:lang w:val="sl-SI" w:eastAsia="sl-SI"/>
              </w:rPr>
            </w:pPr>
          </w:p>
        </w:tc>
        <w:tc>
          <w:tcPr>
            <w:tcW w:w="1843" w:type="dxa"/>
            <w:vMerge/>
            <w:vAlign w:val="center"/>
          </w:tcPr>
          <w:p w14:paraId="3F4C8313" w14:textId="77777777" w:rsidR="00486A36" w:rsidRPr="009F188C" w:rsidRDefault="00486A36" w:rsidP="00486A36">
            <w:pPr>
              <w:pStyle w:val="Telobesedila"/>
              <w:jc w:val="center"/>
              <w:rPr>
                <w:rFonts w:eastAsia="Tahoma" w:cs="Tahoma"/>
                <w:color w:val="auto"/>
                <w:sz w:val="20"/>
                <w:szCs w:val="20"/>
                <w:lang w:val="sl-SI" w:eastAsia="sl-SI"/>
              </w:rPr>
            </w:pPr>
          </w:p>
        </w:tc>
        <w:tc>
          <w:tcPr>
            <w:tcW w:w="1905" w:type="dxa"/>
            <w:vAlign w:val="center"/>
          </w:tcPr>
          <w:p w14:paraId="754D5880" w14:textId="1097D17B" w:rsidR="00486A36" w:rsidRPr="00486A36" w:rsidRDefault="00486A36" w:rsidP="00486A36">
            <w:pPr>
              <w:pStyle w:val="Telobesedila"/>
              <w:jc w:val="center"/>
              <w:rPr>
                <w:color w:val="auto"/>
                <w:sz w:val="20"/>
                <w:szCs w:val="20"/>
                <w:lang w:val="sl-SI" w:eastAsia="sl-SI"/>
              </w:rPr>
            </w:pPr>
            <w:r w:rsidRPr="00486A36">
              <w:rPr>
                <w:color w:val="auto"/>
                <w:sz w:val="20"/>
                <w:szCs w:val="20"/>
                <w:lang w:val="sl-SI"/>
              </w:rPr>
              <w:t>Dejanska raba na območjih izjemnih krajin in krajinskih območjih s prepoznavnimi značilnostmi</w:t>
            </w:r>
          </w:p>
        </w:tc>
        <w:tc>
          <w:tcPr>
            <w:tcW w:w="7938" w:type="dxa"/>
          </w:tcPr>
          <w:p w14:paraId="33491638" w14:textId="0DCA3E7E" w:rsidR="00486A36" w:rsidRPr="00486A36" w:rsidRDefault="00486A36" w:rsidP="00486A36">
            <w:pPr>
              <w:pStyle w:val="Telobesedila"/>
              <w:rPr>
                <w:color w:val="auto"/>
                <w:sz w:val="20"/>
                <w:szCs w:val="20"/>
                <w:lang w:val="sl-SI" w:eastAsia="sl-SI"/>
              </w:rPr>
            </w:pPr>
            <w:r w:rsidRPr="00486A36">
              <w:rPr>
                <w:color w:val="auto"/>
                <w:sz w:val="20"/>
                <w:szCs w:val="20"/>
                <w:lang w:val="sl-SI"/>
              </w:rPr>
              <w:t xml:space="preserve">Težnja po zagotavljanju obsega kmetijskih zemljišč v povezavi s kazalnikoma [KM10] in [TP 01] je  trajnostno ravnanje s kmetijskimi zemljišči ter ohranja ali sanira krajino. Težnja po večanju učinkovitosti v kmetijstvu podpirajo gospodarsko uspešnejšo obsežno monokulturno rabo, s tem se spreminja značilnost krajine. </w:t>
            </w:r>
          </w:p>
        </w:tc>
      </w:tr>
      <w:tr w:rsidR="00486A36" w:rsidRPr="009F188C" w14:paraId="497E0B3E" w14:textId="77777777" w:rsidTr="00486A36">
        <w:trPr>
          <w:cantSplit/>
          <w:jc w:val="center"/>
        </w:trPr>
        <w:tc>
          <w:tcPr>
            <w:tcW w:w="13524" w:type="dxa"/>
            <w:gridSpan w:val="5"/>
            <w:shd w:val="clear" w:color="auto" w:fill="D6E2BC"/>
            <w:vAlign w:val="center"/>
          </w:tcPr>
          <w:p w14:paraId="2B7F30C0" w14:textId="0B893DCA" w:rsidR="00486A36" w:rsidRPr="00486A36" w:rsidRDefault="000D7841" w:rsidP="002B2635">
            <w:pPr>
              <w:pStyle w:val="Telobesedila"/>
              <w:rPr>
                <w:b/>
                <w:bCs w:val="0"/>
                <w:color w:val="auto"/>
                <w:sz w:val="20"/>
                <w:szCs w:val="20"/>
                <w:lang w:val="sl-SI" w:eastAsia="sl-SI"/>
              </w:rPr>
            </w:pPr>
            <w:r>
              <w:rPr>
                <w:b/>
                <w:bCs w:val="0"/>
                <w:color w:val="auto"/>
                <w:sz w:val="20"/>
                <w:szCs w:val="20"/>
                <w:lang w:val="sl-SI" w:eastAsia="sl-SI"/>
              </w:rPr>
              <w:t xml:space="preserve">PREBIVALSTVO IN ZDRAVJE LJUDI </w:t>
            </w:r>
          </w:p>
        </w:tc>
      </w:tr>
      <w:tr w:rsidR="00B4700D" w:rsidRPr="009F188C" w14:paraId="6A239411" w14:textId="77777777" w:rsidTr="00D228DF">
        <w:trPr>
          <w:cantSplit/>
          <w:jc w:val="center"/>
        </w:trPr>
        <w:tc>
          <w:tcPr>
            <w:tcW w:w="1191" w:type="dxa"/>
            <w:vMerge w:val="restart"/>
            <w:vAlign w:val="center"/>
          </w:tcPr>
          <w:p w14:paraId="337525B1" w14:textId="411713E0" w:rsidR="00B4700D" w:rsidRPr="00084F01" w:rsidRDefault="00B4700D" w:rsidP="00084F01">
            <w:pPr>
              <w:pStyle w:val="Telobesedila"/>
              <w:jc w:val="center"/>
              <w:rPr>
                <w:color w:val="auto"/>
                <w:sz w:val="20"/>
                <w:szCs w:val="20"/>
                <w:lang w:val="sl-SI" w:eastAsia="sl-SI"/>
              </w:rPr>
            </w:pPr>
            <w:r w:rsidRPr="00084F01">
              <w:rPr>
                <w:color w:val="auto"/>
                <w:sz w:val="20"/>
                <w:szCs w:val="20"/>
                <w:lang w:val="sl-SI" w:eastAsia="sl-SI"/>
              </w:rPr>
              <w:t>Kakovost zraka</w:t>
            </w:r>
          </w:p>
        </w:tc>
        <w:tc>
          <w:tcPr>
            <w:tcW w:w="647" w:type="dxa"/>
            <w:vMerge w:val="restart"/>
            <w:vAlign w:val="center"/>
          </w:tcPr>
          <w:p w14:paraId="3033B9FD" w14:textId="7EB624CC" w:rsidR="00B4700D" w:rsidRPr="00084F01" w:rsidRDefault="00B4700D" w:rsidP="00084F01">
            <w:pPr>
              <w:pStyle w:val="Telobesedila"/>
              <w:jc w:val="center"/>
              <w:rPr>
                <w:color w:val="auto"/>
                <w:sz w:val="20"/>
                <w:szCs w:val="20"/>
                <w:lang w:val="sl-SI" w:eastAsia="sl-SI"/>
              </w:rPr>
            </w:pPr>
            <w:r w:rsidRPr="00084F01">
              <w:rPr>
                <w:color w:val="auto"/>
                <w:sz w:val="20"/>
                <w:szCs w:val="20"/>
                <w:lang w:val="sl-SI" w:eastAsia="sl-SI"/>
              </w:rPr>
              <w:t>OC10</w:t>
            </w:r>
          </w:p>
        </w:tc>
        <w:tc>
          <w:tcPr>
            <w:tcW w:w="1843" w:type="dxa"/>
            <w:vMerge w:val="restart"/>
            <w:vAlign w:val="center"/>
          </w:tcPr>
          <w:p w14:paraId="4B72EBB6" w14:textId="6C961D31" w:rsidR="00B4700D" w:rsidRPr="00E53948" w:rsidRDefault="000D7841" w:rsidP="00084F01">
            <w:pPr>
              <w:pStyle w:val="Telobesedila"/>
              <w:jc w:val="center"/>
              <w:rPr>
                <w:rFonts w:eastAsia="Tahoma" w:cs="Tahoma"/>
                <w:color w:val="auto"/>
                <w:sz w:val="20"/>
                <w:szCs w:val="20"/>
                <w:lang w:val="sl-SI" w:eastAsia="sl-SI"/>
              </w:rPr>
            </w:pPr>
            <w:r w:rsidRPr="00E53948">
              <w:rPr>
                <w:color w:val="auto"/>
                <w:sz w:val="20"/>
                <w:szCs w:val="20"/>
                <w:lang w:val="sl-SI"/>
              </w:rPr>
              <w:t>Ohranjanje in izbolj</w:t>
            </w:r>
            <w:r w:rsidRPr="00E53948">
              <w:rPr>
                <w:rFonts w:hint="cs"/>
                <w:color w:val="auto"/>
                <w:sz w:val="20"/>
                <w:szCs w:val="20"/>
                <w:lang w:val="sl-SI"/>
              </w:rPr>
              <w:t>š</w:t>
            </w:r>
            <w:r w:rsidRPr="00E53948">
              <w:rPr>
                <w:color w:val="auto"/>
                <w:sz w:val="20"/>
                <w:szCs w:val="20"/>
                <w:lang w:val="sl-SI"/>
              </w:rPr>
              <w:t>evanje kakovosti zraka</w:t>
            </w:r>
          </w:p>
        </w:tc>
        <w:tc>
          <w:tcPr>
            <w:tcW w:w="1905" w:type="dxa"/>
          </w:tcPr>
          <w:p w14:paraId="12C985ED" w14:textId="7E3530AB" w:rsidR="00B4700D" w:rsidRPr="00E53948" w:rsidRDefault="00B4700D" w:rsidP="00084F01">
            <w:pPr>
              <w:pStyle w:val="Telobesedila"/>
              <w:jc w:val="center"/>
              <w:rPr>
                <w:color w:val="auto"/>
                <w:sz w:val="20"/>
                <w:szCs w:val="20"/>
                <w:lang w:val="sl-SI" w:eastAsia="sl-SI"/>
              </w:rPr>
            </w:pPr>
            <w:r w:rsidRPr="00E53948">
              <w:rPr>
                <w:color w:val="auto"/>
                <w:sz w:val="20"/>
                <w:szCs w:val="20"/>
                <w:lang w:val="sl-SI"/>
              </w:rPr>
              <w:t>Izpusti amonijaka iz kmetijstva</w:t>
            </w:r>
          </w:p>
        </w:tc>
        <w:tc>
          <w:tcPr>
            <w:tcW w:w="7938" w:type="dxa"/>
          </w:tcPr>
          <w:p w14:paraId="5823A2A6" w14:textId="42EE080F" w:rsidR="00B4700D" w:rsidRPr="00E53948" w:rsidRDefault="00B4700D" w:rsidP="00084F01">
            <w:pPr>
              <w:pStyle w:val="Telobesedila"/>
              <w:rPr>
                <w:color w:val="auto"/>
                <w:sz w:val="20"/>
                <w:szCs w:val="20"/>
                <w:lang w:val="sl-SI" w:eastAsia="sl-SI"/>
              </w:rPr>
            </w:pPr>
            <w:r w:rsidRPr="00E53948">
              <w:rPr>
                <w:color w:val="auto"/>
                <w:sz w:val="20"/>
                <w:szCs w:val="20"/>
                <w:lang w:val="sl-SI"/>
              </w:rPr>
              <w:t xml:space="preserve">Kazalnik temelji na kazalniku ARSO </w:t>
            </w:r>
            <w:r w:rsidRPr="00E53948">
              <w:rPr>
                <w:color w:val="auto"/>
                <w:sz w:val="20"/>
                <w:szCs w:val="20"/>
                <w:lang w:val="sl-SI" w:eastAsia="sl-SI"/>
              </w:rPr>
              <w:t>[KM13]</w:t>
            </w:r>
            <w:r w:rsidRPr="00E53948">
              <w:rPr>
                <w:color w:val="auto"/>
                <w:sz w:val="20"/>
                <w:szCs w:val="20"/>
                <w:lang w:val="sl-SI"/>
              </w:rPr>
              <w:t xml:space="preserve"> Izpusti amonijaka v kmetijstvu. Kmetijstvo je ključni vir emisij amonijaka. V letu 2019 je bilo 92 % emisij amonijaka na račun kmetijstva. Izbrani kazalnik beleži izpuste amonijaka iz kmetijstva. Izbrani kazalnik je najprimernejši način spremljanja stanja emisij amonijaka iz kmetijstva in dober pokazatelj sprememb v skupnih emisijah po letih. </w:t>
            </w:r>
          </w:p>
        </w:tc>
      </w:tr>
      <w:tr w:rsidR="00B4700D" w:rsidRPr="00F02A96" w14:paraId="754EE9FF" w14:textId="77777777" w:rsidTr="00D228DF">
        <w:trPr>
          <w:cantSplit/>
          <w:jc w:val="center"/>
        </w:trPr>
        <w:tc>
          <w:tcPr>
            <w:tcW w:w="1191" w:type="dxa"/>
            <w:vMerge/>
            <w:vAlign w:val="center"/>
          </w:tcPr>
          <w:p w14:paraId="0C53CE34" w14:textId="77777777" w:rsidR="00B4700D" w:rsidRPr="00F02A96" w:rsidRDefault="00B4700D" w:rsidP="00084F01">
            <w:pPr>
              <w:pStyle w:val="Telobesedila"/>
              <w:jc w:val="center"/>
              <w:rPr>
                <w:color w:val="ED7D31" w:themeColor="accent2"/>
                <w:sz w:val="20"/>
                <w:szCs w:val="20"/>
                <w:lang w:val="sl-SI" w:eastAsia="sl-SI"/>
              </w:rPr>
            </w:pPr>
          </w:p>
        </w:tc>
        <w:tc>
          <w:tcPr>
            <w:tcW w:w="647" w:type="dxa"/>
            <w:vMerge/>
            <w:vAlign w:val="center"/>
          </w:tcPr>
          <w:p w14:paraId="061A665A" w14:textId="77777777" w:rsidR="00B4700D" w:rsidRPr="00F02A96" w:rsidRDefault="00B4700D" w:rsidP="00084F01">
            <w:pPr>
              <w:pStyle w:val="Telobesedila"/>
              <w:jc w:val="center"/>
              <w:rPr>
                <w:color w:val="ED7D31" w:themeColor="accent2"/>
                <w:sz w:val="20"/>
                <w:szCs w:val="20"/>
                <w:lang w:val="sl-SI" w:eastAsia="sl-SI"/>
              </w:rPr>
            </w:pPr>
          </w:p>
        </w:tc>
        <w:tc>
          <w:tcPr>
            <w:tcW w:w="1843" w:type="dxa"/>
            <w:vMerge/>
          </w:tcPr>
          <w:p w14:paraId="3DD54CC8" w14:textId="77777777" w:rsidR="00B4700D" w:rsidRPr="00E53948" w:rsidRDefault="00B4700D" w:rsidP="00084F01">
            <w:pPr>
              <w:pStyle w:val="Telobesedila"/>
              <w:jc w:val="center"/>
              <w:rPr>
                <w:color w:val="auto"/>
                <w:sz w:val="20"/>
                <w:szCs w:val="20"/>
                <w:lang w:val="sl-SI"/>
              </w:rPr>
            </w:pPr>
          </w:p>
        </w:tc>
        <w:tc>
          <w:tcPr>
            <w:tcW w:w="1905" w:type="dxa"/>
          </w:tcPr>
          <w:p w14:paraId="3AEF7670" w14:textId="7246E528" w:rsidR="00B4700D" w:rsidRPr="00E53948" w:rsidRDefault="00B4700D" w:rsidP="00084F01">
            <w:pPr>
              <w:pStyle w:val="Telobesedila"/>
              <w:jc w:val="center"/>
              <w:rPr>
                <w:color w:val="auto"/>
                <w:sz w:val="20"/>
                <w:szCs w:val="20"/>
                <w:lang w:val="sl-SI"/>
              </w:rPr>
            </w:pPr>
            <w:r w:rsidRPr="00E53948">
              <w:rPr>
                <w:color w:val="auto"/>
                <w:sz w:val="20"/>
                <w:szCs w:val="20"/>
                <w:lang w:val="sl-SI"/>
              </w:rPr>
              <w:t>Izpusti metana iz kmetijstva</w:t>
            </w:r>
          </w:p>
        </w:tc>
        <w:tc>
          <w:tcPr>
            <w:tcW w:w="7938" w:type="dxa"/>
          </w:tcPr>
          <w:p w14:paraId="0F9F821A" w14:textId="7AA9ED90" w:rsidR="00B4700D" w:rsidRPr="00E53948" w:rsidRDefault="00B4700D" w:rsidP="00084F01">
            <w:pPr>
              <w:pStyle w:val="Telobesedila"/>
              <w:rPr>
                <w:color w:val="auto"/>
                <w:sz w:val="20"/>
                <w:szCs w:val="20"/>
                <w:lang w:val="sl-SI"/>
              </w:rPr>
            </w:pPr>
            <w:r w:rsidRPr="00E53948">
              <w:rPr>
                <w:color w:val="auto"/>
                <w:sz w:val="20"/>
                <w:szCs w:val="20"/>
                <w:lang w:val="sl-SI"/>
              </w:rPr>
              <w:t xml:space="preserve">V Sloveniji preko 90 % emisij metana nastane na račun govedoreje. Izbrani kazalnik temelji na kazalniku ARSO [KM14] Izpusti metana in </w:t>
            </w:r>
            <w:proofErr w:type="spellStart"/>
            <w:r w:rsidRPr="00E53948">
              <w:rPr>
                <w:color w:val="auto"/>
                <w:sz w:val="20"/>
                <w:szCs w:val="20"/>
                <w:lang w:val="sl-SI"/>
              </w:rPr>
              <w:t>didušikovega</w:t>
            </w:r>
            <w:proofErr w:type="spellEnd"/>
            <w:r w:rsidRPr="00E53948">
              <w:rPr>
                <w:color w:val="auto"/>
                <w:sz w:val="20"/>
                <w:szCs w:val="20"/>
                <w:lang w:val="sl-SI"/>
              </w:rPr>
              <w:t xml:space="preserve"> oksida v kmetijstvu. Kazalnik sicer vključuje tudi izpuste </w:t>
            </w:r>
            <w:proofErr w:type="spellStart"/>
            <w:r w:rsidRPr="00E53948">
              <w:rPr>
                <w:color w:val="auto"/>
                <w:sz w:val="20"/>
                <w:szCs w:val="20"/>
                <w:lang w:val="sl-SI"/>
              </w:rPr>
              <w:t>didušikovega</w:t>
            </w:r>
            <w:proofErr w:type="spellEnd"/>
            <w:r w:rsidRPr="00E53948">
              <w:rPr>
                <w:color w:val="auto"/>
                <w:sz w:val="20"/>
                <w:szCs w:val="20"/>
                <w:lang w:val="sl-SI"/>
              </w:rPr>
              <w:t xml:space="preserve"> oksida. Izbrani kazalnik beleži izpuste metana iz kmetijstva in je dober pokazatelj sprememb v emisijah metana skozi leta. </w:t>
            </w:r>
          </w:p>
        </w:tc>
      </w:tr>
      <w:tr w:rsidR="00B4700D" w:rsidRPr="00F02A96" w14:paraId="1CAA2206" w14:textId="77777777" w:rsidTr="00D228DF">
        <w:trPr>
          <w:cantSplit/>
          <w:jc w:val="center"/>
        </w:trPr>
        <w:tc>
          <w:tcPr>
            <w:tcW w:w="1191" w:type="dxa"/>
            <w:vMerge/>
            <w:vAlign w:val="center"/>
          </w:tcPr>
          <w:p w14:paraId="76068FCE" w14:textId="77777777" w:rsidR="00B4700D" w:rsidRPr="00F02A96" w:rsidRDefault="00B4700D" w:rsidP="00084F01">
            <w:pPr>
              <w:pStyle w:val="Telobesedila"/>
              <w:jc w:val="center"/>
              <w:rPr>
                <w:color w:val="ED7D31" w:themeColor="accent2"/>
                <w:sz w:val="20"/>
                <w:szCs w:val="20"/>
                <w:lang w:val="sl-SI" w:eastAsia="sl-SI"/>
              </w:rPr>
            </w:pPr>
          </w:p>
        </w:tc>
        <w:tc>
          <w:tcPr>
            <w:tcW w:w="647" w:type="dxa"/>
            <w:vMerge/>
            <w:vAlign w:val="center"/>
          </w:tcPr>
          <w:p w14:paraId="74C7B843" w14:textId="77777777" w:rsidR="00B4700D" w:rsidRPr="00F02A96" w:rsidRDefault="00B4700D" w:rsidP="00084F01">
            <w:pPr>
              <w:pStyle w:val="Telobesedila"/>
              <w:jc w:val="center"/>
              <w:rPr>
                <w:color w:val="ED7D31" w:themeColor="accent2"/>
                <w:sz w:val="20"/>
                <w:szCs w:val="20"/>
                <w:lang w:val="sl-SI" w:eastAsia="sl-SI"/>
              </w:rPr>
            </w:pPr>
          </w:p>
        </w:tc>
        <w:tc>
          <w:tcPr>
            <w:tcW w:w="1843" w:type="dxa"/>
            <w:vMerge/>
          </w:tcPr>
          <w:p w14:paraId="2CF4C7DF" w14:textId="77777777" w:rsidR="00B4700D" w:rsidRPr="00F02A96" w:rsidRDefault="00B4700D" w:rsidP="00084F01">
            <w:pPr>
              <w:pStyle w:val="Telobesedila"/>
              <w:jc w:val="center"/>
              <w:rPr>
                <w:color w:val="ED7D31" w:themeColor="accent2"/>
                <w:sz w:val="20"/>
                <w:szCs w:val="20"/>
                <w:lang w:val="sl-SI"/>
              </w:rPr>
            </w:pPr>
          </w:p>
        </w:tc>
        <w:tc>
          <w:tcPr>
            <w:tcW w:w="1905" w:type="dxa"/>
          </w:tcPr>
          <w:p w14:paraId="45A46E48" w14:textId="78CE34DD" w:rsidR="00B4700D" w:rsidRPr="00E53948" w:rsidRDefault="00B4700D" w:rsidP="00084F01">
            <w:pPr>
              <w:pStyle w:val="Telobesedila"/>
              <w:jc w:val="center"/>
              <w:rPr>
                <w:color w:val="auto"/>
                <w:sz w:val="20"/>
                <w:szCs w:val="20"/>
                <w:lang w:val="sl-SI"/>
              </w:rPr>
            </w:pPr>
            <w:r w:rsidRPr="00E53948">
              <w:rPr>
                <w:color w:val="auto"/>
                <w:sz w:val="20"/>
                <w:szCs w:val="20"/>
                <w:lang w:val="sl-SI"/>
              </w:rPr>
              <w:t xml:space="preserve">Izpusti NMVOC, </w:t>
            </w:r>
            <w:proofErr w:type="spellStart"/>
            <w:r w:rsidRPr="00E53948">
              <w:rPr>
                <w:color w:val="auto"/>
                <w:sz w:val="20"/>
                <w:szCs w:val="20"/>
                <w:lang w:val="sl-SI"/>
              </w:rPr>
              <w:t>NOx</w:t>
            </w:r>
            <w:proofErr w:type="spellEnd"/>
            <w:r w:rsidRPr="00E53948">
              <w:rPr>
                <w:color w:val="auto"/>
                <w:sz w:val="20"/>
                <w:szCs w:val="20"/>
                <w:lang w:val="sl-SI"/>
              </w:rPr>
              <w:t xml:space="preserve"> in PM2,5 delcev iz kmetijstva</w:t>
            </w:r>
          </w:p>
        </w:tc>
        <w:tc>
          <w:tcPr>
            <w:tcW w:w="7938" w:type="dxa"/>
          </w:tcPr>
          <w:p w14:paraId="5027A9CE" w14:textId="4D00D2FE" w:rsidR="00B4700D" w:rsidRPr="00E53948" w:rsidRDefault="00B4700D" w:rsidP="00084F01">
            <w:pPr>
              <w:pStyle w:val="Telobesedila"/>
              <w:rPr>
                <w:color w:val="auto"/>
                <w:sz w:val="20"/>
                <w:szCs w:val="20"/>
                <w:lang w:val="sl-SI"/>
              </w:rPr>
            </w:pPr>
            <w:r w:rsidRPr="00E53948">
              <w:rPr>
                <w:color w:val="auto"/>
                <w:sz w:val="20"/>
                <w:szCs w:val="20"/>
                <w:lang w:val="sl-SI"/>
              </w:rPr>
              <w:t>Predvsem ob ravnanju z gnojem nastajajo predhodniki ozona – NMVOC in NO</w:t>
            </w:r>
            <w:r w:rsidRPr="00E53948">
              <w:rPr>
                <w:color w:val="auto"/>
                <w:sz w:val="20"/>
                <w:szCs w:val="20"/>
                <w:vertAlign w:val="subscript"/>
                <w:lang w:val="sl-SI"/>
              </w:rPr>
              <w:t>X</w:t>
            </w:r>
            <w:r w:rsidRPr="00E53948">
              <w:rPr>
                <w:color w:val="auto"/>
                <w:sz w:val="20"/>
                <w:szCs w:val="20"/>
                <w:lang w:val="sl-SI"/>
              </w:rPr>
              <w:t>. Delci PM</w:t>
            </w:r>
            <w:r w:rsidRPr="00E53948">
              <w:rPr>
                <w:color w:val="auto"/>
                <w:sz w:val="20"/>
                <w:szCs w:val="20"/>
                <w:vertAlign w:val="subscript"/>
                <w:lang w:val="sl-SI"/>
              </w:rPr>
              <w:t>2,5</w:t>
            </w:r>
            <w:r w:rsidRPr="00E53948">
              <w:rPr>
                <w:color w:val="auto"/>
                <w:sz w:val="20"/>
                <w:szCs w:val="20"/>
                <w:lang w:val="sl-SI"/>
              </w:rPr>
              <w:t xml:space="preserve"> v kmetijstvu nastajajo predvsem zaradi izpustov NH</w:t>
            </w:r>
            <w:r w:rsidRPr="00E53948">
              <w:rPr>
                <w:color w:val="auto"/>
                <w:sz w:val="20"/>
                <w:szCs w:val="20"/>
                <w:vertAlign w:val="subscript"/>
                <w:lang w:val="sl-SI"/>
              </w:rPr>
              <w:t>3</w:t>
            </w:r>
            <w:r w:rsidRPr="00E53948">
              <w:rPr>
                <w:color w:val="auto"/>
                <w:sz w:val="20"/>
                <w:szCs w:val="20"/>
                <w:lang w:val="sl-SI"/>
              </w:rPr>
              <w:t xml:space="preserve">, ki je </w:t>
            </w:r>
            <w:proofErr w:type="spellStart"/>
            <w:r w:rsidRPr="00E53948">
              <w:rPr>
                <w:color w:val="auto"/>
                <w:sz w:val="20"/>
                <w:szCs w:val="20"/>
                <w:lang w:val="sl-SI"/>
              </w:rPr>
              <w:t>prekurzor</w:t>
            </w:r>
            <w:proofErr w:type="spellEnd"/>
            <w:r w:rsidRPr="00E53948">
              <w:rPr>
                <w:color w:val="auto"/>
                <w:sz w:val="20"/>
                <w:szCs w:val="20"/>
                <w:lang w:val="sl-SI"/>
              </w:rPr>
              <w:t xml:space="preserve"> zanje. Kazalnik temelji na kazalnikih ARSO, ki spremljajo izpuste MNVOC, NO</w:t>
            </w:r>
            <w:r w:rsidRPr="00E53948">
              <w:rPr>
                <w:color w:val="auto"/>
                <w:sz w:val="20"/>
                <w:szCs w:val="20"/>
                <w:vertAlign w:val="subscript"/>
                <w:lang w:val="sl-SI"/>
              </w:rPr>
              <w:t>X</w:t>
            </w:r>
            <w:r w:rsidRPr="00E53948">
              <w:rPr>
                <w:color w:val="auto"/>
                <w:sz w:val="20"/>
                <w:szCs w:val="20"/>
                <w:lang w:val="sl-SI"/>
              </w:rPr>
              <w:t xml:space="preserve"> in PM</w:t>
            </w:r>
            <w:r w:rsidRPr="00E53948">
              <w:rPr>
                <w:color w:val="auto"/>
                <w:sz w:val="20"/>
                <w:szCs w:val="20"/>
                <w:vertAlign w:val="subscript"/>
                <w:lang w:val="sl-SI"/>
              </w:rPr>
              <w:t>2,5</w:t>
            </w:r>
            <w:r w:rsidRPr="00E53948">
              <w:rPr>
                <w:color w:val="auto"/>
                <w:sz w:val="20"/>
                <w:szCs w:val="20"/>
                <w:lang w:val="sl-SI"/>
              </w:rPr>
              <w:t xml:space="preserve"> delcev: [ZR10] Izpusti predhodnikov ozona, ki beleži izpuste NMVOC in NO</w:t>
            </w:r>
            <w:r w:rsidRPr="00E53948">
              <w:rPr>
                <w:color w:val="auto"/>
                <w:sz w:val="20"/>
                <w:szCs w:val="20"/>
                <w:vertAlign w:val="subscript"/>
                <w:lang w:val="sl-SI"/>
              </w:rPr>
              <w:t>X</w:t>
            </w:r>
            <w:r w:rsidRPr="00E53948">
              <w:rPr>
                <w:color w:val="auto"/>
                <w:sz w:val="20"/>
                <w:szCs w:val="20"/>
                <w:lang w:val="sl-SI"/>
              </w:rPr>
              <w:t xml:space="preserve"> (kot tudi druge predhodnike ozona) ter kazalnika [ZR15] Izpusti delcev v zrak, ki beleži izpuste delcev PM</w:t>
            </w:r>
            <w:r w:rsidRPr="00E53948">
              <w:rPr>
                <w:color w:val="auto"/>
                <w:sz w:val="20"/>
                <w:szCs w:val="20"/>
                <w:vertAlign w:val="subscript"/>
                <w:lang w:val="sl-SI"/>
              </w:rPr>
              <w:t>2,5</w:t>
            </w:r>
            <w:r w:rsidRPr="00E53948">
              <w:rPr>
                <w:color w:val="auto"/>
                <w:sz w:val="20"/>
                <w:szCs w:val="20"/>
                <w:lang w:val="sl-SI"/>
              </w:rPr>
              <w:t xml:space="preserve"> v zrak po različnih sektorjih. </w:t>
            </w:r>
          </w:p>
        </w:tc>
      </w:tr>
      <w:tr w:rsidR="00645883" w:rsidRPr="00645883" w14:paraId="64DAE3DE" w14:textId="77777777" w:rsidTr="00D228DF">
        <w:trPr>
          <w:cantSplit/>
          <w:jc w:val="center"/>
        </w:trPr>
        <w:tc>
          <w:tcPr>
            <w:tcW w:w="1191" w:type="dxa"/>
            <w:vAlign w:val="center"/>
          </w:tcPr>
          <w:p w14:paraId="55886729" w14:textId="07D1BD33" w:rsidR="00645883" w:rsidRPr="0005654A" w:rsidRDefault="00645883" w:rsidP="00084F01">
            <w:pPr>
              <w:pStyle w:val="Telobesedila"/>
              <w:jc w:val="center"/>
              <w:rPr>
                <w:color w:val="auto"/>
                <w:sz w:val="20"/>
                <w:szCs w:val="20"/>
                <w:lang w:val="sl-SI" w:eastAsia="sl-SI"/>
              </w:rPr>
            </w:pPr>
            <w:r w:rsidRPr="0005654A">
              <w:rPr>
                <w:color w:val="auto"/>
                <w:sz w:val="20"/>
                <w:szCs w:val="20"/>
                <w:lang w:val="sl-SI" w:eastAsia="sl-SI"/>
              </w:rPr>
              <w:t xml:space="preserve">Vonjave </w:t>
            </w:r>
          </w:p>
        </w:tc>
        <w:tc>
          <w:tcPr>
            <w:tcW w:w="647" w:type="dxa"/>
            <w:vAlign w:val="center"/>
          </w:tcPr>
          <w:p w14:paraId="6CEA6B28" w14:textId="39AC2247" w:rsidR="00645883" w:rsidRPr="0005654A" w:rsidRDefault="00645883" w:rsidP="00084F01">
            <w:pPr>
              <w:pStyle w:val="Telobesedila"/>
              <w:jc w:val="center"/>
              <w:rPr>
                <w:color w:val="auto"/>
                <w:sz w:val="20"/>
                <w:szCs w:val="20"/>
                <w:lang w:val="sl-SI" w:eastAsia="sl-SI"/>
              </w:rPr>
            </w:pPr>
            <w:r w:rsidRPr="0005654A">
              <w:rPr>
                <w:color w:val="auto"/>
                <w:sz w:val="20"/>
                <w:szCs w:val="20"/>
                <w:lang w:val="sl-SI" w:eastAsia="sl-SI"/>
              </w:rPr>
              <w:t>OC11</w:t>
            </w:r>
          </w:p>
        </w:tc>
        <w:tc>
          <w:tcPr>
            <w:tcW w:w="1843" w:type="dxa"/>
          </w:tcPr>
          <w:p w14:paraId="781DCBF9" w14:textId="4E6B7948" w:rsidR="00645883" w:rsidRPr="0005654A" w:rsidRDefault="00645883" w:rsidP="00084F01">
            <w:pPr>
              <w:pStyle w:val="Telobesedila"/>
              <w:jc w:val="center"/>
              <w:rPr>
                <w:color w:val="auto"/>
                <w:sz w:val="20"/>
                <w:szCs w:val="20"/>
                <w:lang w:val="sl-SI"/>
              </w:rPr>
            </w:pPr>
            <w:bookmarkStart w:id="1" w:name="_Hlk100063855"/>
            <w:r w:rsidRPr="0005654A">
              <w:rPr>
                <w:color w:val="auto"/>
                <w:sz w:val="20"/>
                <w:szCs w:val="20"/>
                <w:lang w:val="sl-SI"/>
              </w:rPr>
              <w:t>Zmanjšanje emisij vonjav iz kmetijskih virov</w:t>
            </w:r>
            <w:bookmarkEnd w:id="1"/>
          </w:p>
        </w:tc>
        <w:tc>
          <w:tcPr>
            <w:tcW w:w="1905" w:type="dxa"/>
          </w:tcPr>
          <w:p w14:paraId="2A2705C5" w14:textId="19844AEC" w:rsidR="00645883" w:rsidRPr="0005654A" w:rsidRDefault="00645883" w:rsidP="00084F01">
            <w:pPr>
              <w:pStyle w:val="Telobesedila"/>
              <w:jc w:val="center"/>
              <w:rPr>
                <w:color w:val="auto"/>
                <w:sz w:val="20"/>
                <w:szCs w:val="20"/>
                <w:lang w:val="sl-SI"/>
              </w:rPr>
            </w:pPr>
            <w:r w:rsidRPr="0005654A">
              <w:rPr>
                <w:color w:val="auto"/>
                <w:sz w:val="20"/>
                <w:szCs w:val="20"/>
                <w:lang w:val="sl-SI"/>
              </w:rPr>
              <w:t xml:space="preserve">Izpusti emisij vonjav iz kmetijstva  </w:t>
            </w:r>
          </w:p>
        </w:tc>
        <w:tc>
          <w:tcPr>
            <w:tcW w:w="7938" w:type="dxa"/>
          </w:tcPr>
          <w:p w14:paraId="36152937" w14:textId="36566812" w:rsidR="00645883" w:rsidRPr="0005654A" w:rsidRDefault="008D6849" w:rsidP="00084F01">
            <w:pPr>
              <w:pStyle w:val="Telobesedila"/>
              <w:rPr>
                <w:color w:val="auto"/>
                <w:sz w:val="20"/>
                <w:szCs w:val="20"/>
                <w:lang w:val="sl-SI"/>
              </w:rPr>
            </w:pPr>
            <w:r w:rsidRPr="0005654A">
              <w:rPr>
                <w:color w:val="auto"/>
                <w:sz w:val="20"/>
                <w:szCs w:val="20"/>
                <w:lang w:val="sl-SI"/>
              </w:rPr>
              <w:t xml:space="preserve">Kazalnik temelji na kazalcih ARSO, ki obravnavajo emisije snovi v zrak, ki </w:t>
            </w:r>
            <w:r w:rsidR="009A47B4" w:rsidRPr="0005654A">
              <w:rPr>
                <w:color w:val="auto"/>
                <w:sz w:val="20"/>
                <w:szCs w:val="20"/>
                <w:lang w:val="sl-SI"/>
              </w:rPr>
              <w:t>v kmetijstvu nastajajo predvsem na račun emisij</w:t>
            </w:r>
            <w:r w:rsidR="00744B3B" w:rsidRPr="0005654A">
              <w:rPr>
                <w:color w:val="auto"/>
                <w:sz w:val="20"/>
                <w:szCs w:val="20"/>
                <w:lang w:val="sl-SI"/>
              </w:rPr>
              <w:t xml:space="preserve"> amonijaka, NO</w:t>
            </w:r>
            <w:r w:rsidR="00744B3B" w:rsidRPr="0005654A">
              <w:rPr>
                <w:color w:val="auto"/>
                <w:sz w:val="20"/>
                <w:szCs w:val="20"/>
                <w:vertAlign w:val="subscript"/>
                <w:lang w:val="sl-SI"/>
              </w:rPr>
              <w:t>X</w:t>
            </w:r>
            <w:r w:rsidR="00744B3B" w:rsidRPr="0005654A">
              <w:rPr>
                <w:color w:val="auto"/>
                <w:sz w:val="20"/>
                <w:szCs w:val="20"/>
                <w:lang w:val="sl-SI"/>
              </w:rPr>
              <w:t xml:space="preserve"> in NMVOC. Kazalnik zato temelji na dveh kazalcih ARSO: [ZR10] Izpusti predhodnikov ozona, ki bele</w:t>
            </w:r>
            <w:r w:rsidR="00744B3B" w:rsidRPr="0005654A">
              <w:rPr>
                <w:rFonts w:hint="cs"/>
                <w:color w:val="auto"/>
                <w:sz w:val="20"/>
                <w:szCs w:val="20"/>
                <w:lang w:val="sl-SI"/>
              </w:rPr>
              <w:t>ž</w:t>
            </w:r>
            <w:r w:rsidR="00744B3B" w:rsidRPr="0005654A">
              <w:rPr>
                <w:color w:val="auto"/>
                <w:sz w:val="20"/>
                <w:szCs w:val="20"/>
                <w:lang w:val="sl-SI"/>
              </w:rPr>
              <w:t>i izpuste NMVOC in NOX ter kazalec  [KM13] Izpusti amonijaka v kmetijstvu. Izbrana kazalnika sta najprimernej</w:t>
            </w:r>
            <w:r w:rsidR="00744B3B" w:rsidRPr="0005654A">
              <w:rPr>
                <w:rFonts w:hint="cs"/>
                <w:color w:val="auto"/>
                <w:sz w:val="20"/>
                <w:szCs w:val="20"/>
                <w:lang w:val="sl-SI"/>
              </w:rPr>
              <w:t>š</w:t>
            </w:r>
            <w:r w:rsidR="00744B3B" w:rsidRPr="0005654A">
              <w:rPr>
                <w:color w:val="auto"/>
                <w:sz w:val="20"/>
                <w:szCs w:val="20"/>
                <w:lang w:val="sl-SI"/>
              </w:rPr>
              <w:t>i na</w:t>
            </w:r>
            <w:r w:rsidR="00744B3B" w:rsidRPr="0005654A">
              <w:rPr>
                <w:rFonts w:hint="cs"/>
                <w:color w:val="auto"/>
                <w:sz w:val="20"/>
                <w:szCs w:val="20"/>
                <w:lang w:val="sl-SI"/>
              </w:rPr>
              <w:t>č</w:t>
            </w:r>
            <w:r w:rsidR="00744B3B" w:rsidRPr="0005654A">
              <w:rPr>
                <w:color w:val="auto"/>
                <w:sz w:val="20"/>
                <w:szCs w:val="20"/>
                <w:lang w:val="sl-SI"/>
              </w:rPr>
              <w:t>in spremljanja stanja emisij amonijaka, NMVOC in NO</w:t>
            </w:r>
            <w:r w:rsidR="00744B3B" w:rsidRPr="0005654A">
              <w:rPr>
                <w:color w:val="auto"/>
                <w:sz w:val="20"/>
                <w:szCs w:val="20"/>
                <w:vertAlign w:val="subscript"/>
                <w:lang w:val="sl-SI"/>
              </w:rPr>
              <w:t>X</w:t>
            </w:r>
            <w:r w:rsidR="00744B3B" w:rsidRPr="0005654A">
              <w:rPr>
                <w:color w:val="auto"/>
                <w:sz w:val="20"/>
                <w:szCs w:val="20"/>
                <w:lang w:val="sl-SI"/>
              </w:rPr>
              <w:t xml:space="preserve"> iz kmetijstva in dober pokazatelj sprememb v skupnih emisijah po letih.</w:t>
            </w:r>
          </w:p>
        </w:tc>
      </w:tr>
      <w:tr w:rsidR="00645883" w:rsidRPr="00645883" w14:paraId="18F579FA" w14:textId="77777777" w:rsidTr="00D228DF">
        <w:trPr>
          <w:cantSplit/>
          <w:jc w:val="center"/>
        </w:trPr>
        <w:tc>
          <w:tcPr>
            <w:tcW w:w="1191" w:type="dxa"/>
            <w:vAlign w:val="center"/>
          </w:tcPr>
          <w:p w14:paraId="7802CF35" w14:textId="4A44B1E7" w:rsidR="00645883" w:rsidRPr="0005654A" w:rsidRDefault="00645883" w:rsidP="00084F01">
            <w:pPr>
              <w:pStyle w:val="Telobesedila"/>
              <w:jc w:val="center"/>
              <w:rPr>
                <w:color w:val="auto"/>
                <w:sz w:val="20"/>
                <w:szCs w:val="20"/>
                <w:lang w:val="sl-SI" w:eastAsia="sl-SI"/>
              </w:rPr>
            </w:pPr>
            <w:r w:rsidRPr="0005654A">
              <w:rPr>
                <w:color w:val="auto"/>
                <w:sz w:val="20"/>
                <w:szCs w:val="20"/>
                <w:lang w:val="sl-SI" w:eastAsia="sl-SI"/>
              </w:rPr>
              <w:t>Varnost hrane</w:t>
            </w:r>
          </w:p>
        </w:tc>
        <w:tc>
          <w:tcPr>
            <w:tcW w:w="647" w:type="dxa"/>
            <w:vAlign w:val="center"/>
          </w:tcPr>
          <w:p w14:paraId="1ED41972" w14:textId="7A48DAD4" w:rsidR="00645883" w:rsidRPr="0005654A" w:rsidRDefault="00645883" w:rsidP="00084F01">
            <w:pPr>
              <w:pStyle w:val="Telobesedila"/>
              <w:jc w:val="center"/>
              <w:rPr>
                <w:color w:val="auto"/>
                <w:sz w:val="20"/>
                <w:szCs w:val="20"/>
                <w:lang w:val="sl-SI" w:eastAsia="sl-SI"/>
              </w:rPr>
            </w:pPr>
            <w:r w:rsidRPr="0005654A">
              <w:rPr>
                <w:color w:val="auto"/>
                <w:sz w:val="20"/>
                <w:szCs w:val="20"/>
                <w:lang w:val="sl-SI" w:eastAsia="sl-SI"/>
              </w:rPr>
              <w:t>OC12</w:t>
            </w:r>
          </w:p>
        </w:tc>
        <w:tc>
          <w:tcPr>
            <w:tcW w:w="1843" w:type="dxa"/>
          </w:tcPr>
          <w:p w14:paraId="49E0E130" w14:textId="53C5AE95" w:rsidR="00645883" w:rsidRPr="0005654A" w:rsidRDefault="00645883" w:rsidP="00084F01">
            <w:pPr>
              <w:pStyle w:val="Telobesedila"/>
              <w:jc w:val="center"/>
              <w:rPr>
                <w:color w:val="auto"/>
                <w:sz w:val="20"/>
                <w:szCs w:val="20"/>
                <w:lang w:val="sl-SI"/>
              </w:rPr>
            </w:pPr>
            <w:r w:rsidRPr="0005654A">
              <w:rPr>
                <w:color w:val="auto"/>
                <w:sz w:val="20"/>
                <w:szCs w:val="20"/>
                <w:lang w:val="sl-SI"/>
              </w:rPr>
              <w:t>Zmanjšati vplive prekomerno onesnaženih tal na zdravje ljudi</w:t>
            </w:r>
          </w:p>
        </w:tc>
        <w:tc>
          <w:tcPr>
            <w:tcW w:w="1905" w:type="dxa"/>
          </w:tcPr>
          <w:p w14:paraId="532BBFCF" w14:textId="1D15891A" w:rsidR="00645883" w:rsidRPr="0005654A" w:rsidRDefault="00645883" w:rsidP="00084F01">
            <w:pPr>
              <w:pStyle w:val="Telobesedila"/>
              <w:jc w:val="center"/>
              <w:rPr>
                <w:color w:val="auto"/>
                <w:sz w:val="20"/>
                <w:szCs w:val="20"/>
                <w:lang w:val="sl-SI"/>
              </w:rPr>
            </w:pPr>
            <w:r w:rsidRPr="0005654A">
              <w:rPr>
                <w:color w:val="auto"/>
                <w:sz w:val="20"/>
                <w:szCs w:val="20"/>
                <w:lang w:val="sl-SI"/>
              </w:rPr>
              <w:t>Vnos kovin v človeško telo s hrano</w:t>
            </w:r>
          </w:p>
        </w:tc>
        <w:tc>
          <w:tcPr>
            <w:tcW w:w="7938" w:type="dxa"/>
          </w:tcPr>
          <w:p w14:paraId="506A4C14" w14:textId="7A8749B6" w:rsidR="00645883" w:rsidRPr="0005654A" w:rsidRDefault="008C76D0" w:rsidP="00084F01">
            <w:pPr>
              <w:pStyle w:val="Telobesedila"/>
              <w:rPr>
                <w:color w:val="auto"/>
                <w:sz w:val="20"/>
                <w:szCs w:val="20"/>
                <w:lang w:val="sl-SI"/>
              </w:rPr>
            </w:pPr>
            <w:r w:rsidRPr="0005654A">
              <w:rPr>
                <w:color w:val="auto"/>
                <w:sz w:val="20"/>
                <w:szCs w:val="20"/>
                <w:lang w:val="sl-SI"/>
              </w:rPr>
              <w:t xml:space="preserve">Kazalnik temelji na kazalcu ARSO [ZD15] Vnos kovin v </w:t>
            </w:r>
            <w:r w:rsidRPr="0005654A">
              <w:rPr>
                <w:rFonts w:hint="cs"/>
                <w:color w:val="auto"/>
                <w:sz w:val="20"/>
                <w:szCs w:val="20"/>
                <w:lang w:val="sl-SI"/>
              </w:rPr>
              <w:t>č</w:t>
            </w:r>
            <w:r w:rsidRPr="0005654A">
              <w:rPr>
                <w:color w:val="auto"/>
                <w:sz w:val="20"/>
                <w:szCs w:val="20"/>
                <w:lang w:val="sl-SI"/>
              </w:rPr>
              <w:t>love</w:t>
            </w:r>
            <w:r w:rsidRPr="0005654A">
              <w:rPr>
                <w:rFonts w:hint="cs"/>
                <w:color w:val="auto"/>
                <w:sz w:val="20"/>
                <w:szCs w:val="20"/>
                <w:lang w:val="sl-SI"/>
              </w:rPr>
              <w:t>š</w:t>
            </w:r>
            <w:r w:rsidRPr="0005654A">
              <w:rPr>
                <w:color w:val="auto"/>
                <w:sz w:val="20"/>
                <w:szCs w:val="20"/>
                <w:lang w:val="sl-SI"/>
              </w:rPr>
              <w:t>ko telo s hrano. Kazalec ARSO prikazuje spremljanje vnosa kovin - svinca (</w:t>
            </w:r>
            <w:proofErr w:type="spellStart"/>
            <w:r w:rsidRPr="0005654A">
              <w:rPr>
                <w:color w:val="auto"/>
                <w:sz w:val="20"/>
                <w:szCs w:val="20"/>
                <w:lang w:val="sl-SI"/>
              </w:rPr>
              <w:t>Pb</w:t>
            </w:r>
            <w:proofErr w:type="spellEnd"/>
            <w:r w:rsidRPr="0005654A">
              <w:rPr>
                <w:color w:val="auto"/>
                <w:sz w:val="20"/>
                <w:szCs w:val="20"/>
                <w:lang w:val="sl-SI"/>
              </w:rPr>
              <w:t>), kadmija (</w:t>
            </w:r>
            <w:proofErr w:type="spellStart"/>
            <w:r w:rsidRPr="0005654A">
              <w:rPr>
                <w:color w:val="auto"/>
                <w:sz w:val="20"/>
                <w:szCs w:val="20"/>
                <w:lang w:val="sl-SI"/>
              </w:rPr>
              <w:t>Cd</w:t>
            </w:r>
            <w:proofErr w:type="spellEnd"/>
            <w:r w:rsidRPr="0005654A">
              <w:rPr>
                <w:color w:val="auto"/>
                <w:sz w:val="20"/>
                <w:szCs w:val="20"/>
                <w:lang w:val="sl-SI"/>
              </w:rPr>
              <w:t xml:space="preserve">) in </w:t>
            </w:r>
            <w:r w:rsidRPr="0005654A">
              <w:rPr>
                <w:rFonts w:hint="cs"/>
                <w:color w:val="auto"/>
                <w:sz w:val="20"/>
                <w:szCs w:val="20"/>
                <w:lang w:val="sl-SI"/>
              </w:rPr>
              <w:t>ž</w:t>
            </w:r>
            <w:r w:rsidRPr="0005654A">
              <w:rPr>
                <w:color w:val="auto"/>
                <w:sz w:val="20"/>
                <w:szCs w:val="20"/>
                <w:lang w:val="sl-SI"/>
              </w:rPr>
              <w:t>ivega srebra (</w:t>
            </w:r>
            <w:proofErr w:type="spellStart"/>
            <w:r w:rsidRPr="0005654A">
              <w:rPr>
                <w:color w:val="auto"/>
                <w:sz w:val="20"/>
                <w:szCs w:val="20"/>
                <w:lang w:val="sl-SI"/>
              </w:rPr>
              <w:t>Hg</w:t>
            </w:r>
            <w:proofErr w:type="spellEnd"/>
            <w:r w:rsidRPr="0005654A">
              <w:rPr>
                <w:color w:val="auto"/>
                <w:sz w:val="20"/>
                <w:szCs w:val="20"/>
                <w:lang w:val="sl-SI"/>
              </w:rPr>
              <w:t xml:space="preserve">) preko </w:t>
            </w:r>
            <w:r w:rsidRPr="0005654A">
              <w:rPr>
                <w:rFonts w:hint="cs"/>
                <w:color w:val="auto"/>
                <w:sz w:val="20"/>
                <w:szCs w:val="20"/>
                <w:lang w:val="sl-SI"/>
              </w:rPr>
              <w:t>ž</w:t>
            </w:r>
            <w:r w:rsidRPr="0005654A">
              <w:rPr>
                <w:color w:val="auto"/>
                <w:sz w:val="20"/>
                <w:szCs w:val="20"/>
                <w:lang w:val="sl-SI"/>
              </w:rPr>
              <w:t>ivil in nivo tveganja za zdravje ljudi. Težke kovine, kot sta kadmij in svinec, so prisotne v prsti vsaj na dveh območjih v Sloveniji (Zgornja Mežiška dolina in  Celjska kotlina), kjer poteka tudi pridelava hran</w:t>
            </w:r>
            <w:r w:rsidR="007105F5" w:rsidRPr="0005654A">
              <w:rPr>
                <w:color w:val="auto"/>
                <w:sz w:val="20"/>
                <w:szCs w:val="20"/>
                <w:lang w:val="sl-SI"/>
              </w:rPr>
              <w:t>e</w:t>
            </w:r>
            <w:r w:rsidRPr="0005654A">
              <w:rPr>
                <w:color w:val="auto"/>
                <w:sz w:val="20"/>
                <w:szCs w:val="20"/>
                <w:lang w:val="sl-SI"/>
              </w:rPr>
              <w:t xml:space="preserve">. </w:t>
            </w:r>
          </w:p>
        </w:tc>
      </w:tr>
    </w:tbl>
    <w:p w14:paraId="70A8990A" w14:textId="77777777" w:rsidR="004035F5" w:rsidRDefault="004035F5" w:rsidP="00486A36">
      <w:pPr>
        <w:jc w:val="both"/>
        <w:rPr>
          <w:rFonts w:ascii="Times New Roman" w:hAnsi="Times New Roman"/>
          <w:lang w:val="sl-SI"/>
        </w:rPr>
      </w:pPr>
    </w:p>
    <w:sectPr w:rsidR="004035F5" w:rsidSect="00486A36">
      <w:headerReference w:type="default" r:id="rId8"/>
      <w:pgSz w:w="16838" w:h="11906" w:orient="landscape"/>
      <w:pgMar w:top="1134" w:right="1700" w:bottom="1134" w:left="1700" w:header="1134" w:footer="1134"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0C08" w14:textId="77777777" w:rsidR="00F21108" w:rsidRDefault="00F21108" w:rsidP="003F6A7E">
      <w:r>
        <w:separator/>
      </w:r>
    </w:p>
  </w:endnote>
  <w:endnote w:type="continuationSeparator" w:id="0">
    <w:p w14:paraId="1B237C6C" w14:textId="77777777" w:rsidR="00F21108" w:rsidRDefault="00F21108" w:rsidP="003F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w:altName w:val="Segoe UI"/>
    <w:charset w:val="EE"/>
    <w:family w:val="swiss"/>
    <w:pitch w:val="variable"/>
    <w:sig w:usb0="00000001" w:usb1="00000000" w:usb2="00000000" w:usb3="00000000" w:csb0="0000009F" w:csb1="00000000"/>
  </w:font>
  <w:font w:name="CFIDMJ+TimesNewRoman">
    <w:altName w:val="Times New Roman"/>
    <w:charset w:val="EE"/>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Lucidasans">
    <w:altName w:val="Calibri"/>
    <w:charset w:val="EE"/>
    <w:family w:val="auto"/>
    <w:pitch w:val="variable"/>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imbus Mono L">
    <w:charset w:val="EE"/>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News Gothic CE">
    <w:charset w:val="EE"/>
    <w:family w:val="decorative"/>
    <w:pitch w:val="variable"/>
  </w:font>
  <w:font w:name="SL Dutch">
    <w:charset w:val="00"/>
    <w:family w:val="roman"/>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itstream Vera Sans">
    <w:charset w:val="EE"/>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2854" w14:textId="77777777" w:rsidR="00F21108" w:rsidRDefault="00F21108" w:rsidP="003F6A7E">
      <w:r>
        <w:separator/>
      </w:r>
    </w:p>
  </w:footnote>
  <w:footnote w:type="continuationSeparator" w:id="0">
    <w:p w14:paraId="298BB506" w14:textId="77777777" w:rsidR="00F21108" w:rsidRDefault="00F21108" w:rsidP="003F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EEE1" w14:textId="0977D168" w:rsidR="00603B63" w:rsidRPr="00B95970" w:rsidRDefault="00603B63" w:rsidP="00200D1A">
    <w:pPr>
      <w:pStyle w:val="Glava"/>
      <w:pBdr>
        <w:bottom w:val="single" w:sz="4" w:space="1" w:color="auto"/>
      </w:pBdr>
      <w:rPr>
        <w:lang w:val="sl-SI"/>
      </w:rPr>
    </w:pPr>
    <w:proofErr w:type="spellStart"/>
    <w:r w:rsidRPr="00B95970">
      <w:rPr>
        <w:color w:val="auto"/>
        <w:lang w:val="sl-SI"/>
      </w:rPr>
      <w:t>Okoljsko</w:t>
    </w:r>
    <w:proofErr w:type="spellEnd"/>
    <w:r w:rsidRPr="00B95970">
      <w:rPr>
        <w:color w:val="auto"/>
        <w:lang w:val="sl-SI"/>
      </w:rPr>
      <w:t xml:space="preserve"> poročilo za </w:t>
    </w:r>
    <w:r w:rsidR="0063084E">
      <w:rPr>
        <w:color w:val="auto"/>
        <w:lang w:val="sl-SI"/>
      </w:rPr>
      <w:t>Strateški načrt skupne kmetijske politike za obdobje 2023</w:t>
    </w:r>
    <w:r w:rsidR="009E41CD">
      <w:rPr>
        <w:color w:val="auto"/>
        <w:lang w:val="sl-SI"/>
      </w:rPr>
      <w:t xml:space="preserve"> – 2027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2CCCC2"/>
    <w:lvl w:ilvl="0">
      <w:start w:val="1"/>
      <w:numFmt w:val="decimal"/>
      <w:pStyle w:val="Naslov1"/>
      <w:suff w:val="nothing"/>
      <w:lvlText w:val="%1. "/>
      <w:lvlJc w:val="left"/>
      <w:pPr>
        <w:tabs>
          <w:tab w:val="num" w:pos="4111"/>
        </w:tabs>
        <w:ind w:left="4111" w:firstLine="0"/>
      </w:pPr>
    </w:lvl>
    <w:lvl w:ilvl="1">
      <w:start w:val="1"/>
      <w:numFmt w:val="decimal"/>
      <w:pStyle w:val="Naslov2"/>
      <w:suff w:val="nothing"/>
      <w:lvlText w:val="%1.%2 "/>
      <w:lvlJc w:val="left"/>
      <w:pPr>
        <w:tabs>
          <w:tab w:val="num" w:pos="425"/>
        </w:tabs>
        <w:ind w:left="425" w:firstLine="0"/>
      </w:pPr>
    </w:lvl>
    <w:lvl w:ilvl="2">
      <w:start w:val="1"/>
      <w:numFmt w:val="decimal"/>
      <w:pStyle w:val="Naslov3"/>
      <w:suff w:val="nothing"/>
      <w:lvlText w:val="%1.%2.%3 "/>
      <w:lvlJc w:val="left"/>
      <w:pPr>
        <w:tabs>
          <w:tab w:val="num" w:pos="0"/>
        </w:tabs>
        <w:ind w:left="0" w:firstLine="0"/>
      </w:pPr>
    </w:lvl>
    <w:lvl w:ilvl="3">
      <w:start w:val="1"/>
      <w:numFmt w:val="decimal"/>
      <w:pStyle w:val="Naslov4"/>
      <w:suff w:val="nothing"/>
      <w:lvlText w:val="%1.%2.%3.%4 "/>
      <w:lvlJc w:val="left"/>
      <w:pPr>
        <w:tabs>
          <w:tab w:val="num" w:pos="568"/>
        </w:tabs>
        <w:ind w:left="568" w:firstLine="0"/>
      </w:pPr>
    </w:lvl>
    <w:lvl w:ilvl="4">
      <w:start w:val="1"/>
      <w:numFmt w:val="decimal"/>
      <w:pStyle w:val="Naslov5"/>
      <w:suff w:val="nothing"/>
      <w:lvlText w:val="%1.%2.%3.%4.%5 "/>
      <w:lvlJc w:val="left"/>
      <w:pPr>
        <w:tabs>
          <w:tab w:val="num" w:pos="15"/>
        </w:tabs>
        <w:ind w:left="15"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C"/>
    <w:multiLevelType w:val="multilevel"/>
    <w:tmpl w:val="0000003C"/>
    <w:name w:val="WW8Num4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3D"/>
    <w:multiLevelType w:val="multilevel"/>
    <w:tmpl w:val="0000003D"/>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3E"/>
    <w:multiLevelType w:val="multilevel"/>
    <w:tmpl w:val="0000003E"/>
    <w:name w:val="WW8Num6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3F"/>
    <w:multiLevelType w:val="multilevel"/>
    <w:tmpl w:val="0000003F"/>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E95AC2"/>
    <w:multiLevelType w:val="hybridMultilevel"/>
    <w:tmpl w:val="A79206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D95F31"/>
    <w:multiLevelType w:val="hybridMultilevel"/>
    <w:tmpl w:val="7ACAFA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E84159F"/>
    <w:multiLevelType w:val="hybridMultilevel"/>
    <w:tmpl w:val="5D026F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EDB247F"/>
    <w:multiLevelType w:val="hybridMultilevel"/>
    <w:tmpl w:val="A62A2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1495137"/>
    <w:multiLevelType w:val="hybridMultilevel"/>
    <w:tmpl w:val="4C9A39E2"/>
    <w:lvl w:ilvl="0" w:tplc="0424000F">
      <w:numFmt w:val="bullet"/>
      <w:lvlText w:val="•"/>
      <w:lvlJc w:val="left"/>
      <w:pPr>
        <w:ind w:left="720" w:hanging="360"/>
      </w:pPr>
      <w:rPr>
        <w:rFonts w:ascii="Futura Lt" w:eastAsia="Times New Roman" w:hAnsi="Futura Lt" w:cs="Times New Roman" w:hint="default"/>
      </w:rPr>
    </w:lvl>
    <w:lvl w:ilvl="1" w:tplc="04240019">
      <w:numFmt w:val="bullet"/>
      <w:lvlText w:val="-"/>
      <w:lvlJc w:val="left"/>
      <w:pPr>
        <w:ind w:left="1785" w:hanging="705"/>
      </w:pPr>
      <w:rPr>
        <w:rFonts w:ascii="Times New Roman" w:eastAsia="CFIDMJ+TimesNewRoman" w:hAnsi="Times New Roman" w:cs="Times New Roman"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12445F3D"/>
    <w:multiLevelType w:val="hybridMultilevel"/>
    <w:tmpl w:val="3DFEB2B4"/>
    <w:lvl w:ilvl="0" w:tplc="9AA65A68">
      <w:start w:val="2"/>
      <w:numFmt w:val="bullet"/>
      <w:lvlText w:val="-"/>
      <w:lvlJc w:val="left"/>
      <w:pPr>
        <w:ind w:left="76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7953F7"/>
    <w:multiLevelType w:val="hybridMultilevel"/>
    <w:tmpl w:val="D9C25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920B6A"/>
    <w:multiLevelType w:val="hybridMultilevel"/>
    <w:tmpl w:val="303A70C8"/>
    <w:lvl w:ilvl="0" w:tplc="0424000F">
      <w:numFmt w:val="bullet"/>
      <w:lvlText w:val="•"/>
      <w:lvlJc w:val="left"/>
      <w:pPr>
        <w:ind w:left="360" w:hanging="360"/>
      </w:pPr>
      <w:rPr>
        <w:rFonts w:ascii="Futura Lt" w:eastAsia="Times New Roman" w:hAnsi="Futura Lt" w:cs="Times New Roman" w:hint="default"/>
      </w:rPr>
    </w:lvl>
    <w:lvl w:ilvl="1" w:tplc="0424000F">
      <w:numFmt w:val="bullet"/>
      <w:lvlText w:val="•"/>
      <w:lvlJc w:val="left"/>
      <w:pPr>
        <w:ind w:left="1080" w:hanging="360"/>
      </w:pPr>
      <w:rPr>
        <w:rFonts w:ascii="Futura Lt" w:eastAsia="Times New Roman" w:hAnsi="Futura Lt"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B400B93"/>
    <w:multiLevelType w:val="hybridMultilevel"/>
    <w:tmpl w:val="F0CC4BF6"/>
    <w:lvl w:ilvl="0" w:tplc="FDD6905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C01E35"/>
    <w:multiLevelType w:val="hybridMultilevel"/>
    <w:tmpl w:val="FD94DD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D167A44"/>
    <w:multiLevelType w:val="hybridMultilevel"/>
    <w:tmpl w:val="A3FC66F2"/>
    <w:lvl w:ilvl="0" w:tplc="04240001">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16" w15:restartNumberingAfterBreak="0">
    <w:nsid w:val="1D17388E"/>
    <w:multiLevelType w:val="hybridMultilevel"/>
    <w:tmpl w:val="CEF2A21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1DFB5043"/>
    <w:multiLevelType w:val="hybridMultilevel"/>
    <w:tmpl w:val="CD783016"/>
    <w:lvl w:ilvl="0" w:tplc="0424000F">
      <w:numFmt w:val="bullet"/>
      <w:lvlText w:val="•"/>
      <w:lvlJc w:val="left"/>
      <w:pPr>
        <w:ind w:left="720" w:hanging="360"/>
      </w:pPr>
      <w:rPr>
        <w:rFonts w:ascii="Futura Lt" w:eastAsia="Times New Roman" w:hAnsi="Futura L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740550"/>
    <w:multiLevelType w:val="hybridMultilevel"/>
    <w:tmpl w:val="EB64EE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E7476C9"/>
    <w:multiLevelType w:val="hybridMultilevel"/>
    <w:tmpl w:val="9E3869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BA2310B"/>
    <w:multiLevelType w:val="hybridMultilevel"/>
    <w:tmpl w:val="5E8459F0"/>
    <w:lvl w:ilvl="0" w:tplc="0424000F">
      <w:numFmt w:val="bullet"/>
      <w:lvlText w:val="•"/>
      <w:lvlJc w:val="left"/>
      <w:pPr>
        <w:ind w:left="720" w:hanging="360"/>
      </w:pPr>
      <w:rPr>
        <w:rFonts w:ascii="Futura Lt" w:eastAsia="Times New Roman" w:hAnsi="Futura L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FF609A"/>
    <w:multiLevelType w:val="hybridMultilevel"/>
    <w:tmpl w:val="8C401A5A"/>
    <w:lvl w:ilvl="0" w:tplc="9AA65A68">
      <w:start w:val="2"/>
      <w:numFmt w:val="bullet"/>
      <w:lvlText w:val="-"/>
      <w:lvlJc w:val="left"/>
      <w:pPr>
        <w:ind w:left="766" w:hanging="360"/>
      </w:pPr>
      <w:rPr>
        <w:rFonts w:ascii="Tahoma" w:eastAsia="Times New Roman" w:hAnsi="Tahoma" w:cs="Tahoma"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22" w15:restartNumberingAfterBreak="0">
    <w:nsid w:val="368001C8"/>
    <w:multiLevelType w:val="hybridMultilevel"/>
    <w:tmpl w:val="26448B86"/>
    <w:lvl w:ilvl="0" w:tplc="5426B48C">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8252164"/>
    <w:multiLevelType w:val="hybridMultilevel"/>
    <w:tmpl w:val="7690CC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9750350"/>
    <w:multiLevelType w:val="hybridMultilevel"/>
    <w:tmpl w:val="A63E3ACA"/>
    <w:lvl w:ilvl="0" w:tplc="6AB05C84">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9D32584"/>
    <w:multiLevelType w:val="hybridMultilevel"/>
    <w:tmpl w:val="D80CD9A6"/>
    <w:lvl w:ilvl="0" w:tplc="62BC43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FA7581"/>
    <w:multiLevelType w:val="hybridMultilevel"/>
    <w:tmpl w:val="672457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E69136E"/>
    <w:multiLevelType w:val="hybridMultilevel"/>
    <w:tmpl w:val="508ED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D92AC0"/>
    <w:multiLevelType w:val="hybridMultilevel"/>
    <w:tmpl w:val="24CADB94"/>
    <w:lvl w:ilvl="0" w:tplc="6D1A0D94">
      <w:numFmt w:val="bullet"/>
      <w:lvlText w:val="-"/>
      <w:lvlJc w:val="left"/>
      <w:pPr>
        <w:ind w:left="360" w:hanging="360"/>
      </w:pPr>
      <w:rPr>
        <w:rFonts w:ascii="Times New Roman" w:eastAsia="CFIDMJ+TimesNew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3FFA1947"/>
    <w:multiLevelType w:val="hybridMultilevel"/>
    <w:tmpl w:val="DC36B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A92918"/>
    <w:multiLevelType w:val="hybridMultilevel"/>
    <w:tmpl w:val="4C6AF430"/>
    <w:lvl w:ilvl="0" w:tplc="0424000F">
      <w:numFmt w:val="bullet"/>
      <w:lvlText w:val="•"/>
      <w:lvlJc w:val="left"/>
      <w:pPr>
        <w:ind w:left="360" w:hanging="360"/>
      </w:pPr>
      <w:rPr>
        <w:rFonts w:ascii="Futura Lt" w:eastAsia="Times New Roman" w:hAnsi="Futura L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3027553"/>
    <w:multiLevelType w:val="hybridMultilevel"/>
    <w:tmpl w:val="7B947366"/>
    <w:lvl w:ilvl="0" w:tplc="0424000F">
      <w:numFmt w:val="bullet"/>
      <w:lvlText w:val="•"/>
      <w:lvlJc w:val="left"/>
      <w:pPr>
        <w:ind w:left="780" w:hanging="360"/>
      </w:pPr>
      <w:rPr>
        <w:rFonts w:ascii="Futura Lt" w:eastAsia="Times New Roman" w:hAnsi="Futura Lt" w:cs="Times New Roman" w:hint="default"/>
      </w:rPr>
    </w:lvl>
    <w:lvl w:ilvl="1" w:tplc="04240019" w:tentative="1">
      <w:start w:val="1"/>
      <w:numFmt w:val="bullet"/>
      <w:lvlText w:val="o"/>
      <w:lvlJc w:val="left"/>
      <w:pPr>
        <w:ind w:left="1500" w:hanging="360"/>
      </w:pPr>
      <w:rPr>
        <w:rFonts w:ascii="Courier New" w:hAnsi="Courier New" w:cs="Courier New" w:hint="default"/>
      </w:rPr>
    </w:lvl>
    <w:lvl w:ilvl="2" w:tplc="0424001B" w:tentative="1">
      <w:start w:val="1"/>
      <w:numFmt w:val="bullet"/>
      <w:lvlText w:val=""/>
      <w:lvlJc w:val="left"/>
      <w:pPr>
        <w:ind w:left="2220" w:hanging="360"/>
      </w:pPr>
      <w:rPr>
        <w:rFonts w:ascii="Wingdings" w:hAnsi="Wingdings" w:hint="default"/>
      </w:rPr>
    </w:lvl>
    <w:lvl w:ilvl="3" w:tplc="0424000F" w:tentative="1">
      <w:start w:val="1"/>
      <w:numFmt w:val="bullet"/>
      <w:lvlText w:val=""/>
      <w:lvlJc w:val="left"/>
      <w:pPr>
        <w:ind w:left="2940" w:hanging="360"/>
      </w:pPr>
      <w:rPr>
        <w:rFonts w:ascii="Symbol" w:hAnsi="Symbol" w:hint="default"/>
      </w:rPr>
    </w:lvl>
    <w:lvl w:ilvl="4" w:tplc="04240019" w:tentative="1">
      <w:start w:val="1"/>
      <w:numFmt w:val="bullet"/>
      <w:lvlText w:val="o"/>
      <w:lvlJc w:val="left"/>
      <w:pPr>
        <w:ind w:left="3660" w:hanging="360"/>
      </w:pPr>
      <w:rPr>
        <w:rFonts w:ascii="Courier New" w:hAnsi="Courier New" w:cs="Courier New" w:hint="default"/>
      </w:rPr>
    </w:lvl>
    <w:lvl w:ilvl="5" w:tplc="0424001B" w:tentative="1">
      <w:start w:val="1"/>
      <w:numFmt w:val="bullet"/>
      <w:lvlText w:val=""/>
      <w:lvlJc w:val="left"/>
      <w:pPr>
        <w:ind w:left="4380" w:hanging="360"/>
      </w:pPr>
      <w:rPr>
        <w:rFonts w:ascii="Wingdings" w:hAnsi="Wingdings" w:hint="default"/>
      </w:rPr>
    </w:lvl>
    <w:lvl w:ilvl="6" w:tplc="0424000F" w:tentative="1">
      <w:start w:val="1"/>
      <w:numFmt w:val="bullet"/>
      <w:lvlText w:val=""/>
      <w:lvlJc w:val="left"/>
      <w:pPr>
        <w:ind w:left="5100" w:hanging="360"/>
      </w:pPr>
      <w:rPr>
        <w:rFonts w:ascii="Symbol" w:hAnsi="Symbol" w:hint="default"/>
      </w:rPr>
    </w:lvl>
    <w:lvl w:ilvl="7" w:tplc="04240019" w:tentative="1">
      <w:start w:val="1"/>
      <w:numFmt w:val="bullet"/>
      <w:lvlText w:val="o"/>
      <w:lvlJc w:val="left"/>
      <w:pPr>
        <w:ind w:left="5820" w:hanging="360"/>
      </w:pPr>
      <w:rPr>
        <w:rFonts w:ascii="Courier New" w:hAnsi="Courier New" w:cs="Courier New" w:hint="default"/>
      </w:rPr>
    </w:lvl>
    <w:lvl w:ilvl="8" w:tplc="0424001B" w:tentative="1">
      <w:start w:val="1"/>
      <w:numFmt w:val="bullet"/>
      <w:lvlText w:val=""/>
      <w:lvlJc w:val="left"/>
      <w:pPr>
        <w:ind w:left="6540" w:hanging="360"/>
      </w:pPr>
      <w:rPr>
        <w:rFonts w:ascii="Wingdings" w:hAnsi="Wingdings" w:hint="default"/>
      </w:rPr>
    </w:lvl>
  </w:abstractNum>
  <w:abstractNum w:abstractNumId="32" w15:restartNumberingAfterBreak="0">
    <w:nsid w:val="443F75B9"/>
    <w:multiLevelType w:val="hybridMultilevel"/>
    <w:tmpl w:val="2C3C53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D267C87"/>
    <w:multiLevelType w:val="hybridMultilevel"/>
    <w:tmpl w:val="AD9E09DC"/>
    <w:lvl w:ilvl="0" w:tplc="D3E47944">
      <w:start w:val="1"/>
      <w:numFmt w:val="decimal"/>
      <w:lvlText w:val="%1."/>
      <w:lvlJc w:val="left"/>
      <w:pPr>
        <w:ind w:left="369" w:hanging="360"/>
      </w:pPr>
      <w:rPr>
        <w:rFonts w:hint="default"/>
      </w:rPr>
    </w:lvl>
    <w:lvl w:ilvl="1" w:tplc="04240019" w:tentative="1">
      <w:start w:val="1"/>
      <w:numFmt w:val="lowerLetter"/>
      <w:lvlText w:val="%2."/>
      <w:lvlJc w:val="left"/>
      <w:pPr>
        <w:ind w:left="1089" w:hanging="360"/>
      </w:pPr>
    </w:lvl>
    <w:lvl w:ilvl="2" w:tplc="0424001B" w:tentative="1">
      <w:start w:val="1"/>
      <w:numFmt w:val="lowerRoman"/>
      <w:lvlText w:val="%3."/>
      <w:lvlJc w:val="right"/>
      <w:pPr>
        <w:ind w:left="1809" w:hanging="180"/>
      </w:pPr>
    </w:lvl>
    <w:lvl w:ilvl="3" w:tplc="0424000F" w:tentative="1">
      <w:start w:val="1"/>
      <w:numFmt w:val="decimal"/>
      <w:lvlText w:val="%4."/>
      <w:lvlJc w:val="left"/>
      <w:pPr>
        <w:ind w:left="2529" w:hanging="360"/>
      </w:pPr>
    </w:lvl>
    <w:lvl w:ilvl="4" w:tplc="04240019" w:tentative="1">
      <w:start w:val="1"/>
      <w:numFmt w:val="lowerLetter"/>
      <w:lvlText w:val="%5."/>
      <w:lvlJc w:val="left"/>
      <w:pPr>
        <w:ind w:left="3249" w:hanging="360"/>
      </w:pPr>
    </w:lvl>
    <w:lvl w:ilvl="5" w:tplc="0424001B" w:tentative="1">
      <w:start w:val="1"/>
      <w:numFmt w:val="lowerRoman"/>
      <w:lvlText w:val="%6."/>
      <w:lvlJc w:val="right"/>
      <w:pPr>
        <w:ind w:left="3969" w:hanging="180"/>
      </w:pPr>
    </w:lvl>
    <w:lvl w:ilvl="6" w:tplc="0424000F" w:tentative="1">
      <w:start w:val="1"/>
      <w:numFmt w:val="decimal"/>
      <w:lvlText w:val="%7."/>
      <w:lvlJc w:val="left"/>
      <w:pPr>
        <w:ind w:left="4689" w:hanging="360"/>
      </w:pPr>
    </w:lvl>
    <w:lvl w:ilvl="7" w:tplc="04240019" w:tentative="1">
      <w:start w:val="1"/>
      <w:numFmt w:val="lowerLetter"/>
      <w:lvlText w:val="%8."/>
      <w:lvlJc w:val="left"/>
      <w:pPr>
        <w:ind w:left="5409" w:hanging="360"/>
      </w:pPr>
    </w:lvl>
    <w:lvl w:ilvl="8" w:tplc="0424001B" w:tentative="1">
      <w:start w:val="1"/>
      <w:numFmt w:val="lowerRoman"/>
      <w:lvlText w:val="%9."/>
      <w:lvlJc w:val="right"/>
      <w:pPr>
        <w:ind w:left="6129" w:hanging="180"/>
      </w:pPr>
    </w:lvl>
  </w:abstractNum>
  <w:abstractNum w:abstractNumId="34" w15:restartNumberingAfterBreak="0">
    <w:nsid w:val="54C43C58"/>
    <w:multiLevelType w:val="hybridMultilevel"/>
    <w:tmpl w:val="44C8255E"/>
    <w:lvl w:ilvl="0" w:tplc="9C96BDE4">
      <w:numFmt w:val="bullet"/>
      <w:lvlText w:val="-"/>
      <w:lvlJc w:val="left"/>
      <w:pPr>
        <w:ind w:left="360" w:hanging="360"/>
      </w:pPr>
      <w:rPr>
        <w:rFonts w:ascii="Times New Roman" w:eastAsia="CFIDMJ+TimesNew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54FC09F0"/>
    <w:multiLevelType w:val="multilevel"/>
    <w:tmpl w:val="B7F481CC"/>
    <w:styleLink w:val="EleaiC-Naslovidokument"/>
    <w:lvl w:ilvl="0">
      <w:start w:val="1"/>
      <w:numFmt w:val="decimal"/>
      <w:lvlText w:val="%1"/>
      <w:lvlJc w:val="left"/>
      <w:pPr>
        <w:ind w:left="567" w:hanging="567"/>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92" w:hanging="992"/>
      </w:pPr>
      <w:rPr>
        <w:rFonts w:hint="default"/>
      </w:rPr>
    </w:lvl>
    <w:lvl w:ilvl="4">
      <w:start w:val="1"/>
      <w:numFmt w:val="decimal"/>
      <w:lvlText w:val="%1.%2.%3.%4.%5"/>
      <w:lvlJc w:val="left"/>
      <w:pPr>
        <w:ind w:left="1134" w:hanging="1134"/>
      </w:pPr>
      <w:rPr>
        <w:rFonts w:hint="default"/>
      </w:rPr>
    </w:lvl>
    <w:lvl w:ilvl="5">
      <w:start w:val="1"/>
      <w:numFmt w:val="upperLetter"/>
      <w:suff w:val="space"/>
      <w:lvlText w:val="Priloga %6 |"/>
      <w:lvlJc w:val="left"/>
      <w:pPr>
        <w:ind w:left="0" w:firstLine="0"/>
      </w:pPr>
      <w:rPr>
        <w:rFonts w:hint="default"/>
      </w:rPr>
    </w:lvl>
    <w:lvl w:ilvl="6">
      <w:start w:val="1"/>
      <w:numFmt w:val="decimal"/>
      <w:lvlText w:val="%6.%7"/>
      <w:lvlJc w:val="left"/>
      <w:pPr>
        <w:ind w:left="709" w:hanging="709"/>
      </w:pPr>
      <w:rPr>
        <w:rFonts w:hint="default"/>
      </w:rPr>
    </w:lvl>
    <w:lvl w:ilvl="7">
      <w:start w:val="1"/>
      <w:numFmt w:val="decimal"/>
      <w:lvlText w:val="%6.%7.%8"/>
      <w:lvlJc w:val="left"/>
      <w:pPr>
        <w:ind w:left="851" w:hanging="851"/>
      </w:pPr>
      <w:rPr>
        <w:rFonts w:hint="default"/>
      </w:rPr>
    </w:lvl>
    <w:lvl w:ilvl="8">
      <w:start w:val="1"/>
      <w:numFmt w:val="decimal"/>
      <w:lvlText w:val="%6.%7.%8.%9"/>
      <w:lvlJc w:val="left"/>
      <w:pPr>
        <w:ind w:left="992" w:hanging="992"/>
      </w:pPr>
      <w:rPr>
        <w:rFonts w:hint="default"/>
      </w:rPr>
    </w:lvl>
  </w:abstractNum>
  <w:abstractNum w:abstractNumId="36" w15:restartNumberingAfterBreak="0">
    <w:nsid w:val="630E6A99"/>
    <w:multiLevelType w:val="hybridMultilevel"/>
    <w:tmpl w:val="774AF272"/>
    <w:lvl w:ilvl="0" w:tplc="6AB05C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6D50C5"/>
    <w:multiLevelType w:val="hybridMultilevel"/>
    <w:tmpl w:val="D38C2D1A"/>
    <w:lvl w:ilvl="0" w:tplc="199A693A">
      <w:numFmt w:val="bullet"/>
      <w:lvlText w:val="•"/>
      <w:lvlJc w:val="left"/>
      <w:pPr>
        <w:ind w:left="720" w:hanging="360"/>
      </w:pPr>
      <w:rPr>
        <w:rFonts w:ascii="Futura Lt" w:eastAsia="Times New Roman" w:hAnsi="Futura L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870AC5"/>
    <w:multiLevelType w:val="hybridMultilevel"/>
    <w:tmpl w:val="80C0BFBC"/>
    <w:lvl w:ilvl="0" w:tplc="81064D80">
      <w:start w:val="1"/>
      <w:numFmt w:val="bullet"/>
      <w:pStyle w:val="Zgradbadokumenta"/>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326ED3"/>
    <w:multiLevelType w:val="hybridMultilevel"/>
    <w:tmpl w:val="ECEA5A4C"/>
    <w:lvl w:ilvl="0" w:tplc="5426B48C">
      <w:start w:val="1"/>
      <w:numFmt w:val="bullet"/>
      <w:lvlText w:val="•"/>
      <w:lvlJc w:val="left"/>
      <w:pPr>
        <w:ind w:left="1496" w:hanging="360"/>
      </w:pPr>
      <w:rPr>
        <w:rFonts w:ascii="Times New Roman" w:hAnsi="Times New Roman"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40" w15:restartNumberingAfterBreak="0">
    <w:nsid w:val="6E7605DD"/>
    <w:multiLevelType w:val="hybridMultilevel"/>
    <w:tmpl w:val="2EF01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F20472"/>
    <w:multiLevelType w:val="hybridMultilevel"/>
    <w:tmpl w:val="BBEA86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3A71EF8"/>
    <w:multiLevelType w:val="hybridMultilevel"/>
    <w:tmpl w:val="CAA012C2"/>
    <w:lvl w:ilvl="0" w:tplc="199A693A">
      <w:numFmt w:val="bullet"/>
      <w:pStyle w:val="alinea"/>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42049D5"/>
    <w:multiLevelType w:val="hybridMultilevel"/>
    <w:tmpl w:val="92F651E0"/>
    <w:lvl w:ilvl="0" w:tplc="89D67FFC">
      <w:start w:val="1"/>
      <w:numFmt w:val="decimal"/>
      <w:lvlText w:val="%1)"/>
      <w:lvlJc w:val="left"/>
      <w:pPr>
        <w:ind w:left="780" w:hanging="360"/>
      </w:pPr>
    </w:lvl>
    <w:lvl w:ilvl="1" w:tplc="04240003">
      <w:numFmt w:val="bullet"/>
      <w:lvlText w:val="-"/>
      <w:lvlJc w:val="left"/>
      <w:pPr>
        <w:ind w:left="1500" w:hanging="360"/>
      </w:pPr>
      <w:rPr>
        <w:rFonts w:ascii="Times New Roman" w:eastAsia="CFIDMJ+TimesNewRoman" w:hAnsi="Times New Roman" w:cs="Times New Roman" w:hint="default"/>
      </w:rPr>
    </w:lvl>
    <w:lvl w:ilvl="2" w:tplc="04240001">
      <w:start w:val="1"/>
      <w:numFmt w:val="bullet"/>
      <w:lvlText w:val=""/>
      <w:lvlJc w:val="left"/>
      <w:pPr>
        <w:ind w:left="2220" w:hanging="180"/>
      </w:pPr>
      <w:rPr>
        <w:rFonts w:ascii="Symbol" w:hAnsi="Symbol" w:hint="default"/>
      </w:rPr>
    </w:lvl>
    <w:lvl w:ilvl="3" w:tplc="04240001" w:tentative="1">
      <w:start w:val="1"/>
      <w:numFmt w:val="decimal"/>
      <w:lvlText w:val="%4."/>
      <w:lvlJc w:val="left"/>
      <w:pPr>
        <w:ind w:left="2940" w:hanging="360"/>
      </w:pPr>
    </w:lvl>
    <w:lvl w:ilvl="4" w:tplc="04240003" w:tentative="1">
      <w:start w:val="1"/>
      <w:numFmt w:val="lowerLetter"/>
      <w:lvlText w:val="%5."/>
      <w:lvlJc w:val="left"/>
      <w:pPr>
        <w:ind w:left="3660" w:hanging="360"/>
      </w:pPr>
    </w:lvl>
    <w:lvl w:ilvl="5" w:tplc="04240005" w:tentative="1">
      <w:start w:val="1"/>
      <w:numFmt w:val="lowerRoman"/>
      <w:lvlText w:val="%6."/>
      <w:lvlJc w:val="right"/>
      <w:pPr>
        <w:ind w:left="4380" w:hanging="180"/>
      </w:pPr>
    </w:lvl>
    <w:lvl w:ilvl="6" w:tplc="04240001" w:tentative="1">
      <w:start w:val="1"/>
      <w:numFmt w:val="decimal"/>
      <w:lvlText w:val="%7."/>
      <w:lvlJc w:val="left"/>
      <w:pPr>
        <w:ind w:left="5100" w:hanging="360"/>
      </w:pPr>
    </w:lvl>
    <w:lvl w:ilvl="7" w:tplc="04240003" w:tentative="1">
      <w:start w:val="1"/>
      <w:numFmt w:val="lowerLetter"/>
      <w:lvlText w:val="%8."/>
      <w:lvlJc w:val="left"/>
      <w:pPr>
        <w:ind w:left="5820" w:hanging="360"/>
      </w:pPr>
    </w:lvl>
    <w:lvl w:ilvl="8" w:tplc="04240005" w:tentative="1">
      <w:start w:val="1"/>
      <w:numFmt w:val="lowerRoman"/>
      <w:lvlText w:val="%9."/>
      <w:lvlJc w:val="right"/>
      <w:pPr>
        <w:ind w:left="6540" w:hanging="180"/>
      </w:pPr>
    </w:lvl>
  </w:abstractNum>
  <w:abstractNum w:abstractNumId="44" w15:restartNumberingAfterBreak="0">
    <w:nsid w:val="763C1D19"/>
    <w:multiLevelType w:val="hybridMultilevel"/>
    <w:tmpl w:val="FFE20D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F292A5B"/>
    <w:multiLevelType w:val="hybridMultilevel"/>
    <w:tmpl w:val="32D43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96447043">
    <w:abstractNumId w:val="0"/>
  </w:num>
  <w:num w:numId="2" w16cid:durableId="444429349">
    <w:abstractNumId w:val="31"/>
  </w:num>
  <w:num w:numId="3" w16cid:durableId="495192586">
    <w:abstractNumId w:val="43"/>
  </w:num>
  <w:num w:numId="4" w16cid:durableId="1740059216">
    <w:abstractNumId w:val="37"/>
  </w:num>
  <w:num w:numId="5" w16cid:durableId="537935949">
    <w:abstractNumId w:val="9"/>
  </w:num>
  <w:num w:numId="6" w16cid:durableId="63728531">
    <w:abstractNumId w:val="35"/>
  </w:num>
  <w:num w:numId="7" w16cid:durableId="311444333">
    <w:abstractNumId w:val="42"/>
  </w:num>
  <w:num w:numId="8" w16cid:durableId="1562399831">
    <w:abstractNumId w:val="38"/>
  </w:num>
  <w:num w:numId="9" w16cid:durableId="1549142863">
    <w:abstractNumId w:val="21"/>
  </w:num>
  <w:num w:numId="10" w16cid:durableId="965432438">
    <w:abstractNumId w:val="39"/>
  </w:num>
  <w:num w:numId="11" w16cid:durableId="1494686013">
    <w:abstractNumId w:val="8"/>
  </w:num>
  <w:num w:numId="12" w16cid:durableId="155347317">
    <w:abstractNumId w:val="33"/>
  </w:num>
  <w:num w:numId="13" w16cid:durableId="1479495374">
    <w:abstractNumId w:val="44"/>
  </w:num>
  <w:num w:numId="14" w16cid:durableId="20521295">
    <w:abstractNumId w:val="18"/>
  </w:num>
  <w:num w:numId="15" w16cid:durableId="1042170300">
    <w:abstractNumId w:val="19"/>
  </w:num>
  <w:num w:numId="16" w16cid:durableId="910887910">
    <w:abstractNumId w:val="7"/>
  </w:num>
  <w:num w:numId="17" w16cid:durableId="1554848972">
    <w:abstractNumId w:val="6"/>
  </w:num>
  <w:num w:numId="18" w16cid:durableId="332026885">
    <w:abstractNumId w:val="32"/>
  </w:num>
  <w:num w:numId="19" w16cid:durableId="594286949">
    <w:abstractNumId w:val="23"/>
  </w:num>
  <w:num w:numId="20" w16cid:durableId="1424298017">
    <w:abstractNumId w:val="5"/>
  </w:num>
  <w:num w:numId="21" w16cid:durableId="366568486">
    <w:abstractNumId w:val="14"/>
  </w:num>
  <w:num w:numId="22" w16cid:durableId="215513754">
    <w:abstractNumId w:val="11"/>
  </w:num>
  <w:num w:numId="23" w16cid:durableId="1184125254">
    <w:abstractNumId w:val="10"/>
  </w:num>
  <w:num w:numId="24" w16cid:durableId="266037932">
    <w:abstractNumId w:val="22"/>
  </w:num>
  <w:num w:numId="25" w16cid:durableId="2137671814">
    <w:abstractNumId w:val="25"/>
  </w:num>
  <w:num w:numId="26" w16cid:durableId="330063150">
    <w:abstractNumId w:val="12"/>
  </w:num>
  <w:num w:numId="27" w16cid:durableId="20471844">
    <w:abstractNumId w:val="26"/>
  </w:num>
  <w:num w:numId="28" w16cid:durableId="2069649761">
    <w:abstractNumId w:val="20"/>
  </w:num>
  <w:num w:numId="29" w16cid:durableId="214974746">
    <w:abstractNumId w:val="30"/>
  </w:num>
  <w:num w:numId="30" w16cid:durableId="107283964">
    <w:abstractNumId w:val="17"/>
  </w:num>
  <w:num w:numId="31" w16cid:durableId="1431897175">
    <w:abstractNumId w:val="16"/>
  </w:num>
  <w:num w:numId="32" w16cid:durableId="1110079197">
    <w:abstractNumId w:val="15"/>
  </w:num>
  <w:num w:numId="33" w16cid:durableId="864900193">
    <w:abstractNumId w:val="45"/>
  </w:num>
  <w:num w:numId="34" w16cid:durableId="808015274">
    <w:abstractNumId w:val="27"/>
  </w:num>
  <w:num w:numId="35" w16cid:durableId="1136529407">
    <w:abstractNumId w:val="13"/>
  </w:num>
  <w:num w:numId="36" w16cid:durableId="17917044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1083540">
    <w:abstractNumId w:val="40"/>
  </w:num>
  <w:num w:numId="38" w16cid:durableId="2061897389">
    <w:abstractNumId w:val="29"/>
  </w:num>
  <w:num w:numId="39" w16cid:durableId="1391687786">
    <w:abstractNumId w:val="24"/>
  </w:num>
  <w:num w:numId="40" w16cid:durableId="788815423">
    <w:abstractNumId w:val="41"/>
  </w:num>
  <w:num w:numId="41" w16cid:durableId="1279141502">
    <w:abstractNumId w:val="36"/>
  </w:num>
  <w:num w:numId="42" w16cid:durableId="591860007">
    <w:abstractNumId w:val="0"/>
  </w:num>
  <w:num w:numId="43" w16cid:durableId="1575972035">
    <w:abstractNumId w:val="0"/>
  </w:num>
  <w:num w:numId="44" w16cid:durableId="144249022">
    <w:abstractNumId w:val="0"/>
  </w:num>
  <w:num w:numId="45" w16cid:durableId="1973248313">
    <w:abstractNumId w:val="28"/>
  </w:num>
  <w:num w:numId="46" w16cid:durableId="311176543">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7E"/>
    <w:rsid w:val="0000129F"/>
    <w:rsid w:val="00001A7F"/>
    <w:rsid w:val="00002ABD"/>
    <w:rsid w:val="00002BAE"/>
    <w:rsid w:val="000034AC"/>
    <w:rsid w:val="000036FC"/>
    <w:rsid w:val="00004816"/>
    <w:rsid w:val="00006622"/>
    <w:rsid w:val="00006D62"/>
    <w:rsid w:val="00007895"/>
    <w:rsid w:val="0001054E"/>
    <w:rsid w:val="00010EEA"/>
    <w:rsid w:val="0001105F"/>
    <w:rsid w:val="000111FB"/>
    <w:rsid w:val="00011512"/>
    <w:rsid w:val="00011E07"/>
    <w:rsid w:val="000129AB"/>
    <w:rsid w:val="00012C06"/>
    <w:rsid w:val="00012FE1"/>
    <w:rsid w:val="00013663"/>
    <w:rsid w:val="00013F70"/>
    <w:rsid w:val="000141D6"/>
    <w:rsid w:val="00014339"/>
    <w:rsid w:val="00016ECD"/>
    <w:rsid w:val="00017103"/>
    <w:rsid w:val="00017341"/>
    <w:rsid w:val="000218A0"/>
    <w:rsid w:val="00021DC1"/>
    <w:rsid w:val="00023415"/>
    <w:rsid w:val="000237FD"/>
    <w:rsid w:val="0002394F"/>
    <w:rsid w:val="00023F0B"/>
    <w:rsid w:val="00024E46"/>
    <w:rsid w:val="000267A6"/>
    <w:rsid w:val="00026876"/>
    <w:rsid w:val="00026ACC"/>
    <w:rsid w:val="0002785E"/>
    <w:rsid w:val="0003040F"/>
    <w:rsid w:val="0003134B"/>
    <w:rsid w:val="000315D2"/>
    <w:rsid w:val="00031B95"/>
    <w:rsid w:val="00031CC1"/>
    <w:rsid w:val="00032798"/>
    <w:rsid w:val="000334AA"/>
    <w:rsid w:val="00034343"/>
    <w:rsid w:val="00034581"/>
    <w:rsid w:val="00041B4D"/>
    <w:rsid w:val="000434ED"/>
    <w:rsid w:val="00043B88"/>
    <w:rsid w:val="00043E80"/>
    <w:rsid w:val="0004411C"/>
    <w:rsid w:val="00044877"/>
    <w:rsid w:val="00044DF2"/>
    <w:rsid w:val="00045E2E"/>
    <w:rsid w:val="00046304"/>
    <w:rsid w:val="00046354"/>
    <w:rsid w:val="00046469"/>
    <w:rsid w:val="00046625"/>
    <w:rsid w:val="0004735D"/>
    <w:rsid w:val="00047C8F"/>
    <w:rsid w:val="00050614"/>
    <w:rsid w:val="00050D06"/>
    <w:rsid w:val="0005142F"/>
    <w:rsid w:val="000525C1"/>
    <w:rsid w:val="00052E41"/>
    <w:rsid w:val="000549B7"/>
    <w:rsid w:val="00054C3D"/>
    <w:rsid w:val="00055397"/>
    <w:rsid w:val="00055B53"/>
    <w:rsid w:val="0005654A"/>
    <w:rsid w:val="000569DB"/>
    <w:rsid w:val="0006075F"/>
    <w:rsid w:val="00061242"/>
    <w:rsid w:val="00061A26"/>
    <w:rsid w:val="00061F55"/>
    <w:rsid w:val="00062369"/>
    <w:rsid w:val="00063170"/>
    <w:rsid w:val="00063218"/>
    <w:rsid w:val="000634C9"/>
    <w:rsid w:val="000638D6"/>
    <w:rsid w:val="0006469B"/>
    <w:rsid w:val="00065347"/>
    <w:rsid w:val="00070296"/>
    <w:rsid w:val="000716D0"/>
    <w:rsid w:val="00072342"/>
    <w:rsid w:val="00072BA5"/>
    <w:rsid w:val="00073246"/>
    <w:rsid w:val="000735D2"/>
    <w:rsid w:val="0008045B"/>
    <w:rsid w:val="00080B30"/>
    <w:rsid w:val="00081432"/>
    <w:rsid w:val="00082ACF"/>
    <w:rsid w:val="00083899"/>
    <w:rsid w:val="00083BBB"/>
    <w:rsid w:val="00083FED"/>
    <w:rsid w:val="0008430D"/>
    <w:rsid w:val="00084F01"/>
    <w:rsid w:val="0008760F"/>
    <w:rsid w:val="00087683"/>
    <w:rsid w:val="000902BC"/>
    <w:rsid w:val="00090637"/>
    <w:rsid w:val="0009082E"/>
    <w:rsid w:val="00090BD8"/>
    <w:rsid w:val="00092BF9"/>
    <w:rsid w:val="00092EF7"/>
    <w:rsid w:val="00092F3A"/>
    <w:rsid w:val="000936B9"/>
    <w:rsid w:val="00094DEC"/>
    <w:rsid w:val="000958D9"/>
    <w:rsid w:val="00095DA0"/>
    <w:rsid w:val="00096AB1"/>
    <w:rsid w:val="00096D8D"/>
    <w:rsid w:val="000979FF"/>
    <w:rsid w:val="000A10EC"/>
    <w:rsid w:val="000A1684"/>
    <w:rsid w:val="000A19A0"/>
    <w:rsid w:val="000A1F32"/>
    <w:rsid w:val="000A22AD"/>
    <w:rsid w:val="000A3C6E"/>
    <w:rsid w:val="000A46A2"/>
    <w:rsid w:val="000A4BDE"/>
    <w:rsid w:val="000A4FF9"/>
    <w:rsid w:val="000A5A96"/>
    <w:rsid w:val="000B02C4"/>
    <w:rsid w:val="000B1639"/>
    <w:rsid w:val="000B2CA1"/>
    <w:rsid w:val="000B2D9E"/>
    <w:rsid w:val="000B3AF3"/>
    <w:rsid w:val="000B3EB2"/>
    <w:rsid w:val="000B4269"/>
    <w:rsid w:val="000B5272"/>
    <w:rsid w:val="000B7444"/>
    <w:rsid w:val="000B7DEC"/>
    <w:rsid w:val="000C0F61"/>
    <w:rsid w:val="000C163C"/>
    <w:rsid w:val="000C1A16"/>
    <w:rsid w:val="000C1ECF"/>
    <w:rsid w:val="000C35B6"/>
    <w:rsid w:val="000C37F8"/>
    <w:rsid w:val="000C3BC7"/>
    <w:rsid w:val="000C3DDF"/>
    <w:rsid w:val="000C4439"/>
    <w:rsid w:val="000C4FFD"/>
    <w:rsid w:val="000C742B"/>
    <w:rsid w:val="000C7D19"/>
    <w:rsid w:val="000D058B"/>
    <w:rsid w:val="000D0D70"/>
    <w:rsid w:val="000D1A34"/>
    <w:rsid w:val="000D1D1D"/>
    <w:rsid w:val="000D25FE"/>
    <w:rsid w:val="000D27C2"/>
    <w:rsid w:val="000D2FF8"/>
    <w:rsid w:val="000D3C32"/>
    <w:rsid w:val="000D40F9"/>
    <w:rsid w:val="000D41D8"/>
    <w:rsid w:val="000D46DD"/>
    <w:rsid w:val="000D4FED"/>
    <w:rsid w:val="000D5290"/>
    <w:rsid w:val="000D56C8"/>
    <w:rsid w:val="000D60E7"/>
    <w:rsid w:val="000D697E"/>
    <w:rsid w:val="000D6E47"/>
    <w:rsid w:val="000D7383"/>
    <w:rsid w:val="000D7494"/>
    <w:rsid w:val="000D7841"/>
    <w:rsid w:val="000E2F43"/>
    <w:rsid w:val="000E35ED"/>
    <w:rsid w:val="000E3AE9"/>
    <w:rsid w:val="000E5591"/>
    <w:rsid w:val="000E692C"/>
    <w:rsid w:val="000E6E6A"/>
    <w:rsid w:val="000E74F8"/>
    <w:rsid w:val="000E7675"/>
    <w:rsid w:val="000F16BF"/>
    <w:rsid w:val="000F197B"/>
    <w:rsid w:val="000F22B5"/>
    <w:rsid w:val="000F3599"/>
    <w:rsid w:val="000F3631"/>
    <w:rsid w:val="000F539A"/>
    <w:rsid w:val="000F5771"/>
    <w:rsid w:val="000F6098"/>
    <w:rsid w:val="000F7B4E"/>
    <w:rsid w:val="00101B70"/>
    <w:rsid w:val="00102330"/>
    <w:rsid w:val="001023AE"/>
    <w:rsid w:val="0010401B"/>
    <w:rsid w:val="00104AED"/>
    <w:rsid w:val="00104D9B"/>
    <w:rsid w:val="001062C4"/>
    <w:rsid w:val="00107190"/>
    <w:rsid w:val="00107D24"/>
    <w:rsid w:val="00110DC3"/>
    <w:rsid w:val="001113A4"/>
    <w:rsid w:val="0011182F"/>
    <w:rsid w:val="001119E4"/>
    <w:rsid w:val="00112D01"/>
    <w:rsid w:val="00113BF5"/>
    <w:rsid w:val="00113EF4"/>
    <w:rsid w:val="00114776"/>
    <w:rsid w:val="001156C9"/>
    <w:rsid w:val="001168F1"/>
    <w:rsid w:val="00116B53"/>
    <w:rsid w:val="00116C62"/>
    <w:rsid w:val="001179ED"/>
    <w:rsid w:val="00117C9B"/>
    <w:rsid w:val="00120012"/>
    <w:rsid w:val="00121168"/>
    <w:rsid w:val="001215F0"/>
    <w:rsid w:val="00123120"/>
    <w:rsid w:val="00124258"/>
    <w:rsid w:val="001256B2"/>
    <w:rsid w:val="00125DD3"/>
    <w:rsid w:val="00126441"/>
    <w:rsid w:val="0012674B"/>
    <w:rsid w:val="00126D72"/>
    <w:rsid w:val="001300F8"/>
    <w:rsid w:val="0013042B"/>
    <w:rsid w:val="00131091"/>
    <w:rsid w:val="001312A5"/>
    <w:rsid w:val="00132296"/>
    <w:rsid w:val="00133C54"/>
    <w:rsid w:val="00134A55"/>
    <w:rsid w:val="00134C4B"/>
    <w:rsid w:val="001359AD"/>
    <w:rsid w:val="00135F18"/>
    <w:rsid w:val="00136BF6"/>
    <w:rsid w:val="00136EBA"/>
    <w:rsid w:val="0013722D"/>
    <w:rsid w:val="0013744D"/>
    <w:rsid w:val="0013749E"/>
    <w:rsid w:val="0013796A"/>
    <w:rsid w:val="001411F6"/>
    <w:rsid w:val="00142DF4"/>
    <w:rsid w:val="00144604"/>
    <w:rsid w:val="00144C5A"/>
    <w:rsid w:val="00144EB7"/>
    <w:rsid w:val="001462CD"/>
    <w:rsid w:val="00146A52"/>
    <w:rsid w:val="00147520"/>
    <w:rsid w:val="001479AD"/>
    <w:rsid w:val="00151238"/>
    <w:rsid w:val="001536ED"/>
    <w:rsid w:val="001538B6"/>
    <w:rsid w:val="00153A39"/>
    <w:rsid w:val="00154D2A"/>
    <w:rsid w:val="0015610E"/>
    <w:rsid w:val="00160C00"/>
    <w:rsid w:val="00161338"/>
    <w:rsid w:val="00162891"/>
    <w:rsid w:val="00163555"/>
    <w:rsid w:val="001644F0"/>
    <w:rsid w:val="00164BBF"/>
    <w:rsid w:val="00167042"/>
    <w:rsid w:val="0016735C"/>
    <w:rsid w:val="00167B73"/>
    <w:rsid w:val="00170D78"/>
    <w:rsid w:val="00170EB0"/>
    <w:rsid w:val="001713DF"/>
    <w:rsid w:val="0017190D"/>
    <w:rsid w:val="00171B93"/>
    <w:rsid w:val="00172BD3"/>
    <w:rsid w:val="00172FA7"/>
    <w:rsid w:val="00173278"/>
    <w:rsid w:val="0017424F"/>
    <w:rsid w:val="001750AF"/>
    <w:rsid w:val="001757FB"/>
    <w:rsid w:val="00176EC7"/>
    <w:rsid w:val="001775E8"/>
    <w:rsid w:val="001776CF"/>
    <w:rsid w:val="00177CE9"/>
    <w:rsid w:val="00177FD8"/>
    <w:rsid w:val="0018080A"/>
    <w:rsid w:val="00182378"/>
    <w:rsid w:val="001826B8"/>
    <w:rsid w:val="0018293F"/>
    <w:rsid w:val="00182F36"/>
    <w:rsid w:val="001836C6"/>
    <w:rsid w:val="00184019"/>
    <w:rsid w:val="0018434C"/>
    <w:rsid w:val="0018467E"/>
    <w:rsid w:val="00184955"/>
    <w:rsid w:val="00187420"/>
    <w:rsid w:val="00187874"/>
    <w:rsid w:val="001900E6"/>
    <w:rsid w:val="00191D7C"/>
    <w:rsid w:val="00193491"/>
    <w:rsid w:val="0019435B"/>
    <w:rsid w:val="00195064"/>
    <w:rsid w:val="00195878"/>
    <w:rsid w:val="001967A2"/>
    <w:rsid w:val="001971AE"/>
    <w:rsid w:val="001979E7"/>
    <w:rsid w:val="001A071C"/>
    <w:rsid w:val="001A1A43"/>
    <w:rsid w:val="001A2DB6"/>
    <w:rsid w:val="001A34FE"/>
    <w:rsid w:val="001A3EE3"/>
    <w:rsid w:val="001A48BD"/>
    <w:rsid w:val="001A5FBB"/>
    <w:rsid w:val="001A72A1"/>
    <w:rsid w:val="001A73BE"/>
    <w:rsid w:val="001A7448"/>
    <w:rsid w:val="001B1775"/>
    <w:rsid w:val="001B2F6B"/>
    <w:rsid w:val="001B368D"/>
    <w:rsid w:val="001B4715"/>
    <w:rsid w:val="001B4CF2"/>
    <w:rsid w:val="001B4FAF"/>
    <w:rsid w:val="001B7579"/>
    <w:rsid w:val="001B77E7"/>
    <w:rsid w:val="001C01B7"/>
    <w:rsid w:val="001C03C2"/>
    <w:rsid w:val="001C1348"/>
    <w:rsid w:val="001C1693"/>
    <w:rsid w:val="001C27A4"/>
    <w:rsid w:val="001C436B"/>
    <w:rsid w:val="001C4427"/>
    <w:rsid w:val="001C4755"/>
    <w:rsid w:val="001C614C"/>
    <w:rsid w:val="001C63AD"/>
    <w:rsid w:val="001C66E7"/>
    <w:rsid w:val="001C77CF"/>
    <w:rsid w:val="001C7ECC"/>
    <w:rsid w:val="001D0B65"/>
    <w:rsid w:val="001D10C8"/>
    <w:rsid w:val="001D1CC7"/>
    <w:rsid w:val="001D200A"/>
    <w:rsid w:val="001D2F34"/>
    <w:rsid w:val="001D3368"/>
    <w:rsid w:val="001D4CF1"/>
    <w:rsid w:val="001D5251"/>
    <w:rsid w:val="001D52CA"/>
    <w:rsid w:val="001D7102"/>
    <w:rsid w:val="001E01FF"/>
    <w:rsid w:val="001E0C2E"/>
    <w:rsid w:val="001E2EBA"/>
    <w:rsid w:val="001E3983"/>
    <w:rsid w:val="001E3D43"/>
    <w:rsid w:val="001E4697"/>
    <w:rsid w:val="001E4836"/>
    <w:rsid w:val="001E4ADE"/>
    <w:rsid w:val="001E4E4E"/>
    <w:rsid w:val="001E6925"/>
    <w:rsid w:val="001E7942"/>
    <w:rsid w:val="001E7C85"/>
    <w:rsid w:val="001F0989"/>
    <w:rsid w:val="001F0E1E"/>
    <w:rsid w:val="001F17AA"/>
    <w:rsid w:val="001F180E"/>
    <w:rsid w:val="001F1A51"/>
    <w:rsid w:val="001F2649"/>
    <w:rsid w:val="001F2BE9"/>
    <w:rsid w:val="001F309D"/>
    <w:rsid w:val="001F3EDA"/>
    <w:rsid w:val="001F45BC"/>
    <w:rsid w:val="001F4AC2"/>
    <w:rsid w:val="001F700D"/>
    <w:rsid w:val="001F75AA"/>
    <w:rsid w:val="0020067B"/>
    <w:rsid w:val="00200B60"/>
    <w:rsid w:val="00200D1A"/>
    <w:rsid w:val="00201480"/>
    <w:rsid w:val="00201915"/>
    <w:rsid w:val="00201991"/>
    <w:rsid w:val="00202388"/>
    <w:rsid w:val="002037C2"/>
    <w:rsid w:val="00203AAB"/>
    <w:rsid w:val="002040E8"/>
    <w:rsid w:val="00207D6F"/>
    <w:rsid w:val="00210BBB"/>
    <w:rsid w:val="002112D2"/>
    <w:rsid w:val="00211311"/>
    <w:rsid w:val="00211601"/>
    <w:rsid w:val="00213331"/>
    <w:rsid w:val="00213B63"/>
    <w:rsid w:val="00213DB6"/>
    <w:rsid w:val="00215D45"/>
    <w:rsid w:val="0021618A"/>
    <w:rsid w:val="00217D9A"/>
    <w:rsid w:val="00220760"/>
    <w:rsid w:val="002210D5"/>
    <w:rsid w:val="00223BD7"/>
    <w:rsid w:val="00224089"/>
    <w:rsid w:val="0022726A"/>
    <w:rsid w:val="00227B6A"/>
    <w:rsid w:val="002301CD"/>
    <w:rsid w:val="00230934"/>
    <w:rsid w:val="00231559"/>
    <w:rsid w:val="0023313F"/>
    <w:rsid w:val="0023316F"/>
    <w:rsid w:val="002335DE"/>
    <w:rsid w:val="00233A65"/>
    <w:rsid w:val="00233BCB"/>
    <w:rsid w:val="0023496A"/>
    <w:rsid w:val="00234D79"/>
    <w:rsid w:val="002360D7"/>
    <w:rsid w:val="00237338"/>
    <w:rsid w:val="00237842"/>
    <w:rsid w:val="002409C9"/>
    <w:rsid w:val="0024188F"/>
    <w:rsid w:val="0024193C"/>
    <w:rsid w:val="00241B2E"/>
    <w:rsid w:val="002421A7"/>
    <w:rsid w:val="00242D73"/>
    <w:rsid w:val="002438B3"/>
    <w:rsid w:val="00243A96"/>
    <w:rsid w:val="00243DE9"/>
    <w:rsid w:val="002446AE"/>
    <w:rsid w:val="00244D03"/>
    <w:rsid w:val="0024518E"/>
    <w:rsid w:val="002451A4"/>
    <w:rsid w:val="002464E2"/>
    <w:rsid w:val="002476CA"/>
    <w:rsid w:val="00251F64"/>
    <w:rsid w:val="002526E6"/>
    <w:rsid w:val="00252BD1"/>
    <w:rsid w:val="0025391B"/>
    <w:rsid w:val="00253CD2"/>
    <w:rsid w:val="00255578"/>
    <w:rsid w:val="00255855"/>
    <w:rsid w:val="00255941"/>
    <w:rsid w:val="0025725A"/>
    <w:rsid w:val="002577C6"/>
    <w:rsid w:val="002601F0"/>
    <w:rsid w:val="00260F21"/>
    <w:rsid w:val="00260FFD"/>
    <w:rsid w:val="0026201B"/>
    <w:rsid w:val="00262189"/>
    <w:rsid w:val="002634E1"/>
    <w:rsid w:val="00264102"/>
    <w:rsid w:val="00264239"/>
    <w:rsid w:val="00265147"/>
    <w:rsid w:val="00265BAC"/>
    <w:rsid w:val="0026614A"/>
    <w:rsid w:val="0026645B"/>
    <w:rsid w:val="002675A6"/>
    <w:rsid w:val="0026774C"/>
    <w:rsid w:val="00270848"/>
    <w:rsid w:val="0027130E"/>
    <w:rsid w:val="00271ACA"/>
    <w:rsid w:val="00271CB7"/>
    <w:rsid w:val="00271D1D"/>
    <w:rsid w:val="00271DC1"/>
    <w:rsid w:val="00271FFE"/>
    <w:rsid w:val="002723B4"/>
    <w:rsid w:val="002724D0"/>
    <w:rsid w:val="002734F1"/>
    <w:rsid w:val="002738D9"/>
    <w:rsid w:val="00273928"/>
    <w:rsid w:val="00273EC9"/>
    <w:rsid w:val="002762CC"/>
    <w:rsid w:val="002773E4"/>
    <w:rsid w:val="00277EA4"/>
    <w:rsid w:val="0028095D"/>
    <w:rsid w:val="002819F1"/>
    <w:rsid w:val="00281DBE"/>
    <w:rsid w:val="00282618"/>
    <w:rsid w:val="002827EE"/>
    <w:rsid w:val="0028315C"/>
    <w:rsid w:val="00283FC6"/>
    <w:rsid w:val="0028551C"/>
    <w:rsid w:val="00287114"/>
    <w:rsid w:val="0028798B"/>
    <w:rsid w:val="00287ADB"/>
    <w:rsid w:val="00290160"/>
    <w:rsid w:val="00290C0E"/>
    <w:rsid w:val="00291863"/>
    <w:rsid w:val="00293468"/>
    <w:rsid w:val="002937CA"/>
    <w:rsid w:val="002953F3"/>
    <w:rsid w:val="00295D10"/>
    <w:rsid w:val="00297B22"/>
    <w:rsid w:val="00297B91"/>
    <w:rsid w:val="002A00C8"/>
    <w:rsid w:val="002A0CE9"/>
    <w:rsid w:val="002A137E"/>
    <w:rsid w:val="002A24FC"/>
    <w:rsid w:val="002A45C8"/>
    <w:rsid w:val="002A5BA4"/>
    <w:rsid w:val="002A69EE"/>
    <w:rsid w:val="002A7DA4"/>
    <w:rsid w:val="002B0006"/>
    <w:rsid w:val="002B0480"/>
    <w:rsid w:val="002B0905"/>
    <w:rsid w:val="002B1471"/>
    <w:rsid w:val="002B1816"/>
    <w:rsid w:val="002B1C2B"/>
    <w:rsid w:val="002B2635"/>
    <w:rsid w:val="002B2DF5"/>
    <w:rsid w:val="002B2E1E"/>
    <w:rsid w:val="002B35E1"/>
    <w:rsid w:val="002B5461"/>
    <w:rsid w:val="002B7527"/>
    <w:rsid w:val="002C1400"/>
    <w:rsid w:val="002C154B"/>
    <w:rsid w:val="002C232C"/>
    <w:rsid w:val="002C3056"/>
    <w:rsid w:val="002C3789"/>
    <w:rsid w:val="002C3E96"/>
    <w:rsid w:val="002C4613"/>
    <w:rsid w:val="002C4637"/>
    <w:rsid w:val="002C5260"/>
    <w:rsid w:val="002C5698"/>
    <w:rsid w:val="002C5E4A"/>
    <w:rsid w:val="002C6717"/>
    <w:rsid w:val="002C6812"/>
    <w:rsid w:val="002C74E0"/>
    <w:rsid w:val="002C7A70"/>
    <w:rsid w:val="002C7DD7"/>
    <w:rsid w:val="002C7DFE"/>
    <w:rsid w:val="002D0996"/>
    <w:rsid w:val="002D0A61"/>
    <w:rsid w:val="002D0E88"/>
    <w:rsid w:val="002D1E3A"/>
    <w:rsid w:val="002D2490"/>
    <w:rsid w:val="002D28D4"/>
    <w:rsid w:val="002D325D"/>
    <w:rsid w:val="002D32D8"/>
    <w:rsid w:val="002D38EB"/>
    <w:rsid w:val="002D4513"/>
    <w:rsid w:val="002D4B29"/>
    <w:rsid w:val="002D500E"/>
    <w:rsid w:val="002D53C0"/>
    <w:rsid w:val="002D5AF6"/>
    <w:rsid w:val="002D63F1"/>
    <w:rsid w:val="002D6673"/>
    <w:rsid w:val="002E09CE"/>
    <w:rsid w:val="002E1163"/>
    <w:rsid w:val="002E1610"/>
    <w:rsid w:val="002E1756"/>
    <w:rsid w:val="002E1B54"/>
    <w:rsid w:val="002E2603"/>
    <w:rsid w:val="002E4FBD"/>
    <w:rsid w:val="002E62E6"/>
    <w:rsid w:val="002E68BA"/>
    <w:rsid w:val="002E69F5"/>
    <w:rsid w:val="002E7AC9"/>
    <w:rsid w:val="002F15BD"/>
    <w:rsid w:val="002F25C4"/>
    <w:rsid w:val="002F2732"/>
    <w:rsid w:val="002F3D7A"/>
    <w:rsid w:val="002F4DDF"/>
    <w:rsid w:val="002F57C6"/>
    <w:rsid w:val="002F5A48"/>
    <w:rsid w:val="002F5AE9"/>
    <w:rsid w:val="002F60FF"/>
    <w:rsid w:val="002F663C"/>
    <w:rsid w:val="003008D9"/>
    <w:rsid w:val="00300909"/>
    <w:rsid w:val="00301A49"/>
    <w:rsid w:val="00303442"/>
    <w:rsid w:val="003038C8"/>
    <w:rsid w:val="00304201"/>
    <w:rsid w:val="00304711"/>
    <w:rsid w:val="00306416"/>
    <w:rsid w:val="00306823"/>
    <w:rsid w:val="003072B7"/>
    <w:rsid w:val="00307916"/>
    <w:rsid w:val="00307B74"/>
    <w:rsid w:val="003111F8"/>
    <w:rsid w:val="00311284"/>
    <w:rsid w:val="00311C98"/>
    <w:rsid w:val="00311FE2"/>
    <w:rsid w:val="00313309"/>
    <w:rsid w:val="00314A6D"/>
    <w:rsid w:val="00314B77"/>
    <w:rsid w:val="00314E0F"/>
    <w:rsid w:val="00315202"/>
    <w:rsid w:val="00315435"/>
    <w:rsid w:val="003162C5"/>
    <w:rsid w:val="0031642D"/>
    <w:rsid w:val="003174BF"/>
    <w:rsid w:val="00317FB6"/>
    <w:rsid w:val="0032180C"/>
    <w:rsid w:val="00322341"/>
    <w:rsid w:val="0032243A"/>
    <w:rsid w:val="0032271C"/>
    <w:rsid w:val="003241FC"/>
    <w:rsid w:val="00324CBC"/>
    <w:rsid w:val="003257F3"/>
    <w:rsid w:val="003259D0"/>
    <w:rsid w:val="00326CD1"/>
    <w:rsid w:val="0032782D"/>
    <w:rsid w:val="00330360"/>
    <w:rsid w:val="00332F93"/>
    <w:rsid w:val="00333757"/>
    <w:rsid w:val="00333DFC"/>
    <w:rsid w:val="003343AB"/>
    <w:rsid w:val="00334C00"/>
    <w:rsid w:val="00335086"/>
    <w:rsid w:val="00335731"/>
    <w:rsid w:val="003357B7"/>
    <w:rsid w:val="00337101"/>
    <w:rsid w:val="003376D0"/>
    <w:rsid w:val="003378BE"/>
    <w:rsid w:val="0034087C"/>
    <w:rsid w:val="0034093B"/>
    <w:rsid w:val="00340C6E"/>
    <w:rsid w:val="00341F12"/>
    <w:rsid w:val="00342266"/>
    <w:rsid w:val="003422AE"/>
    <w:rsid w:val="003424F4"/>
    <w:rsid w:val="00342851"/>
    <w:rsid w:val="003431B0"/>
    <w:rsid w:val="0034366C"/>
    <w:rsid w:val="003440DC"/>
    <w:rsid w:val="00344918"/>
    <w:rsid w:val="00344969"/>
    <w:rsid w:val="00347165"/>
    <w:rsid w:val="00347A53"/>
    <w:rsid w:val="00347D89"/>
    <w:rsid w:val="00350B1A"/>
    <w:rsid w:val="00350C3B"/>
    <w:rsid w:val="0035194C"/>
    <w:rsid w:val="00351F24"/>
    <w:rsid w:val="0035201D"/>
    <w:rsid w:val="00352F1B"/>
    <w:rsid w:val="00353427"/>
    <w:rsid w:val="00353D95"/>
    <w:rsid w:val="00353F6A"/>
    <w:rsid w:val="00356F6F"/>
    <w:rsid w:val="00357997"/>
    <w:rsid w:val="00357D8B"/>
    <w:rsid w:val="0036131C"/>
    <w:rsid w:val="00362984"/>
    <w:rsid w:val="00363D0C"/>
    <w:rsid w:val="00366AAD"/>
    <w:rsid w:val="00370254"/>
    <w:rsid w:val="00370E9C"/>
    <w:rsid w:val="00370F91"/>
    <w:rsid w:val="00371387"/>
    <w:rsid w:val="00372C30"/>
    <w:rsid w:val="003735B3"/>
    <w:rsid w:val="003740F2"/>
    <w:rsid w:val="003742C3"/>
    <w:rsid w:val="00374774"/>
    <w:rsid w:val="00374E85"/>
    <w:rsid w:val="003750CA"/>
    <w:rsid w:val="00375B69"/>
    <w:rsid w:val="00376240"/>
    <w:rsid w:val="00377539"/>
    <w:rsid w:val="00380147"/>
    <w:rsid w:val="00380E9D"/>
    <w:rsid w:val="00381B5F"/>
    <w:rsid w:val="0038208E"/>
    <w:rsid w:val="0038250D"/>
    <w:rsid w:val="00382768"/>
    <w:rsid w:val="0038300D"/>
    <w:rsid w:val="00384E6E"/>
    <w:rsid w:val="003856E8"/>
    <w:rsid w:val="00385B6B"/>
    <w:rsid w:val="00386ACC"/>
    <w:rsid w:val="00390643"/>
    <w:rsid w:val="0039131E"/>
    <w:rsid w:val="00391582"/>
    <w:rsid w:val="003925D7"/>
    <w:rsid w:val="00392DA3"/>
    <w:rsid w:val="00393890"/>
    <w:rsid w:val="00393B1F"/>
    <w:rsid w:val="003945C0"/>
    <w:rsid w:val="003955DB"/>
    <w:rsid w:val="00396433"/>
    <w:rsid w:val="003978D9"/>
    <w:rsid w:val="00397F75"/>
    <w:rsid w:val="003A0993"/>
    <w:rsid w:val="003A26F4"/>
    <w:rsid w:val="003A29BF"/>
    <w:rsid w:val="003A652C"/>
    <w:rsid w:val="003B1096"/>
    <w:rsid w:val="003B1272"/>
    <w:rsid w:val="003B1344"/>
    <w:rsid w:val="003B17AA"/>
    <w:rsid w:val="003B25AB"/>
    <w:rsid w:val="003B2D2B"/>
    <w:rsid w:val="003B3D57"/>
    <w:rsid w:val="003B3E4B"/>
    <w:rsid w:val="003B43A1"/>
    <w:rsid w:val="003B440A"/>
    <w:rsid w:val="003B562C"/>
    <w:rsid w:val="003B5721"/>
    <w:rsid w:val="003B5728"/>
    <w:rsid w:val="003B632B"/>
    <w:rsid w:val="003C015C"/>
    <w:rsid w:val="003C02B1"/>
    <w:rsid w:val="003C052B"/>
    <w:rsid w:val="003C0C92"/>
    <w:rsid w:val="003C1444"/>
    <w:rsid w:val="003C1452"/>
    <w:rsid w:val="003C1FE1"/>
    <w:rsid w:val="003C34D8"/>
    <w:rsid w:val="003C37D8"/>
    <w:rsid w:val="003C4649"/>
    <w:rsid w:val="003C4A37"/>
    <w:rsid w:val="003C4B1B"/>
    <w:rsid w:val="003C4D88"/>
    <w:rsid w:val="003C57C0"/>
    <w:rsid w:val="003C5A57"/>
    <w:rsid w:val="003C739B"/>
    <w:rsid w:val="003C7DC0"/>
    <w:rsid w:val="003D0F56"/>
    <w:rsid w:val="003D182D"/>
    <w:rsid w:val="003D2611"/>
    <w:rsid w:val="003D2ACA"/>
    <w:rsid w:val="003D2B9E"/>
    <w:rsid w:val="003D2C8A"/>
    <w:rsid w:val="003D2E99"/>
    <w:rsid w:val="003D3506"/>
    <w:rsid w:val="003D4125"/>
    <w:rsid w:val="003D41BB"/>
    <w:rsid w:val="003D4966"/>
    <w:rsid w:val="003D5A30"/>
    <w:rsid w:val="003D6D24"/>
    <w:rsid w:val="003D6F6D"/>
    <w:rsid w:val="003D74F8"/>
    <w:rsid w:val="003D7CF2"/>
    <w:rsid w:val="003E09F4"/>
    <w:rsid w:val="003E1DD6"/>
    <w:rsid w:val="003E46C8"/>
    <w:rsid w:val="003E504B"/>
    <w:rsid w:val="003E7120"/>
    <w:rsid w:val="003E7F80"/>
    <w:rsid w:val="003F0EBD"/>
    <w:rsid w:val="003F104B"/>
    <w:rsid w:val="003F1758"/>
    <w:rsid w:val="003F2911"/>
    <w:rsid w:val="003F2F0F"/>
    <w:rsid w:val="003F3C03"/>
    <w:rsid w:val="003F4321"/>
    <w:rsid w:val="003F46C8"/>
    <w:rsid w:val="003F55D4"/>
    <w:rsid w:val="003F6A7E"/>
    <w:rsid w:val="003F7BBC"/>
    <w:rsid w:val="00400E28"/>
    <w:rsid w:val="00401D53"/>
    <w:rsid w:val="00402584"/>
    <w:rsid w:val="00402EC6"/>
    <w:rsid w:val="004035F5"/>
    <w:rsid w:val="00403973"/>
    <w:rsid w:val="00403B9D"/>
    <w:rsid w:val="00404DF0"/>
    <w:rsid w:val="00404FA6"/>
    <w:rsid w:val="004067A6"/>
    <w:rsid w:val="00407350"/>
    <w:rsid w:val="00407A64"/>
    <w:rsid w:val="00412B51"/>
    <w:rsid w:val="004140BA"/>
    <w:rsid w:val="00414556"/>
    <w:rsid w:val="00415C53"/>
    <w:rsid w:val="004167CB"/>
    <w:rsid w:val="00416A8E"/>
    <w:rsid w:val="0041754F"/>
    <w:rsid w:val="00417C47"/>
    <w:rsid w:val="00420197"/>
    <w:rsid w:val="0042074F"/>
    <w:rsid w:val="004215B8"/>
    <w:rsid w:val="00421CA6"/>
    <w:rsid w:val="004225FE"/>
    <w:rsid w:val="004228A2"/>
    <w:rsid w:val="004230B3"/>
    <w:rsid w:val="0042601A"/>
    <w:rsid w:val="00426061"/>
    <w:rsid w:val="004265EE"/>
    <w:rsid w:val="004270D0"/>
    <w:rsid w:val="004271E3"/>
    <w:rsid w:val="00430DCF"/>
    <w:rsid w:val="00431020"/>
    <w:rsid w:val="00431BC2"/>
    <w:rsid w:val="004328BC"/>
    <w:rsid w:val="00433632"/>
    <w:rsid w:val="00433E10"/>
    <w:rsid w:val="00433F17"/>
    <w:rsid w:val="00435B18"/>
    <w:rsid w:val="00436EC1"/>
    <w:rsid w:val="00437A80"/>
    <w:rsid w:val="00441685"/>
    <w:rsid w:val="00441994"/>
    <w:rsid w:val="004420EC"/>
    <w:rsid w:val="004425FF"/>
    <w:rsid w:val="00442682"/>
    <w:rsid w:val="00442841"/>
    <w:rsid w:val="0044296A"/>
    <w:rsid w:val="00443F29"/>
    <w:rsid w:val="004453E6"/>
    <w:rsid w:val="004457F8"/>
    <w:rsid w:val="004464FF"/>
    <w:rsid w:val="00446DE6"/>
    <w:rsid w:val="00447114"/>
    <w:rsid w:val="00450879"/>
    <w:rsid w:val="004508F7"/>
    <w:rsid w:val="00450B75"/>
    <w:rsid w:val="004516D7"/>
    <w:rsid w:val="004538B9"/>
    <w:rsid w:val="00453A59"/>
    <w:rsid w:val="004552A5"/>
    <w:rsid w:val="0045572B"/>
    <w:rsid w:val="00461386"/>
    <w:rsid w:val="00461440"/>
    <w:rsid w:val="00462ACA"/>
    <w:rsid w:val="00462B1E"/>
    <w:rsid w:val="0046356B"/>
    <w:rsid w:val="0046381E"/>
    <w:rsid w:val="004641C0"/>
    <w:rsid w:val="00465518"/>
    <w:rsid w:val="00465BA1"/>
    <w:rsid w:val="004660AB"/>
    <w:rsid w:val="0046694F"/>
    <w:rsid w:val="00466AB1"/>
    <w:rsid w:val="004676D4"/>
    <w:rsid w:val="00470AA1"/>
    <w:rsid w:val="00471777"/>
    <w:rsid w:val="00471DF1"/>
    <w:rsid w:val="004736D4"/>
    <w:rsid w:val="00475418"/>
    <w:rsid w:val="00475A61"/>
    <w:rsid w:val="004779CA"/>
    <w:rsid w:val="0048137A"/>
    <w:rsid w:val="00481AF6"/>
    <w:rsid w:val="004830BE"/>
    <w:rsid w:val="00483E99"/>
    <w:rsid w:val="0048444B"/>
    <w:rsid w:val="00484935"/>
    <w:rsid w:val="00484C78"/>
    <w:rsid w:val="00485634"/>
    <w:rsid w:val="00486A36"/>
    <w:rsid w:val="00486FF9"/>
    <w:rsid w:val="00487014"/>
    <w:rsid w:val="00490919"/>
    <w:rsid w:val="0049281A"/>
    <w:rsid w:val="00492CCE"/>
    <w:rsid w:val="004959A6"/>
    <w:rsid w:val="00495F94"/>
    <w:rsid w:val="004960AA"/>
    <w:rsid w:val="004976CB"/>
    <w:rsid w:val="00497C62"/>
    <w:rsid w:val="004A05E4"/>
    <w:rsid w:val="004A0810"/>
    <w:rsid w:val="004A10BA"/>
    <w:rsid w:val="004A1508"/>
    <w:rsid w:val="004A1A07"/>
    <w:rsid w:val="004A218C"/>
    <w:rsid w:val="004A228C"/>
    <w:rsid w:val="004A2717"/>
    <w:rsid w:val="004A32B0"/>
    <w:rsid w:val="004A3374"/>
    <w:rsid w:val="004A3B87"/>
    <w:rsid w:val="004A3C9F"/>
    <w:rsid w:val="004A5AC6"/>
    <w:rsid w:val="004A6206"/>
    <w:rsid w:val="004A63C9"/>
    <w:rsid w:val="004A66E2"/>
    <w:rsid w:val="004A6828"/>
    <w:rsid w:val="004A7A06"/>
    <w:rsid w:val="004A7A74"/>
    <w:rsid w:val="004A7FD5"/>
    <w:rsid w:val="004B03E0"/>
    <w:rsid w:val="004B0737"/>
    <w:rsid w:val="004B1721"/>
    <w:rsid w:val="004B1DCB"/>
    <w:rsid w:val="004B1FB0"/>
    <w:rsid w:val="004B2033"/>
    <w:rsid w:val="004B4723"/>
    <w:rsid w:val="004B7B02"/>
    <w:rsid w:val="004C0095"/>
    <w:rsid w:val="004C096A"/>
    <w:rsid w:val="004C1708"/>
    <w:rsid w:val="004C1762"/>
    <w:rsid w:val="004C2B52"/>
    <w:rsid w:val="004C31A3"/>
    <w:rsid w:val="004C3793"/>
    <w:rsid w:val="004C39B2"/>
    <w:rsid w:val="004C4AD5"/>
    <w:rsid w:val="004C50F6"/>
    <w:rsid w:val="004C5154"/>
    <w:rsid w:val="004C53E4"/>
    <w:rsid w:val="004C57F2"/>
    <w:rsid w:val="004C6804"/>
    <w:rsid w:val="004C68C7"/>
    <w:rsid w:val="004C6D24"/>
    <w:rsid w:val="004C7DB0"/>
    <w:rsid w:val="004D01E6"/>
    <w:rsid w:val="004D0BD9"/>
    <w:rsid w:val="004D127E"/>
    <w:rsid w:val="004D14E5"/>
    <w:rsid w:val="004D20E1"/>
    <w:rsid w:val="004D342B"/>
    <w:rsid w:val="004D5156"/>
    <w:rsid w:val="004D5AAC"/>
    <w:rsid w:val="004D7E79"/>
    <w:rsid w:val="004E0A86"/>
    <w:rsid w:val="004E16E5"/>
    <w:rsid w:val="004E2D93"/>
    <w:rsid w:val="004E3A86"/>
    <w:rsid w:val="004E49AE"/>
    <w:rsid w:val="004E567C"/>
    <w:rsid w:val="004E6172"/>
    <w:rsid w:val="004E64A4"/>
    <w:rsid w:val="004E660E"/>
    <w:rsid w:val="004E6FCB"/>
    <w:rsid w:val="004E73B0"/>
    <w:rsid w:val="004E7E78"/>
    <w:rsid w:val="004E7EA3"/>
    <w:rsid w:val="004F044C"/>
    <w:rsid w:val="004F0A53"/>
    <w:rsid w:val="004F131F"/>
    <w:rsid w:val="004F1712"/>
    <w:rsid w:val="004F19AA"/>
    <w:rsid w:val="004F1CB9"/>
    <w:rsid w:val="004F29B3"/>
    <w:rsid w:val="004F343A"/>
    <w:rsid w:val="004F3ABC"/>
    <w:rsid w:val="004F5C2A"/>
    <w:rsid w:val="004F6371"/>
    <w:rsid w:val="004F69C2"/>
    <w:rsid w:val="004F794D"/>
    <w:rsid w:val="004F7E08"/>
    <w:rsid w:val="00500179"/>
    <w:rsid w:val="00501E14"/>
    <w:rsid w:val="0050236A"/>
    <w:rsid w:val="00504905"/>
    <w:rsid w:val="0050612C"/>
    <w:rsid w:val="00506768"/>
    <w:rsid w:val="00507A79"/>
    <w:rsid w:val="00507C0A"/>
    <w:rsid w:val="00510A0E"/>
    <w:rsid w:val="00510BF1"/>
    <w:rsid w:val="005112F1"/>
    <w:rsid w:val="00513257"/>
    <w:rsid w:val="00514157"/>
    <w:rsid w:val="005160BD"/>
    <w:rsid w:val="0051637F"/>
    <w:rsid w:val="005169C5"/>
    <w:rsid w:val="00516D91"/>
    <w:rsid w:val="005206F3"/>
    <w:rsid w:val="0052080C"/>
    <w:rsid w:val="0052096F"/>
    <w:rsid w:val="005216EE"/>
    <w:rsid w:val="00522995"/>
    <w:rsid w:val="005239E0"/>
    <w:rsid w:val="0052404A"/>
    <w:rsid w:val="005243CC"/>
    <w:rsid w:val="0052501F"/>
    <w:rsid w:val="005266FA"/>
    <w:rsid w:val="00527063"/>
    <w:rsid w:val="005270AF"/>
    <w:rsid w:val="0052732C"/>
    <w:rsid w:val="00531483"/>
    <w:rsid w:val="005315CC"/>
    <w:rsid w:val="00531979"/>
    <w:rsid w:val="005327E7"/>
    <w:rsid w:val="00534E91"/>
    <w:rsid w:val="00535179"/>
    <w:rsid w:val="0053560B"/>
    <w:rsid w:val="005365BD"/>
    <w:rsid w:val="00536653"/>
    <w:rsid w:val="0053764C"/>
    <w:rsid w:val="00537673"/>
    <w:rsid w:val="00537CDB"/>
    <w:rsid w:val="00537F53"/>
    <w:rsid w:val="005404D2"/>
    <w:rsid w:val="00540DFB"/>
    <w:rsid w:val="00541007"/>
    <w:rsid w:val="00541136"/>
    <w:rsid w:val="005414C7"/>
    <w:rsid w:val="005419E2"/>
    <w:rsid w:val="005424AA"/>
    <w:rsid w:val="00543A06"/>
    <w:rsid w:val="00543BBF"/>
    <w:rsid w:val="00543C03"/>
    <w:rsid w:val="0054427C"/>
    <w:rsid w:val="005443E3"/>
    <w:rsid w:val="00545011"/>
    <w:rsid w:val="00545856"/>
    <w:rsid w:val="0054599B"/>
    <w:rsid w:val="00546649"/>
    <w:rsid w:val="0054690C"/>
    <w:rsid w:val="00547F61"/>
    <w:rsid w:val="00550184"/>
    <w:rsid w:val="005517FB"/>
    <w:rsid w:val="0055215B"/>
    <w:rsid w:val="005524E3"/>
    <w:rsid w:val="00553B5D"/>
    <w:rsid w:val="005543E7"/>
    <w:rsid w:val="00554E46"/>
    <w:rsid w:val="00556334"/>
    <w:rsid w:val="00556D4D"/>
    <w:rsid w:val="00557C83"/>
    <w:rsid w:val="00560996"/>
    <w:rsid w:val="00560AAA"/>
    <w:rsid w:val="0056105B"/>
    <w:rsid w:val="00561AE9"/>
    <w:rsid w:val="00562810"/>
    <w:rsid w:val="00562C3F"/>
    <w:rsid w:val="00562EE8"/>
    <w:rsid w:val="00563145"/>
    <w:rsid w:val="005632FC"/>
    <w:rsid w:val="005647EF"/>
    <w:rsid w:val="00564CE7"/>
    <w:rsid w:val="0056640A"/>
    <w:rsid w:val="0056673A"/>
    <w:rsid w:val="005671B4"/>
    <w:rsid w:val="00567A1A"/>
    <w:rsid w:val="00572439"/>
    <w:rsid w:val="00572517"/>
    <w:rsid w:val="00572BC4"/>
    <w:rsid w:val="00572F73"/>
    <w:rsid w:val="00574215"/>
    <w:rsid w:val="00574E05"/>
    <w:rsid w:val="00575476"/>
    <w:rsid w:val="00575A77"/>
    <w:rsid w:val="00575D60"/>
    <w:rsid w:val="00576281"/>
    <w:rsid w:val="005766EF"/>
    <w:rsid w:val="00580733"/>
    <w:rsid w:val="00582133"/>
    <w:rsid w:val="00583E2D"/>
    <w:rsid w:val="00583E77"/>
    <w:rsid w:val="00583FF2"/>
    <w:rsid w:val="00584502"/>
    <w:rsid w:val="005847EF"/>
    <w:rsid w:val="005861B2"/>
    <w:rsid w:val="00586901"/>
    <w:rsid w:val="00586B08"/>
    <w:rsid w:val="00586D89"/>
    <w:rsid w:val="005875F2"/>
    <w:rsid w:val="005928D4"/>
    <w:rsid w:val="0059293C"/>
    <w:rsid w:val="00593D05"/>
    <w:rsid w:val="00595A68"/>
    <w:rsid w:val="00595BE2"/>
    <w:rsid w:val="00596293"/>
    <w:rsid w:val="00596E35"/>
    <w:rsid w:val="0059771A"/>
    <w:rsid w:val="00597949"/>
    <w:rsid w:val="00597E55"/>
    <w:rsid w:val="005A0216"/>
    <w:rsid w:val="005A254F"/>
    <w:rsid w:val="005A2EF7"/>
    <w:rsid w:val="005A3F49"/>
    <w:rsid w:val="005A4908"/>
    <w:rsid w:val="005A5911"/>
    <w:rsid w:val="005A5BF4"/>
    <w:rsid w:val="005A75F5"/>
    <w:rsid w:val="005B050A"/>
    <w:rsid w:val="005B092D"/>
    <w:rsid w:val="005B102F"/>
    <w:rsid w:val="005B2093"/>
    <w:rsid w:val="005B3A22"/>
    <w:rsid w:val="005B57FC"/>
    <w:rsid w:val="005C0784"/>
    <w:rsid w:val="005C0849"/>
    <w:rsid w:val="005C0E1A"/>
    <w:rsid w:val="005C28FC"/>
    <w:rsid w:val="005C2E05"/>
    <w:rsid w:val="005C2E3E"/>
    <w:rsid w:val="005C3266"/>
    <w:rsid w:val="005C3407"/>
    <w:rsid w:val="005C3815"/>
    <w:rsid w:val="005C3B82"/>
    <w:rsid w:val="005C5973"/>
    <w:rsid w:val="005C6240"/>
    <w:rsid w:val="005C67E7"/>
    <w:rsid w:val="005C729D"/>
    <w:rsid w:val="005C72B5"/>
    <w:rsid w:val="005D1796"/>
    <w:rsid w:val="005D1893"/>
    <w:rsid w:val="005D2255"/>
    <w:rsid w:val="005D3249"/>
    <w:rsid w:val="005D3CAF"/>
    <w:rsid w:val="005D6D4C"/>
    <w:rsid w:val="005D7554"/>
    <w:rsid w:val="005E00CF"/>
    <w:rsid w:val="005E0C94"/>
    <w:rsid w:val="005E0CD8"/>
    <w:rsid w:val="005E0E24"/>
    <w:rsid w:val="005E10B3"/>
    <w:rsid w:val="005E1917"/>
    <w:rsid w:val="005E3B51"/>
    <w:rsid w:val="005E448F"/>
    <w:rsid w:val="005E56D5"/>
    <w:rsid w:val="005E6398"/>
    <w:rsid w:val="005E6628"/>
    <w:rsid w:val="005E68E4"/>
    <w:rsid w:val="005E774B"/>
    <w:rsid w:val="005E7C80"/>
    <w:rsid w:val="005F14BB"/>
    <w:rsid w:val="005F2777"/>
    <w:rsid w:val="005F2B48"/>
    <w:rsid w:val="005F3B66"/>
    <w:rsid w:val="005F3F1A"/>
    <w:rsid w:val="005F52C2"/>
    <w:rsid w:val="005F5552"/>
    <w:rsid w:val="005F59EA"/>
    <w:rsid w:val="005F768A"/>
    <w:rsid w:val="005F7829"/>
    <w:rsid w:val="005F7B31"/>
    <w:rsid w:val="00601CC1"/>
    <w:rsid w:val="00601CF4"/>
    <w:rsid w:val="00602107"/>
    <w:rsid w:val="006022B1"/>
    <w:rsid w:val="00603085"/>
    <w:rsid w:val="00603A6E"/>
    <w:rsid w:val="00603B63"/>
    <w:rsid w:val="00603BBF"/>
    <w:rsid w:val="00604588"/>
    <w:rsid w:val="00605688"/>
    <w:rsid w:val="006062E7"/>
    <w:rsid w:val="00606FE1"/>
    <w:rsid w:val="006078DA"/>
    <w:rsid w:val="00611D88"/>
    <w:rsid w:val="006123AA"/>
    <w:rsid w:val="00612C17"/>
    <w:rsid w:val="006133A1"/>
    <w:rsid w:val="00614024"/>
    <w:rsid w:val="00614533"/>
    <w:rsid w:val="006153AA"/>
    <w:rsid w:val="006153AB"/>
    <w:rsid w:val="006158BB"/>
    <w:rsid w:val="00617022"/>
    <w:rsid w:val="0062010F"/>
    <w:rsid w:val="00620CAE"/>
    <w:rsid w:val="00621582"/>
    <w:rsid w:val="00621992"/>
    <w:rsid w:val="00623B6D"/>
    <w:rsid w:val="006244D4"/>
    <w:rsid w:val="00624B89"/>
    <w:rsid w:val="00624C25"/>
    <w:rsid w:val="0062550A"/>
    <w:rsid w:val="00626A09"/>
    <w:rsid w:val="006279D8"/>
    <w:rsid w:val="0063040E"/>
    <w:rsid w:val="0063084E"/>
    <w:rsid w:val="006313C7"/>
    <w:rsid w:val="00632152"/>
    <w:rsid w:val="0063347B"/>
    <w:rsid w:val="006340DF"/>
    <w:rsid w:val="00634309"/>
    <w:rsid w:val="00634673"/>
    <w:rsid w:val="00635186"/>
    <w:rsid w:val="00635561"/>
    <w:rsid w:val="00635948"/>
    <w:rsid w:val="00635D3A"/>
    <w:rsid w:val="00636CE1"/>
    <w:rsid w:val="0064018B"/>
    <w:rsid w:val="006408A0"/>
    <w:rsid w:val="0064295C"/>
    <w:rsid w:val="0064361B"/>
    <w:rsid w:val="0064387E"/>
    <w:rsid w:val="00643B89"/>
    <w:rsid w:val="006453E9"/>
    <w:rsid w:val="00645883"/>
    <w:rsid w:val="006468D6"/>
    <w:rsid w:val="006504FE"/>
    <w:rsid w:val="0065123C"/>
    <w:rsid w:val="006515E5"/>
    <w:rsid w:val="00653090"/>
    <w:rsid w:val="006546E3"/>
    <w:rsid w:val="00654B04"/>
    <w:rsid w:val="006552D4"/>
    <w:rsid w:val="006557D0"/>
    <w:rsid w:val="006558A2"/>
    <w:rsid w:val="00655BE1"/>
    <w:rsid w:val="00656823"/>
    <w:rsid w:val="00657633"/>
    <w:rsid w:val="006600F6"/>
    <w:rsid w:val="00660BA4"/>
    <w:rsid w:val="00660EDD"/>
    <w:rsid w:val="006612AE"/>
    <w:rsid w:val="0066138A"/>
    <w:rsid w:val="006621E4"/>
    <w:rsid w:val="00662E38"/>
    <w:rsid w:val="00662FFD"/>
    <w:rsid w:val="00663540"/>
    <w:rsid w:val="0066426E"/>
    <w:rsid w:val="00664310"/>
    <w:rsid w:val="00665D78"/>
    <w:rsid w:val="00666ADD"/>
    <w:rsid w:val="0066714F"/>
    <w:rsid w:val="006671FB"/>
    <w:rsid w:val="006673C1"/>
    <w:rsid w:val="00667E17"/>
    <w:rsid w:val="00670B5C"/>
    <w:rsid w:val="00671455"/>
    <w:rsid w:val="00671759"/>
    <w:rsid w:val="00671EE1"/>
    <w:rsid w:val="00675A67"/>
    <w:rsid w:val="00675B0D"/>
    <w:rsid w:val="00675D63"/>
    <w:rsid w:val="00676CB0"/>
    <w:rsid w:val="00681845"/>
    <w:rsid w:val="00681F3E"/>
    <w:rsid w:val="0068267D"/>
    <w:rsid w:val="00685916"/>
    <w:rsid w:val="00685B78"/>
    <w:rsid w:val="00686D21"/>
    <w:rsid w:val="006901E3"/>
    <w:rsid w:val="0069215C"/>
    <w:rsid w:val="00692666"/>
    <w:rsid w:val="0069273F"/>
    <w:rsid w:val="00693889"/>
    <w:rsid w:val="00693A9D"/>
    <w:rsid w:val="00696BD1"/>
    <w:rsid w:val="00696F97"/>
    <w:rsid w:val="00697D26"/>
    <w:rsid w:val="00697F21"/>
    <w:rsid w:val="006A090A"/>
    <w:rsid w:val="006A0B22"/>
    <w:rsid w:val="006A0B9B"/>
    <w:rsid w:val="006A1455"/>
    <w:rsid w:val="006A1ACB"/>
    <w:rsid w:val="006A1CFC"/>
    <w:rsid w:val="006A4497"/>
    <w:rsid w:val="006A579F"/>
    <w:rsid w:val="006A5969"/>
    <w:rsid w:val="006A5E2F"/>
    <w:rsid w:val="006A619E"/>
    <w:rsid w:val="006A643E"/>
    <w:rsid w:val="006A69CF"/>
    <w:rsid w:val="006A6E71"/>
    <w:rsid w:val="006A77ED"/>
    <w:rsid w:val="006B056F"/>
    <w:rsid w:val="006B06AC"/>
    <w:rsid w:val="006B0814"/>
    <w:rsid w:val="006B09BB"/>
    <w:rsid w:val="006B0CCF"/>
    <w:rsid w:val="006B1D07"/>
    <w:rsid w:val="006B2961"/>
    <w:rsid w:val="006B4D5C"/>
    <w:rsid w:val="006B70D5"/>
    <w:rsid w:val="006C0029"/>
    <w:rsid w:val="006C00B4"/>
    <w:rsid w:val="006C0670"/>
    <w:rsid w:val="006C2507"/>
    <w:rsid w:val="006C3134"/>
    <w:rsid w:val="006C323B"/>
    <w:rsid w:val="006C334F"/>
    <w:rsid w:val="006C37FE"/>
    <w:rsid w:val="006C3C53"/>
    <w:rsid w:val="006C3FCD"/>
    <w:rsid w:val="006C45CC"/>
    <w:rsid w:val="006C4C74"/>
    <w:rsid w:val="006C5387"/>
    <w:rsid w:val="006C6072"/>
    <w:rsid w:val="006C6499"/>
    <w:rsid w:val="006C7294"/>
    <w:rsid w:val="006D0318"/>
    <w:rsid w:val="006D1D40"/>
    <w:rsid w:val="006D3930"/>
    <w:rsid w:val="006D43E2"/>
    <w:rsid w:val="006D44AD"/>
    <w:rsid w:val="006D4571"/>
    <w:rsid w:val="006D4935"/>
    <w:rsid w:val="006D4E78"/>
    <w:rsid w:val="006D5666"/>
    <w:rsid w:val="006D6A0D"/>
    <w:rsid w:val="006D7D75"/>
    <w:rsid w:val="006E04FC"/>
    <w:rsid w:val="006E1E82"/>
    <w:rsid w:val="006E26CE"/>
    <w:rsid w:val="006E2AB0"/>
    <w:rsid w:val="006E2BCD"/>
    <w:rsid w:val="006E34DF"/>
    <w:rsid w:val="006E3AC2"/>
    <w:rsid w:val="006E49D3"/>
    <w:rsid w:val="006E5760"/>
    <w:rsid w:val="006E5ADC"/>
    <w:rsid w:val="006E5BFE"/>
    <w:rsid w:val="006E5C8F"/>
    <w:rsid w:val="006E5F87"/>
    <w:rsid w:val="006E7D15"/>
    <w:rsid w:val="006F0C89"/>
    <w:rsid w:val="006F0EA2"/>
    <w:rsid w:val="006F13CD"/>
    <w:rsid w:val="006F1A97"/>
    <w:rsid w:val="006F1C2E"/>
    <w:rsid w:val="006F1FE0"/>
    <w:rsid w:val="006F3A8E"/>
    <w:rsid w:val="006F43BD"/>
    <w:rsid w:val="006F4B8C"/>
    <w:rsid w:val="006F563A"/>
    <w:rsid w:val="006F6C90"/>
    <w:rsid w:val="006F6DAA"/>
    <w:rsid w:val="006F73F5"/>
    <w:rsid w:val="006F7E68"/>
    <w:rsid w:val="007003C0"/>
    <w:rsid w:val="007015B5"/>
    <w:rsid w:val="007019A6"/>
    <w:rsid w:val="0070206A"/>
    <w:rsid w:val="00702588"/>
    <w:rsid w:val="00702D30"/>
    <w:rsid w:val="00702FE0"/>
    <w:rsid w:val="007038EA"/>
    <w:rsid w:val="00703CD3"/>
    <w:rsid w:val="00703D57"/>
    <w:rsid w:val="00704660"/>
    <w:rsid w:val="00704819"/>
    <w:rsid w:val="00706047"/>
    <w:rsid w:val="00706810"/>
    <w:rsid w:val="00707CEB"/>
    <w:rsid w:val="007105F5"/>
    <w:rsid w:val="00710A03"/>
    <w:rsid w:val="00710E7A"/>
    <w:rsid w:val="00711687"/>
    <w:rsid w:val="00711FE8"/>
    <w:rsid w:val="0071298A"/>
    <w:rsid w:val="00713AB6"/>
    <w:rsid w:val="0071429B"/>
    <w:rsid w:val="00715702"/>
    <w:rsid w:val="007164B1"/>
    <w:rsid w:val="007165F9"/>
    <w:rsid w:val="00716A3F"/>
    <w:rsid w:val="00717479"/>
    <w:rsid w:val="00717BDE"/>
    <w:rsid w:val="007201C6"/>
    <w:rsid w:val="007203E8"/>
    <w:rsid w:val="00720D8B"/>
    <w:rsid w:val="00720DB3"/>
    <w:rsid w:val="00720FB2"/>
    <w:rsid w:val="007210B3"/>
    <w:rsid w:val="0072172C"/>
    <w:rsid w:val="00724193"/>
    <w:rsid w:val="00724ADD"/>
    <w:rsid w:val="0072648B"/>
    <w:rsid w:val="00726E63"/>
    <w:rsid w:val="00727D20"/>
    <w:rsid w:val="00732530"/>
    <w:rsid w:val="00733092"/>
    <w:rsid w:val="00734265"/>
    <w:rsid w:val="00735026"/>
    <w:rsid w:val="00737308"/>
    <w:rsid w:val="00737C9E"/>
    <w:rsid w:val="007417DE"/>
    <w:rsid w:val="00741DC5"/>
    <w:rsid w:val="00741F92"/>
    <w:rsid w:val="00742386"/>
    <w:rsid w:val="00742C2D"/>
    <w:rsid w:val="00743DF2"/>
    <w:rsid w:val="00744B3B"/>
    <w:rsid w:val="00745A31"/>
    <w:rsid w:val="00745E8F"/>
    <w:rsid w:val="00746030"/>
    <w:rsid w:val="007502C1"/>
    <w:rsid w:val="007508F7"/>
    <w:rsid w:val="007516D6"/>
    <w:rsid w:val="00751B48"/>
    <w:rsid w:val="00751E84"/>
    <w:rsid w:val="007524C8"/>
    <w:rsid w:val="00754BD8"/>
    <w:rsid w:val="00755396"/>
    <w:rsid w:val="0076079A"/>
    <w:rsid w:val="007608B9"/>
    <w:rsid w:val="00761028"/>
    <w:rsid w:val="00761252"/>
    <w:rsid w:val="00761721"/>
    <w:rsid w:val="00761CA1"/>
    <w:rsid w:val="00762184"/>
    <w:rsid w:val="00762781"/>
    <w:rsid w:val="007627ED"/>
    <w:rsid w:val="00762F55"/>
    <w:rsid w:val="0076305F"/>
    <w:rsid w:val="00763493"/>
    <w:rsid w:val="007639B2"/>
    <w:rsid w:val="00765ACA"/>
    <w:rsid w:val="00765CD2"/>
    <w:rsid w:val="00772C51"/>
    <w:rsid w:val="00772D19"/>
    <w:rsid w:val="0077309A"/>
    <w:rsid w:val="0077512C"/>
    <w:rsid w:val="00775221"/>
    <w:rsid w:val="0077634A"/>
    <w:rsid w:val="00780F57"/>
    <w:rsid w:val="00781A64"/>
    <w:rsid w:val="00782A84"/>
    <w:rsid w:val="007832AA"/>
    <w:rsid w:val="00783A23"/>
    <w:rsid w:val="00786100"/>
    <w:rsid w:val="0078707E"/>
    <w:rsid w:val="007900A1"/>
    <w:rsid w:val="007918DD"/>
    <w:rsid w:val="0079194A"/>
    <w:rsid w:val="00791FD2"/>
    <w:rsid w:val="007930B9"/>
    <w:rsid w:val="00793D1C"/>
    <w:rsid w:val="007954FC"/>
    <w:rsid w:val="00796413"/>
    <w:rsid w:val="007969C6"/>
    <w:rsid w:val="007A1D80"/>
    <w:rsid w:val="007A1E2D"/>
    <w:rsid w:val="007A3279"/>
    <w:rsid w:val="007A4805"/>
    <w:rsid w:val="007A596B"/>
    <w:rsid w:val="007A66BD"/>
    <w:rsid w:val="007A6FDC"/>
    <w:rsid w:val="007B0B93"/>
    <w:rsid w:val="007B1F01"/>
    <w:rsid w:val="007B24B5"/>
    <w:rsid w:val="007B25C4"/>
    <w:rsid w:val="007B2D69"/>
    <w:rsid w:val="007B322A"/>
    <w:rsid w:val="007B3C48"/>
    <w:rsid w:val="007B4B61"/>
    <w:rsid w:val="007B4D8A"/>
    <w:rsid w:val="007B4E49"/>
    <w:rsid w:val="007B6383"/>
    <w:rsid w:val="007B70B8"/>
    <w:rsid w:val="007C177A"/>
    <w:rsid w:val="007C1B58"/>
    <w:rsid w:val="007C1CFD"/>
    <w:rsid w:val="007C2F5E"/>
    <w:rsid w:val="007C3231"/>
    <w:rsid w:val="007C32DE"/>
    <w:rsid w:val="007C3B4D"/>
    <w:rsid w:val="007C5040"/>
    <w:rsid w:val="007C5C5E"/>
    <w:rsid w:val="007C6B79"/>
    <w:rsid w:val="007C7110"/>
    <w:rsid w:val="007C7B8A"/>
    <w:rsid w:val="007D035F"/>
    <w:rsid w:val="007D0F5E"/>
    <w:rsid w:val="007D1729"/>
    <w:rsid w:val="007D1EFD"/>
    <w:rsid w:val="007D35DA"/>
    <w:rsid w:val="007D3C27"/>
    <w:rsid w:val="007D4208"/>
    <w:rsid w:val="007D57C1"/>
    <w:rsid w:val="007D5AE0"/>
    <w:rsid w:val="007D6071"/>
    <w:rsid w:val="007D6E14"/>
    <w:rsid w:val="007E0D1B"/>
    <w:rsid w:val="007E21A7"/>
    <w:rsid w:val="007E286C"/>
    <w:rsid w:val="007E3DCB"/>
    <w:rsid w:val="007E524E"/>
    <w:rsid w:val="007E576C"/>
    <w:rsid w:val="007E6774"/>
    <w:rsid w:val="007E70CA"/>
    <w:rsid w:val="007E720C"/>
    <w:rsid w:val="007E733D"/>
    <w:rsid w:val="007F0BD4"/>
    <w:rsid w:val="007F2540"/>
    <w:rsid w:val="007F2B8B"/>
    <w:rsid w:val="007F2D66"/>
    <w:rsid w:val="007F2E22"/>
    <w:rsid w:val="007F340D"/>
    <w:rsid w:val="007F4527"/>
    <w:rsid w:val="007F4565"/>
    <w:rsid w:val="007F5425"/>
    <w:rsid w:val="007F66FC"/>
    <w:rsid w:val="007F6AC6"/>
    <w:rsid w:val="007F6B27"/>
    <w:rsid w:val="00800DAA"/>
    <w:rsid w:val="00803841"/>
    <w:rsid w:val="00803F19"/>
    <w:rsid w:val="00803F69"/>
    <w:rsid w:val="00804295"/>
    <w:rsid w:val="008049F2"/>
    <w:rsid w:val="0080557D"/>
    <w:rsid w:val="0080612D"/>
    <w:rsid w:val="00806189"/>
    <w:rsid w:val="008067EC"/>
    <w:rsid w:val="0081077C"/>
    <w:rsid w:val="00811B3E"/>
    <w:rsid w:val="0081283F"/>
    <w:rsid w:val="008149EE"/>
    <w:rsid w:val="00814E3E"/>
    <w:rsid w:val="00814FCE"/>
    <w:rsid w:val="008163E3"/>
    <w:rsid w:val="00816FD8"/>
    <w:rsid w:val="00817FFD"/>
    <w:rsid w:val="00820203"/>
    <w:rsid w:val="008208EF"/>
    <w:rsid w:val="00820D21"/>
    <w:rsid w:val="008212BF"/>
    <w:rsid w:val="00821E77"/>
    <w:rsid w:val="00822C24"/>
    <w:rsid w:val="00823630"/>
    <w:rsid w:val="00824E89"/>
    <w:rsid w:val="00825C9A"/>
    <w:rsid w:val="00825CA6"/>
    <w:rsid w:val="008260F0"/>
    <w:rsid w:val="008269AF"/>
    <w:rsid w:val="00826BA7"/>
    <w:rsid w:val="0082772B"/>
    <w:rsid w:val="00827997"/>
    <w:rsid w:val="00830B05"/>
    <w:rsid w:val="00830DE2"/>
    <w:rsid w:val="0083249F"/>
    <w:rsid w:val="00832859"/>
    <w:rsid w:val="008330FC"/>
    <w:rsid w:val="008333C7"/>
    <w:rsid w:val="0083430B"/>
    <w:rsid w:val="008349BB"/>
    <w:rsid w:val="00835E5F"/>
    <w:rsid w:val="00835EE7"/>
    <w:rsid w:val="008364B7"/>
    <w:rsid w:val="0083677A"/>
    <w:rsid w:val="00836DEE"/>
    <w:rsid w:val="00836DF0"/>
    <w:rsid w:val="00837EE9"/>
    <w:rsid w:val="00840141"/>
    <w:rsid w:val="00840704"/>
    <w:rsid w:val="00840BDC"/>
    <w:rsid w:val="008410BF"/>
    <w:rsid w:val="00841ED1"/>
    <w:rsid w:val="00842F5C"/>
    <w:rsid w:val="0084329B"/>
    <w:rsid w:val="00843E9D"/>
    <w:rsid w:val="0084401C"/>
    <w:rsid w:val="00844265"/>
    <w:rsid w:val="00844EA0"/>
    <w:rsid w:val="008462E0"/>
    <w:rsid w:val="008471E7"/>
    <w:rsid w:val="00847A02"/>
    <w:rsid w:val="00850481"/>
    <w:rsid w:val="00850B49"/>
    <w:rsid w:val="00850D6A"/>
    <w:rsid w:val="00850DB8"/>
    <w:rsid w:val="0085290D"/>
    <w:rsid w:val="00852A66"/>
    <w:rsid w:val="00853124"/>
    <w:rsid w:val="00853444"/>
    <w:rsid w:val="00853699"/>
    <w:rsid w:val="00853AF9"/>
    <w:rsid w:val="00855153"/>
    <w:rsid w:val="00855B1C"/>
    <w:rsid w:val="00855D52"/>
    <w:rsid w:val="0085651E"/>
    <w:rsid w:val="00856524"/>
    <w:rsid w:val="00856914"/>
    <w:rsid w:val="00856938"/>
    <w:rsid w:val="00860E7A"/>
    <w:rsid w:val="008610C5"/>
    <w:rsid w:val="00861959"/>
    <w:rsid w:val="00862C00"/>
    <w:rsid w:val="00864687"/>
    <w:rsid w:val="00865EF7"/>
    <w:rsid w:val="00865F6F"/>
    <w:rsid w:val="0086658D"/>
    <w:rsid w:val="0086760A"/>
    <w:rsid w:val="008717F1"/>
    <w:rsid w:val="008731B2"/>
    <w:rsid w:val="00874B70"/>
    <w:rsid w:val="00875709"/>
    <w:rsid w:val="00877338"/>
    <w:rsid w:val="0088040A"/>
    <w:rsid w:val="00880564"/>
    <w:rsid w:val="008814AE"/>
    <w:rsid w:val="0088153B"/>
    <w:rsid w:val="0088231F"/>
    <w:rsid w:val="00882504"/>
    <w:rsid w:val="008858CC"/>
    <w:rsid w:val="00886653"/>
    <w:rsid w:val="00886BC9"/>
    <w:rsid w:val="008870FF"/>
    <w:rsid w:val="00890055"/>
    <w:rsid w:val="008904E9"/>
    <w:rsid w:val="008905B0"/>
    <w:rsid w:val="00892D5C"/>
    <w:rsid w:val="00893076"/>
    <w:rsid w:val="00893363"/>
    <w:rsid w:val="00893612"/>
    <w:rsid w:val="00894319"/>
    <w:rsid w:val="008943E4"/>
    <w:rsid w:val="008948AF"/>
    <w:rsid w:val="008950E4"/>
    <w:rsid w:val="00895891"/>
    <w:rsid w:val="00896C04"/>
    <w:rsid w:val="0089726D"/>
    <w:rsid w:val="008977B0"/>
    <w:rsid w:val="00897E8B"/>
    <w:rsid w:val="008A0DCA"/>
    <w:rsid w:val="008A139C"/>
    <w:rsid w:val="008A16AA"/>
    <w:rsid w:val="008A1CEE"/>
    <w:rsid w:val="008A3DC0"/>
    <w:rsid w:val="008A4356"/>
    <w:rsid w:val="008A44E5"/>
    <w:rsid w:val="008A5897"/>
    <w:rsid w:val="008A6204"/>
    <w:rsid w:val="008A6E49"/>
    <w:rsid w:val="008A7E7B"/>
    <w:rsid w:val="008B04DE"/>
    <w:rsid w:val="008B133A"/>
    <w:rsid w:val="008B20D4"/>
    <w:rsid w:val="008B3129"/>
    <w:rsid w:val="008B3854"/>
    <w:rsid w:val="008B4836"/>
    <w:rsid w:val="008B504B"/>
    <w:rsid w:val="008B63B8"/>
    <w:rsid w:val="008C0107"/>
    <w:rsid w:val="008C03E5"/>
    <w:rsid w:val="008C0686"/>
    <w:rsid w:val="008C0C20"/>
    <w:rsid w:val="008C11CD"/>
    <w:rsid w:val="008C25E5"/>
    <w:rsid w:val="008C26F8"/>
    <w:rsid w:val="008C2F6A"/>
    <w:rsid w:val="008C3521"/>
    <w:rsid w:val="008C4409"/>
    <w:rsid w:val="008C451F"/>
    <w:rsid w:val="008C4700"/>
    <w:rsid w:val="008C5704"/>
    <w:rsid w:val="008C5C79"/>
    <w:rsid w:val="008C5E6B"/>
    <w:rsid w:val="008C6DEB"/>
    <w:rsid w:val="008C703A"/>
    <w:rsid w:val="008C76D0"/>
    <w:rsid w:val="008C7B23"/>
    <w:rsid w:val="008D1067"/>
    <w:rsid w:val="008D232D"/>
    <w:rsid w:val="008D3141"/>
    <w:rsid w:val="008D6849"/>
    <w:rsid w:val="008E085A"/>
    <w:rsid w:val="008E1C67"/>
    <w:rsid w:val="008E2E43"/>
    <w:rsid w:val="008E2FA7"/>
    <w:rsid w:val="008E4C78"/>
    <w:rsid w:val="008E516B"/>
    <w:rsid w:val="008E62CA"/>
    <w:rsid w:val="008E7203"/>
    <w:rsid w:val="008F0CBB"/>
    <w:rsid w:val="008F14AF"/>
    <w:rsid w:val="008F150A"/>
    <w:rsid w:val="008F1565"/>
    <w:rsid w:val="008F1E95"/>
    <w:rsid w:val="008F23BE"/>
    <w:rsid w:val="008F29CA"/>
    <w:rsid w:val="008F308F"/>
    <w:rsid w:val="008F3C9D"/>
    <w:rsid w:val="008F4D6F"/>
    <w:rsid w:val="008F5116"/>
    <w:rsid w:val="008F548F"/>
    <w:rsid w:val="008F6183"/>
    <w:rsid w:val="008F6A00"/>
    <w:rsid w:val="008F6F58"/>
    <w:rsid w:val="008F731C"/>
    <w:rsid w:val="008F7AB1"/>
    <w:rsid w:val="00900B8E"/>
    <w:rsid w:val="00900EDA"/>
    <w:rsid w:val="009016C4"/>
    <w:rsid w:val="009021C6"/>
    <w:rsid w:val="0090231F"/>
    <w:rsid w:val="009027DE"/>
    <w:rsid w:val="0090299C"/>
    <w:rsid w:val="00902AAB"/>
    <w:rsid w:val="00905C94"/>
    <w:rsid w:val="00906A5E"/>
    <w:rsid w:val="00911298"/>
    <w:rsid w:val="00912C2D"/>
    <w:rsid w:val="00913AA4"/>
    <w:rsid w:val="009142C0"/>
    <w:rsid w:val="009154E0"/>
    <w:rsid w:val="009159BE"/>
    <w:rsid w:val="00915A6D"/>
    <w:rsid w:val="00915E60"/>
    <w:rsid w:val="0091657A"/>
    <w:rsid w:val="0091661B"/>
    <w:rsid w:val="00916F88"/>
    <w:rsid w:val="009178A5"/>
    <w:rsid w:val="00925A8A"/>
    <w:rsid w:val="00925F38"/>
    <w:rsid w:val="00926356"/>
    <w:rsid w:val="00926981"/>
    <w:rsid w:val="009317BE"/>
    <w:rsid w:val="009319C1"/>
    <w:rsid w:val="00931A56"/>
    <w:rsid w:val="00932608"/>
    <w:rsid w:val="00933030"/>
    <w:rsid w:val="00933A08"/>
    <w:rsid w:val="00933BDD"/>
    <w:rsid w:val="00933BF9"/>
    <w:rsid w:val="00934AAA"/>
    <w:rsid w:val="009350F0"/>
    <w:rsid w:val="009354AD"/>
    <w:rsid w:val="0093576F"/>
    <w:rsid w:val="00935E69"/>
    <w:rsid w:val="00936991"/>
    <w:rsid w:val="00940502"/>
    <w:rsid w:val="00941492"/>
    <w:rsid w:val="009421E8"/>
    <w:rsid w:val="0094229E"/>
    <w:rsid w:val="009424A4"/>
    <w:rsid w:val="00942798"/>
    <w:rsid w:val="009445F9"/>
    <w:rsid w:val="00944A19"/>
    <w:rsid w:val="00944A8F"/>
    <w:rsid w:val="009456D2"/>
    <w:rsid w:val="00950530"/>
    <w:rsid w:val="00950E5B"/>
    <w:rsid w:val="0095111E"/>
    <w:rsid w:val="00951814"/>
    <w:rsid w:val="00951F87"/>
    <w:rsid w:val="009559BE"/>
    <w:rsid w:val="00956903"/>
    <w:rsid w:val="0095745A"/>
    <w:rsid w:val="009578BC"/>
    <w:rsid w:val="0096147D"/>
    <w:rsid w:val="00961C33"/>
    <w:rsid w:val="00962D5F"/>
    <w:rsid w:val="009631EF"/>
    <w:rsid w:val="00964C3F"/>
    <w:rsid w:val="00966A8F"/>
    <w:rsid w:val="00967C36"/>
    <w:rsid w:val="009703D3"/>
    <w:rsid w:val="00970801"/>
    <w:rsid w:val="00970A09"/>
    <w:rsid w:val="00970C7C"/>
    <w:rsid w:val="0097195C"/>
    <w:rsid w:val="00972487"/>
    <w:rsid w:val="0097272C"/>
    <w:rsid w:val="00972B9F"/>
    <w:rsid w:val="0097378C"/>
    <w:rsid w:val="00974F5C"/>
    <w:rsid w:val="0098267C"/>
    <w:rsid w:val="00982BC3"/>
    <w:rsid w:val="00982F4C"/>
    <w:rsid w:val="00983127"/>
    <w:rsid w:val="00983A5A"/>
    <w:rsid w:val="00983A92"/>
    <w:rsid w:val="00983B3C"/>
    <w:rsid w:val="0098438F"/>
    <w:rsid w:val="00985C63"/>
    <w:rsid w:val="00986308"/>
    <w:rsid w:val="00986F31"/>
    <w:rsid w:val="0098749F"/>
    <w:rsid w:val="0098760C"/>
    <w:rsid w:val="00987710"/>
    <w:rsid w:val="0099002D"/>
    <w:rsid w:val="009908EC"/>
    <w:rsid w:val="00990E69"/>
    <w:rsid w:val="009921A8"/>
    <w:rsid w:val="00992D1A"/>
    <w:rsid w:val="00993592"/>
    <w:rsid w:val="00993E38"/>
    <w:rsid w:val="00994A54"/>
    <w:rsid w:val="009A03EE"/>
    <w:rsid w:val="009A081E"/>
    <w:rsid w:val="009A0BB0"/>
    <w:rsid w:val="009A1260"/>
    <w:rsid w:val="009A172F"/>
    <w:rsid w:val="009A1B24"/>
    <w:rsid w:val="009A22E6"/>
    <w:rsid w:val="009A3594"/>
    <w:rsid w:val="009A47B4"/>
    <w:rsid w:val="009A4EFC"/>
    <w:rsid w:val="009A518E"/>
    <w:rsid w:val="009A61E5"/>
    <w:rsid w:val="009A6494"/>
    <w:rsid w:val="009A6605"/>
    <w:rsid w:val="009A6E16"/>
    <w:rsid w:val="009A797E"/>
    <w:rsid w:val="009B0B20"/>
    <w:rsid w:val="009B1131"/>
    <w:rsid w:val="009B16B0"/>
    <w:rsid w:val="009B2115"/>
    <w:rsid w:val="009B3422"/>
    <w:rsid w:val="009B3736"/>
    <w:rsid w:val="009B395B"/>
    <w:rsid w:val="009B40F3"/>
    <w:rsid w:val="009B416E"/>
    <w:rsid w:val="009B4741"/>
    <w:rsid w:val="009B4984"/>
    <w:rsid w:val="009B4C48"/>
    <w:rsid w:val="009B5559"/>
    <w:rsid w:val="009B5B79"/>
    <w:rsid w:val="009B760B"/>
    <w:rsid w:val="009B7C66"/>
    <w:rsid w:val="009B7DF9"/>
    <w:rsid w:val="009C15A6"/>
    <w:rsid w:val="009C246B"/>
    <w:rsid w:val="009C3B89"/>
    <w:rsid w:val="009C607B"/>
    <w:rsid w:val="009C7132"/>
    <w:rsid w:val="009C7349"/>
    <w:rsid w:val="009D01A6"/>
    <w:rsid w:val="009D12CF"/>
    <w:rsid w:val="009D1539"/>
    <w:rsid w:val="009D3CF5"/>
    <w:rsid w:val="009D4EF3"/>
    <w:rsid w:val="009D509F"/>
    <w:rsid w:val="009D50FC"/>
    <w:rsid w:val="009D528A"/>
    <w:rsid w:val="009D5B2C"/>
    <w:rsid w:val="009D5D30"/>
    <w:rsid w:val="009D6FD2"/>
    <w:rsid w:val="009D73D5"/>
    <w:rsid w:val="009D770D"/>
    <w:rsid w:val="009D7794"/>
    <w:rsid w:val="009D7BA6"/>
    <w:rsid w:val="009E07E8"/>
    <w:rsid w:val="009E17AB"/>
    <w:rsid w:val="009E194D"/>
    <w:rsid w:val="009E341E"/>
    <w:rsid w:val="009E3E5C"/>
    <w:rsid w:val="009E41CD"/>
    <w:rsid w:val="009E46CC"/>
    <w:rsid w:val="009E4A4C"/>
    <w:rsid w:val="009E54CD"/>
    <w:rsid w:val="009E5CA2"/>
    <w:rsid w:val="009E7E40"/>
    <w:rsid w:val="009F02A0"/>
    <w:rsid w:val="009F056C"/>
    <w:rsid w:val="009F188C"/>
    <w:rsid w:val="009F20E0"/>
    <w:rsid w:val="009F25E0"/>
    <w:rsid w:val="009F397E"/>
    <w:rsid w:val="009F3D49"/>
    <w:rsid w:val="009F4EFD"/>
    <w:rsid w:val="009F694E"/>
    <w:rsid w:val="009F6E16"/>
    <w:rsid w:val="009F6F13"/>
    <w:rsid w:val="009F70C7"/>
    <w:rsid w:val="00A00C27"/>
    <w:rsid w:val="00A02B19"/>
    <w:rsid w:val="00A03042"/>
    <w:rsid w:val="00A05E03"/>
    <w:rsid w:val="00A06821"/>
    <w:rsid w:val="00A10239"/>
    <w:rsid w:val="00A1079D"/>
    <w:rsid w:val="00A112CA"/>
    <w:rsid w:val="00A11458"/>
    <w:rsid w:val="00A11A18"/>
    <w:rsid w:val="00A148D5"/>
    <w:rsid w:val="00A157F8"/>
    <w:rsid w:val="00A15D2E"/>
    <w:rsid w:val="00A16321"/>
    <w:rsid w:val="00A170CF"/>
    <w:rsid w:val="00A17108"/>
    <w:rsid w:val="00A20DDF"/>
    <w:rsid w:val="00A2177F"/>
    <w:rsid w:val="00A23034"/>
    <w:rsid w:val="00A233D2"/>
    <w:rsid w:val="00A23BC3"/>
    <w:rsid w:val="00A256D1"/>
    <w:rsid w:val="00A2594F"/>
    <w:rsid w:val="00A25D45"/>
    <w:rsid w:val="00A26832"/>
    <w:rsid w:val="00A2785C"/>
    <w:rsid w:val="00A27B61"/>
    <w:rsid w:val="00A30E3E"/>
    <w:rsid w:val="00A313CA"/>
    <w:rsid w:val="00A31F9D"/>
    <w:rsid w:val="00A328A1"/>
    <w:rsid w:val="00A32C93"/>
    <w:rsid w:val="00A33F89"/>
    <w:rsid w:val="00A34C2D"/>
    <w:rsid w:val="00A34D0A"/>
    <w:rsid w:val="00A35258"/>
    <w:rsid w:val="00A3608E"/>
    <w:rsid w:val="00A367EF"/>
    <w:rsid w:val="00A37138"/>
    <w:rsid w:val="00A40AFA"/>
    <w:rsid w:val="00A40C2C"/>
    <w:rsid w:val="00A446E3"/>
    <w:rsid w:val="00A45375"/>
    <w:rsid w:val="00A45C15"/>
    <w:rsid w:val="00A472E9"/>
    <w:rsid w:val="00A47665"/>
    <w:rsid w:val="00A47701"/>
    <w:rsid w:val="00A50596"/>
    <w:rsid w:val="00A507BD"/>
    <w:rsid w:val="00A50A70"/>
    <w:rsid w:val="00A50BC6"/>
    <w:rsid w:val="00A5221A"/>
    <w:rsid w:val="00A52802"/>
    <w:rsid w:val="00A52895"/>
    <w:rsid w:val="00A52AA8"/>
    <w:rsid w:val="00A52B7E"/>
    <w:rsid w:val="00A54203"/>
    <w:rsid w:val="00A54F09"/>
    <w:rsid w:val="00A553CA"/>
    <w:rsid w:val="00A55408"/>
    <w:rsid w:val="00A56845"/>
    <w:rsid w:val="00A568CB"/>
    <w:rsid w:val="00A56983"/>
    <w:rsid w:val="00A61B5B"/>
    <w:rsid w:val="00A62436"/>
    <w:rsid w:val="00A6281E"/>
    <w:rsid w:val="00A63774"/>
    <w:rsid w:val="00A637A1"/>
    <w:rsid w:val="00A6594A"/>
    <w:rsid w:val="00A65ACE"/>
    <w:rsid w:val="00A65CC3"/>
    <w:rsid w:val="00A6679D"/>
    <w:rsid w:val="00A66CFB"/>
    <w:rsid w:val="00A67BA7"/>
    <w:rsid w:val="00A67ED2"/>
    <w:rsid w:val="00A70623"/>
    <w:rsid w:val="00A70F8C"/>
    <w:rsid w:val="00A7188D"/>
    <w:rsid w:val="00A719EE"/>
    <w:rsid w:val="00A71C2A"/>
    <w:rsid w:val="00A724A8"/>
    <w:rsid w:val="00A72BD7"/>
    <w:rsid w:val="00A740A7"/>
    <w:rsid w:val="00A741BA"/>
    <w:rsid w:val="00A74434"/>
    <w:rsid w:val="00A74442"/>
    <w:rsid w:val="00A75093"/>
    <w:rsid w:val="00A7575E"/>
    <w:rsid w:val="00A75A07"/>
    <w:rsid w:val="00A7612E"/>
    <w:rsid w:val="00A7685E"/>
    <w:rsid w:val="00A77691"/>
    <w:rsid w:val="00A77F1E"/>
    <w:rsid w:val="00A805AA"/>
    <w:rsid w:val="00A80648"/>
    <w:rsid w:val="00A81541"/>
    <w:rsid w:val="00A81651"/>
    <w:rsid w:val="00A8208E"/>
    <w:rsid w:val="00A8537F"/>
    <w:rsid w:val="00A867E5"/>
    <w:rsid w:val="00A8696A"/>
    <w:rsid w:val="00A87300"/>
    <w:rsid w:val="00A878C5"/>
    <w:rsid w:val="00A903EC"/>
    <w:rsid w:val="00A90577"/>
    <w:rsid w:val="00A9082F"/>
    <w:rsid w:val="00A919A5"/>
    <w:rsid w:val="00A91F78"/>
    <w:rsid w:val="00A92627"/>
    <w:rsid w:val="00A9265C"/>
    <w:rsid w:val="00A962D4"/>
    <w:rsid w:val="00A9765C"/>
    <w:rsid w:val="00AA1177"/>
    <w:rsid w:val="00AA2F1C"/>
    <w:rsid w:val="00AA356F"/>
    <w:rsid w:val="00AA4F46"/>
    <w:rsid w:val="00AA6ABA"/>
    <w:rsid w:val="00AA6BC0"/>
    <w:rsid w:val="00AA74E8"/>
    <w:rsid w:val="00AA75A1"/>
    <w:rsid w:val="00AB064A"/>
    <w:rsid w:val="00AB0FBC"/>
    <w:rsid w:val="00AB3912"/>
    <w:rsid w:val="00AB3FF8"/>
    <w:rsid w:val="00AB45C3"/>
    <w:rsid w:val="00AB4EAB"/>
    <w:rsid w:val="00AB562C"/>
    <w:rsid w:val="00AB57DA"/>
    <w:rsid w:val="00AB60E9"/>
    <w:rsid w:val="00AB6B3E"/>
    <w:rsid w:val="00AB6B94"/>
    <w:rsid w:val="00AB6E92"/>
    <w:rsid w:val="00AB76B9"/>
    <w:rsid w:val="00AB7CD2"/>
    <w:rsid w:val="00AC030E"/>
    <w:rsid w:val="00AC0D9A"/>
    <w:rsid w:val="00AC1A3B"/>
    <w:rsid w:val="00AC2778"/>
    <w:rsid w:val="00AC31BA"/>
    <w:rsid w:val="00AC32CD"/>
    <w:rsid w:val="00AC39C5"/>
    <w:rsid w:val="00AC40D8"/>
    <w:rsid w:val="00AC45B7"/>
    <w:rsid w:val="00AC5599"/>
    <w:rsid w:val="00AC5C3C"/>
    <w:rsid w:val="00AC5C9D"/>
    <w:rsid w:val="00AC79F8"/>
    <w:rsid w:val="00AD07DC"/>
    <w:rsid w:val="00AD1360"/>
    <w:rsid w:val="00AD1A44"/>
    <w:rsid w:val="00AD2408"/>
    <w:rsid w:val="00AD31BC"/>
    <w:rsid w:val="00AD4075"/>
    <w:rsid w:val="00AD58C6"/>
    <w:rsid w:val="00AD7438"/>
    <w:rsid w:val="00AD79EA"/>
    <w:rsid w:val="00AD7E78"/>
    <w:rsid w:val="00AE0D03"/>
    <w:rsid w:val="00AE1598"/>
    <w:rsid w:val="00AE15F4"/>
    <w:rsid w:val="00AE2F8C"/>
    <w:rsid w:val="00AE3BCD"/>
    <w:rsid w:val="00AE3FEA"/>
    <w:rsid w:val="00AE4E98"/>
    <w:rsid w:val="00AE589A"/>
    <w:rsid w:val="00AE604E"/>
    <w:rsid w:val="00AE6F36"/>
    <w:rsid w:val="00AE726A"/>
    <w:rsid w:val="00AE76DE"/>
    <w:rsid w:val="00AF0F75"/>
    <w:rsid w:val="00AF11CC"/>
    <w:rsid w:val="00AF1E41"/>
    <w:rsid w:val="00AF2834"/>
    <w:rsid w:val="00AF3CA3"/>
    <w:rsid w:val="00AF7199"/>
    <w:rsid w:val="00AF748A"/>
    <w:rsid w:val="00B02038"/>
    <w:rsid w:val="00B0210F"/>
    <w:rsid w:val="00B024B8"/>
    <w:rsid w:val="00B028FA"/>
    <w:rsid w:val="00B02FC9"/>
    <w:rsid w:val="00B043E3"/>
    <w:rsid w:val="00B04A06"/>
    <w:rsid w:val="00B04B0B"/>
    <w:rsid w:val="00B05CD0"/>
    <w:rsid w:val="00B079AB"/>
    <w:rsid w:val="00B07A2C"/>
    <w:rsid w:val="00B07F86"/>
    <w:rsid w:val="00B10904"/>
    <w:rsid w:val="00B1090F"/>
    <w:rsid w:val="00B10D62"/>
    <w:rsid w:val="00B117E6"/>
    <w:rsid w:val="00B11D41"/>
    <w:rsid w:val="00B12075"/>
    <w:rsid w:val="00B12597"/>
    <w:rsid w:val="00B12FC5"/>
    <w:rsid w:val="00B131D1"/>
    <w:rsid w:val="00B133F1"/>
    <w:rsid w:val="00B13601"/>
    <w:rsid w:val="00B13EEF"/>
    <w:rsid w:val="00B1457F"/>
    <w:rsid w:val="00B145AD"/>
    <w:rsid w:val="00B15A00"/>
    <w:rsid w:val="00B15DE3"/>
    <w:rsid w:val="00B1601B"/>
    <w:rsid w:val="00B16119"/>
    <w:rsid w:val="00B16E91"/>
    <w:rsid w:val="00B17897"/>
    <w:rsid w:val="00B17DB3"/>
    <w:rsid w:val="00B20BA2"/>
    <w:rsid w:val="00B21C3C"/>
    <w:rsid w:val="00B2238F"/>
    <w:rsid w:val="00B2274D"/>
    <w:rsid w:val="00B2275D"/>
    <w:rsid w:val="00B23C86"/>
    <w:rsid w:val="00B23F2B"/>
    <w:rsid w:val="00B240F3"/>
    <w:rsid w:val="00B258BB"/>
    <w:rsid w:val="00B259D5"/>
    <w:rsid w:val="00B26117"/>
    <w:rsid w:val="00B2709D"/>
    <w:rsid w:val="00B2730F"/>
    <w:rsid w:val="00B30347"/>
    <w:rsid w:val="00B31DA3"/>
    <w:rsid w:val="00B31F9C"/>
    <w:rsid w:val="00B325EE"/>
    <w:rsid w:val="00B325FA"/>
    <w:rsid w:val="00B33721"/>
    <w:rsid w:val="00B34143"/>
    <w:rsid w:val="00B365D0"/>
    <w:rsid w:val="00B36B9B"/>
    <w:rsid w:val="00B37568"/>
    <w:rsid w:val="00B37DF1"/>
    <w:rsid w:val="00B40C1B"/>
    <w:rsid w:val="00B40C94"/>
    <w:rsid w:val="00B412A2"/>
    <w:rsid w:val="00B41B3B"/>
    <w:rsid w:val="00B42681"/>
    <w:rsid w:val="00B435A9"/>
    <w:rsid w:val="00B4395A"/>
    <w:rsid w:val="00B43F16"/>
    <w:rsid w:val="00B44477"/>
    <w:rsid w:val="00B444E1"/>
    <w:rsid w:val="00B44D60"/>
    <w:rsid w:val="00B458BC"/>
    <w:rsid w:val="00B46354"/>
    <w:rsid w:val="00B466CD"/>
    <w:rsid w:val="00B46E5B"/>
    <w:rsid w:val="00B4700D"/>
    <w:rsid w:val="00B47DCF"/>
    <w:rsid w:val="00B514F3"/>
    <w:rsid w:val="00B51ED8"/>
    <w:rsid w:val="00B521D1"/>
    <w:rsid w:val="00B5236C"/>
    <w:rsid w:val="00B5329E"/>
    <w:rsid w:val="00B5355F"/>
    <w:rsid w:val="00B56BED"/>
    <w:rsid w:val="00B56E0E"/>
    <w:rsid w:val="00B57901"/>
    <w:rsid w:val="00B57E28"/>
    <w:rsid w:val="00B61C04"/>
    <w:rsid w:val="00B623CD"/>
    <w:rsid w:val="00B62A15"/>
    <w:rsid w:val="00B62BE9"/>
    <w:rsid w:val="00B639C6"/>
    <w:rsid w:val="00B64226"/>
    <w:rsid w:val="00B6470A"/>
    <w:rsid w:val="00B6502A"/>
    <w:rsid w:val="00B65050"/>
    <w:rsid w:val="00B6577D"/>
    <w:rsid w:val="00B66C83"/>
    <w:rsid w:val="00B66F43"/>
    <w:rsid w:val="00B67484"/>
    <w:rsid w:val="00B6761E"/>
    <w:rsid w:val="00B6797D"/>
    <w:rsid w:val="00B7030F"/>
    <w:rsid w:val="00B70843"/>
    <w:rsid w:val="00B72580"/>
    <w:rsid w:val="00B72984"/>
    <w:rsid w:val="00B72E37"/>
    <w:rsid w:val="00B7423D"/>
    <w:rsid w:val="00B74EB6"/>
    <w:rsid w:val="00B752BE"/>
    <w:rsid w:val="00B755F4"/>
    <w:rsid w:val="00B7570A"/>
    <w:rsid w:val="00B76072"/>
    <w:rsid w:val="00B760D1"/>
    <w:rsid w:val="00B767EE"/>
    <w:rsid w:val="00B775AE"/>
    <w:rsid w:val="00B7760C"/>
    <w:rsid w:val="00B801DF"/>
    <w:rsid w:val="00B80D7A"/>
    <w:rsid w:val="00B81053"/>
    <w:rsid w:val="00B81233"/>
    <w:rsid w:val="00B8311E"/>
    <w:rsid w:val="00B838E9"/>
    <w:rsid w:val="00B83B2D"/>
    <w:rsid w:val="00B8416E"/>
    <w:rsid w:val="00B8421D"/>
    <w:rsid w:val="00B84D5E"/>
    <w:rsid w:val="00B85566"/>
    <w:rsid w:val="00B86AF3"/>
    <w:rsid w:val="00B875F5"/>
    <w:rsid w:val="00B87A75"/>
    <w:rsid w:val="00B87BF3"/>
    <w:rsid w:val="00B87FCC"/>
    <w:rsid w:val="00B900DD"/>
    <w:rsid w:val="00B9126C"/>
    <w:rsid w:val="00B912F2"/>
    <w:rsid w:val="00B919D4"/>
    <w:rsid w:val="00B91AC7"/>
    <w:rsid w:val="00B92D9C"/>
    <w:rsid w:val="00B93447"/>
    <w:rsid w:val="00B93FE6"/>
    <w:rsid w:val="00B9522A"/>
    <w:rsid w:val="00B95970"/>
    <w:rsid w:val="00B95E64"/>
    <w:rsid w:val="00B9611E"/>
    <w:rsid w:val="00B96CB8"/>
    <w:rsid w:val="00BA1002"/>
    <w:rsid w:val="00BA163E"/>
    <w:rsid w:val="00BA17A6"/>
    <w:rsid w:val="00BA1EA0"/>
    <w:rsid w:val="00BA24E7"/>
    <w:rsid w:val="00BA3386"/>
    <w:rsid w:val="00BA3CDD"/>
    <w:rsid w:val="00BA5625"/>
    <w:rsid w:val="00BA56D7"/>
    <w:rsid w:val="00BA5CDD"/>
    <w:rsid w:val="00BA5F92"/>
    <w:rsid w:val="00BA6287"/>
    <w:rsid w:val="00BA6433"/>
    <w:rsid w:val="00BA6A7C"/>
    <w:rsid w:val="00BA6CC5"/>
    <w:rsid w:val="00BB15C6"/>
    <w:rsid w:val="00BB1A0D"/>
    <w:rsid w:val="00BB1CA5"/>
    <w:rsid w:val="00BB2BAF"/>
    <w:rsid w:val="00BB3B37"/>
    <w:rsid w:val="00BB4840"/>
    <w:rsid w:val="00BB4BBA"/>
    <w:rsid w:val="00BB4E8B"/>
    <w:rsid w:val="00BB5041"/>
    <w:rsid w:val="00BB55A6"/>
    <w:rsid w:val="00BB6432"/>
    <w:rsid w:val="00BC12F3"/>
    <w:rsid w:val="00BC22EB"/>
    <w:rsid w:val="00BC34BA"/>
    <w:rsid w:val="00BC378E"/>
    <w:rsid w:val="00BC3F62"/>
    <w:rsid w:val="00BC41B4"/>
    <w:rsid w:val="00BC4EFC"/>
    <w:rsid w:val="00BC4F9F"/>
    <w:rsid w:val="00BC50BB"/>
    <w:rsid w:val="00BC5E9F"/>
    <w:rsid w:val="00BC630C"/>
    <w:rsid w:val="00BD074D"/>
    <w:rsid w:val="00BD1678"/>
    <w:rsid w:val="00BD1712"/>
    <w:rsid w:val="00BD1AD4"/>
    <w:rsid w:val="00BD21A7"/>
    <w:rsid w:val="00BD4DBB"/>
    <w:rsid w:val="00BD5B9A"/>
    <w:rsid w:val="00BD6635"/>
    <w:rsid w:val="00BD6BA1"/>
    <w:rsid w:val="00BE1006"/>
    <w:rsid w:val="00BE1A42"/>
    <w:rsid w:val="00BE2E90"/>
    <w:rsid w:val="00BE3EE8"/>
    <w:rsid w:val="00BE6347"/>
    <w:rsid w:val="00BF0285"/>
    <w:rsid w:val="00BF02F2"/>
    <w:rsid w:val="00BF0F94"/>
    <w:rsid w:val="00BF1068"/>
    <w:rsid w:val="00BF12B1"/>
    <w:rsid w:val="00BF3DD5"/>
    <w:rsid w:val="00BF588C"/>
    <w:rsid w:val="00BF6E89"/>
    <w:rsid w:val="00BF74D2"/>
    <w:rsid w:val="00BF7DBF"/>
    <w:rsid w:val="00C0025A"/>
    <w:rsid w:val="00C00C35"/>
    <w:rsid w:val="00C01659"/>
    <w:rsid w:val="00C016C5"/>
    <w:rsid w:val="00C0225B"/>
    <w:rsid w:val="00C02AD2"/>
    <w:rsid w:val="00C0349A"/>
    <w:rsid w:val="00C05518"/>
    <w:rsid w:val="00C05B7E"/>
    <w:rsid w:val="00C07F14"/>
    <w:rsid w:val="00C120B1"/>
    <w:rsid w:val="00C1413E"/>
    <w:rsid w:val="00C1495F"/>
    <w:rsid w:val="00C14C0B"/>
    <w:rsid w:val="00C15862"/>
    <w:rsid w:val="00C165AC"/>
    <w:rsid w:val="00C17B02"/>
    <w:rsid w:val="00C17C6F"/>
    <w:rsid w:val="00C17DA2"/>
    <w:rsid w:val="00C2045E"/>
    <w:rsid w:val="00C21390"/>
    <w:rsid w:val="00C21CC7"/>
    <w:rsid w:val="00C22642"/>
    <w:rsid w:val="00C234E2"/>
    <w:rsid w:val="00C23995"/>
    <w:rsid w:val="00C240A8"/>
    <w:rsid w:val="00C24E1B"/>
    <w:rsid w:val="00C2654F"/>
    <w:rsid w:val="00C27620"/>
    <w:rsid w:val="00C30435"/>
    <w:rsid w:val="00C30589"/>
    <w:rsid w:val="00C3061F"/>
    <w:rsid w:val="00C31671"/>
    <w:rsid w:val="00C31B00"/>
    <w:rsid w:val="00C3245F"/>
    <w:rsid w:val="00C33228"/>
    <w:rsid w:val="00C3340F"/>
    <w:rsid w:val="00C35969"/>
    <w:rsid w:val="00C35B21"/>
    <w:rsid w:val="00C35DA7"/>
    <w:rsid w:val="00C360D5"/>
    <w:rsid w:val="00C370AC"/>
    <w:rsid w:val="00C37F49"/>
    <w:rsid w:val="00C41940"/>
    <w:rsid w:val="00C424AC"/>
    <w:rsid w:val="00C42F90"/>
    <w:rsid w:val="00C43270"/>
    <w:rsid w:val="00C43698"/>
    <w:rsid w:val="00C43B85"/>
    <w:rsid w:val="00C4448B"/>
    <w:rsid w:val="00C44E19"/>
    <w:rsid w:val="00C45D1F"/>
    <w:rsid w:val="00C46C3C"/>
    <w:rsid w:val="00C47379"/>
    <w:rsid w:val="00C47384"/>
    <w:rsid w:val="00C50A22"/>
    <w:rsid w:val="00C50B1A"/>
    <w:rsid w:val="00C50D54"/>
    <w:rsid w:val="00C50FB3"/>
    <w:rsid w:val="00C51DE7"/>
    <w:rsid w:val="00C52843"/>
    <w:rsid w:val="00C52A70"/>
    <w:rsid w:val="00C53478"/>
    <w:rsid w:val="00C53CA9"/>
    <w:rsid w:val="00C542AC"/>
    <w:rsid w:val="00C542AE"/>
    <w:rsid w:val="00C54458"/>
    <w:rsid w:val="00C54CB1"/>
    <w:rsid w:val="00C54DB2"/>
    <w:rsid w:val="00C562C7"/>
    <w:rsid w:val="00C575E1"/>
    <w:rsid w:val="00C57A60"/>
    <w:rsid w:val="00C57F12"/>
    <w:rsid w:val="00C601BC"/>
    <w:rsid w:val="00C61F1A"/>
    <w:rsid w:val="00C623C2"/>
    <w:rsid w:val="00C63CF4"/>
    <w:rsid w:val="00C64963"/>
    <w:rsid w:val="00C651E8"/>
    <w:rsid w:val="00C662BD"/>
    <w:rsid w:val="00C66DD9"/>
    <w:rsid w:val="00C67B8E"/>
    <w:rsid w:val="00C71DBF"/>
    <w:rsid w:val="00C72584"/>
    <w:rsid w:val="00C725FB"/>
    <w:rsid w:val="00C73772"/>
    <w:rsid w:val="00C7451C"/>
    <w:rsid w:val="00C7760E"/>
    <w:rsid w:val="00C77968"/>
    <w:rsid w:val="00C804CD"/>
    <w:rsid w:val="00C805F2"/>
    <w:rsid w:val="00C80A52"/>
    <w:rsid w:val="00C820DF"/>
    <w:rsid w:val="00C8226D"/>
    <w:rsid w:val="00C822FD"/>
    <w:rsid w:val="00C82A7E"/>
    <w:rsid w:val="00C833D7"/>
    <w:rsid w:val="00C843F9"/>
    <w:rsid w:val="00C84475"/>
    <w:rsid w:val="00C84B95"/>
    <w:rsid w:val="00C85A8F"/>
    <w:rsid w:val="00C85CAB"/>
    <w:rsid w:val="00C86ABB"/>
    <w:rsid w:val="00C86ED7"/>
    <w:rsid w:val="00C872BA"/>
    <w:rsid w:val="00C87567"/>
    <w:rsid w:val="00C90532"/>
    <w:rsid w:val="00C91767"/>
    <w:rsid w:val="00C917F2"/>
    <w:rsid w:val="00C91D6C"/>
    <w:rsid w:val="00C93ACD"/>
    <w:rsid w:val="00C94007"/>
    <w:rsid w:val="00C94059"/>
    <w:rsid w:val="00C94A72"/>
    <w:rsid w:val="00C965E6"/>
    <w:rsid w:val="00C97DBD"/>
    <w:rsid w:val="00C97E88"/>
    <w:rsid w:val="00C97F3A"/>
    <w:rsid w:val="00CA02C8"/>
    <w:rsid w:val="00CA0722"/>
    <w:rsid w:val="00CA247F"/>
    <w:rsid w:val="00CA5272"/>
    <w:rsid w:val="00CA7C05"/>
    <w:rsid w:val="00CA7EB2"/>
    <w:rsid w:val="00CB01DE"/>
    <w:rsid w:val="00CB021C"/>
    <w:rsid w:val="00CB0707"/>
    <w:rsid w:val="00CB09F6"/>
    <w:rsid w:val="00CB13D8"/>
    <w:rsid w:val="00CB2EAA"/>
    <w:rsid w:val="00CB3557"/>
    <w:rsid w:val="00CB3568"/>
    <w:rsid w:val="00CB3A3E"/>
    <w:rsid w:val="00CB3F7F"/>
    <w:rsid w:val="00CB42D8"/>
    <w:rsid w:val="00CB49F2"/>
    <w:rsid w:val="00CB4C16"/>
    <w:rsid w:val="00CB5A7B"/>
    <w:rsid w:val="00CB677E"/>
    <w:rsid w:val="00CB72BD"/>
    <w:rsid w:val="00CB748A"/>
    <w:rsid w:val="00CC060B"/>
    <w:rsid w:val="00CC0A6F"/>
    <w:rsid w:val="00CC10E3"/>
    <w:rsid w:val="00CC15F9"/>
    <w:rsid w:val="00CC1F8B"/>
    <w:rsid w:val="00CC2791"/>
    <w:rsid w:val="00CC3161"/>
    <w:rsid w:val="00CC44DF"/>
    <w:rsid w:val="00CC4549"/>
    <w:rsid w:val="00CC52CD"/>
    <w:rsid w:val="00CC551E"/>
    <w:rsid w:val="00CC64F6"/>
    <w:rsid w:val="00CC739D"/>
    <w:rsid w:val="00CD0377"/>
    <w:rsid w:val="00CD055E"/>
    <w:rsid w:val="00CD05F2"/>
    <w:rsid w:val="00CD086D"/>
    <w:rsid w:val="00CD0D25"/>
    <w:rsid w:val="00CD24C5"/>
    <w:rsid w:val="00CD3717"/>
    <w:rsid w:val="00CD5024"/>
    <w:rsid w:val="00CD5A24"/>
    <w:rsid w:val="00CD6D1C"/>
    <w:rsid w:val="00CE02AD"/>
    <w:rsid w:val="00CE2C8A"/>
    <w:rsid w:val="00CE3C96"/>
    <w:rsid w:val="00CE4707"/>
    <w:rsid w:val="00CE5A2F"/>
    <w:rsid w:val="00CE5D3D"/>
    <w:rsid w:val="00CE6D21"/>
    <w:rsid w:val="00CE7B43"/>
    <w:rsid w:val="00CE7DB6"/>
    <w:rsid w:val="00CF00B4"/>
    <w:rsid w:val="00CF08C4"/>
    <w:rsid w:val="00CF176E"/>
    <w:rsid w:val="00CF1E97"/>
    <w:rsid w:val="00CF1FD4"/>
    <w:rsid w:val="00CF3351"/>
    <w:rsid w:val="00CF513C"/>
    <w:rsid w:val="00CF5411"/>
    <w:rsid w:val="00CF5AB5"/>
    <w:rsid w:val="00CF7103"/>
    <w:rsid w:val="00D004D0"/>
    <w:rsid w:val="00D005AE"/>
    <w:rsid w:val="00D00804"/>
    <w:rsid w:val="00D008CD"/>
    <w:rsid w:val="00D00943"/>
    <w:rsid w:val="00D00B2C"/>
    <w:rsid w:val="00D01761"/>
    <w:rsid w:val="00D01A38"/>
    <w:rsid w:val="00D01B98"/>
    <w:rsid w:val="00D02386"/>
    <w:rsid w:val="00D034D1"/>
    <w:rsid w:val="00D03873"/>
    <w:rsid w:val="00D060EF"/>
    <w:rsid w:val="00D064E0"/>
    <w:rsid w:val="00D06665"/>
    <w:rsid w:val="00D066E3"/>
    <w:rsid w:val="00D06F1E"/>
    <w:rsid w:val="00D07EF9"/>
    <w:rsid w:val="00D10366"/>
    <w:rsid w:val="00D1104B"/>
    <w:rsid w:val="00D11264"/>
    <w:rsid w:val="00D1151B"/>
    <w:rsid w:val="00D11C89"/>
    <w:rsid w:val="00D11DEA"/>
    <w:rsid w:val="00D125F1"/>
    <w:rsid w:val="00D12740"/>
    <w:rsid w:val="00D1295A"/>
    <w:rsid w:val="00D13FF5"/>
    <w:rsid w:val="00D14C49"/>
    <w:rsid w:val="00D1589D"/>
    <w:rsid w:val="00D15F3E"/>
    <w:rsid w:val="00D1639B"/>
    <w:rsid w:val="00D16BB7"/>
    <w:rsid w:val="00D16F20"/>
    <w:rsid w:val="00D219CE"/>
    <w:rsid w:val="00D226D3"/>
    <w:rsid w:val="00D228DF"/>
    <w:rsid w:val="00D25175"/>
    <w:rsid w:val="00D25A19"/>
    <w:rsid w:val="00D26077"/>
    <w:rsid w:val="00D265C6"/>
    <w:rsid w:val="00D265FE"/>
    <w:rsid w:val="00D26C67"/>
    <w:rsid w:val="00D26FC5"/>
    <w:rsid w:val="00D271E2"/>
    <w:rsid w:val="00D27AED"/>
    <w:rsid w:val="00D31A95"/>
    <w:rsid w:val="00D324D1"/>
    <w:rsid w:val="00D32870"/>
    <w:rsid w:val="00D336D0"/>
    <w:rsid w:val="00D339D2"/>
    <w:rsid w:val="00D351F9"/>
    <w:rsid w:val="00D35324"/>
    <w:rsid w:val="00D353B1"/>
    <w:rsid w:val="00D355A1"/>
    <w:rsid w:val="00D365C2"/>
    <w:rsid w:val="00D36D69"/>
    <w:rsid w:val="00D37956"/>
    <w:rsid w:val="00D37E80"/>
    <w:rsid w:val="00D401BE"/>
    <w:rsid w:val="00D4151F"/>
    <w:rsid w:val="00D41642"/>
    <w:rsid w:val="00D42168"/>
    <w:rsid w:val="00D42F25"/>
    <w:rsid w:val="00D45B53"/>
    <w:rsid w:val="00D461D2"/>
    <w:rsid w:val="00D4768D"/>
    <w:rsid w:val="00D50393"/>
    <w:rsid w:val="00D50752"/>
    <w:rsid w:val="00D512F7"/>
    <w:rsid w:val="00D514AC"/>
    <w:rsid w:val="00D51D8E"/>
    <w:rsid w:val="00D522E5"/>
    <w:rsid w:val="00D54347"/>
    <w:rsid w:val="00D5439E"/>
    <w:rsid w:val="00D56418"/>
    <w:rsid w:val="00D56D8F"/>
    <w:rsid w:val="00D56FAC"/>
    <w:rsid w:val="00D573D4"/>
    <w:rsid w:val="00D606A7"/>
    <w:rsid w:val="00D62355"/>
    <w:rsid w:val="00D6376E"/>
    <w:rsid w:val="00D6405F"/>
    <w:rsid w:val="00D6475D"/>
    <w:rsid w:val="00D66780"/>
    <w:rsid w:val="00D67F49"/>
    <w:rsid w:val="00D70066"/>
    <w:rsid w:val="00D70E35"/>
    <w:rsid w:val="00D7387A"/>
    <w:rsid w:val="00D73B9D"/>
    <w:rsid w:val="00D73E5C"/>
    <w:rsid w:val="00D74C51"/>
    <w:rsid w:val="00D74C52"/>
    <w:rsid w:val="00D758EF"/>
    <w:rsid w:val="00D75F34"/>
    <w:rsid w:val="00D771E4"/>
    <w:rsid w:val="00D7768E"/>
    <w:rsid w:val="00D77BDC"/>
    <w:rsid w:val="00D77DD2"/>
    <w:rsid w:val="00D800C3"/>
    <w:rsid w:val="00D80156"/>
    <w:rsid w:val="00D8093E"/>
    <w:rsid w:val="00D82419"/>
    <w:rsid w:val="00D82517"/>
    <w:rsid w:val="00D8354F"/>
    <w:rsid w:val="00D835C9"/>
    <w:rsid w:val="00D83834"/>
    <w:rsid w:val="00D83990"/>
    <w:rsid w:val="00D859AC"/>
    <w:rsid w:val="00D85B6B"/>
    <w:rsid w:val="00D8626F"/>
    <w:rsid w:val="00D862B7"/>
    <w:rsid w:val="00D86CF3"/>
    <w:rsid w:val="00D8787D"/>
    <w:rsid w:val="00D87903"/>
    <w:rsid w:val="00D91D0A"/>
    <w:rsid w:val="00D91E62"/>
    <w:rsid w:val="00D95DA8"/>
    <w:rsid w:val="00DA0174"/>
    <w:rsid w:val="00DA0278"/>
    <w:rsid w:val="00DA1018"/>
    <w:rsid w:val="00DA201A"/>
    <w:rsid w:val="00DA2107"/>
    <w:rsid w:val="00DA2B0B"/>
    <w:rsid w:val="00DA2CB6"/>
    <w:rsid w:val="00DA4123"/>
    <w:rsid w:val="00DA4B14"/>
    <w:rsid w:val="00DA67A4"/>
    <w:rsid w:val="00DA68A3"/>
    <w:rsid w:val="00DA6B10"/>
    <w:rsid w:val="00DA6D64"/>
    <w:rsid w:val="00DA7280"/>
    <w:rsid w:val="00DB075C"/>
    <w:rsid w:val="00DB1FCD"/>
    <w:rsid w:val="00DB2B67"/>
    <w:rsid w:val="00DB2BCA"/>
    <w:rsid w:val="00DB3B67"/>
    <w:rsid w:val="00DB40D7"/>
    <w:rsid w:val="00DB4D07"/>
    <w:rsid w:val="00DB6B34"/>
    <w:rsid w:val="00DB6D15"/>
    <w:rsid w:val="00DB71BA"/>
    <w:rsid w:val="00DC1508"/>
    <w:rsid w:val="00DC184A"/>
    <w:rsid w:val="00DC1B1B"/>
    <w:rsid w:val="00DC1B94"/>
    <w:rsid w:val="00DC34C5"/>
    <w:rsid w:val="00DC365D"/>
    <w:rsid w:val="00DC579F"/>
    <w:rsid w:val="00DC5EB5"/>
    <w:rsid w:val="00DC7358"/>
    <w:rsid w:val="00DC7641"/>
    <w:rsid w:val="00DD0D01"/>
    <w:rsid w:val="00DD0F49"/>
    <w:rsid w:val="00DD130D"/>
    <w:rsid w:val="00DD2ECF"/>
    <w:rsid w:val="00DD5536"/>
    <w:rsid w:val="00DD60E2"/>
    <w:rsid w:val="00DD6584"/>
    <w:rsid w:val="00DD6674"/>
    <w:rsid w:val="00DD676B"/>
    <w:rsid w:val="00DD7C38"/>
    <w:rsid w:val="00DD7E92"/>
    <w:rsid w:val="00DE05A9"/>
    <w:rsid w:val="00DE0E88"/>
    <w:rsid w:val="00DE1206"/>
    <w:rsid w:val="00DE179B"/>
    <w:rsid w:val="00DE211A"/>
    <w:rsid w:val="00DE22C3"/>
    <w:rsid w:val="00DE26D1"/>
    <w:rsid w:val="00DE3B58"/>
    <w:rsid w:val="00DE3C4C"/>
    <w:rsid w:val="00DE4027"/>
    <w:rsid w:val="00DE4810"/>
    <w:rsid w:val="00DE4971"/>
    <w:rsid w:val="00DE4E2F"/>
    <w:rsid w:val="00DE5A8E"/>
    <w:rsid w:val="00DE61B4"/>
    <w:rsid w:val="00DE6D3F"/>
    <w:rsid w:val="00DE765E"/>
    <w:rsid w:val="00DF04D6"/>
    <w:rsid w:val="00DF07F9"/>
    <w:rsid w:val="00DF3960"/>
    <w:rsid w:val="00DF3E93"/>
    <w:rsid w:val="00DF453E"/>
    <w:rsid w:val="00DF5A05"/>
    <w:rsid w:val="00DF5C50"/>
    <w:rsid w:val="00DF6088"/>
    <w:rsid w:val="00E02183"/>
    <w:rsid w:val="00E026FA"/>
    <w:rsid w:val="00E027DD"/>
    <w:rsid w:val="00E02BE0"/>
    <w:rsid w:val="00E03260"/>
    <w:rsid w:val="00E04939"/>
    <w:rsid w:val="00E04C02"/>
    <w:rsid w:val="00E05074"/>
    <w:rsid w:val="00E051AB"/>
    <w:rsid w:val="00E05704"/>
    <w:rsid w:val="00E06530"/>
    <w:rsid w:val="00E071EC"/>
    <w:rsid w:val="00E078C5"/>
    <w:rsid w:val="00E13B2A"/>
    <w:rsid w:val="00E13BEE"/>
    <w:rsid w:val="00E13C46"/>
    <w:rsid w:val="00E16CB8"/>
    <w:rsid w:val="00E22374"/>
    <w:rsid w:val="00E22D7F"/>
    <w:rsid w:val="00E24649"/>
    <w:rsid w:val="00E2543A"/>
    <w:rsid w:val="00E26CB0"/>
    <w:rsid w:val="00E30923"/>
    <w:rsid w:val="00E30BBA"/>
    <w:rsid w:val="00E31235"/>
    <w:rsid w:val="00E31B7A"/>
    <w:rsid w:val="00E320D6"/>
    <w:rsid w:val="00E3225F"/>
    <w:rsid w:val="00E33355"/>
    <w:rsid w:val="00E3392D"/>
    <w:rsid w:val="00E356A8"/>
    <w:rsid w:val="00E36AE3"/>
    <w:rsid w:val="00E40032"/>
    <w:rsid w:val="00E40964"/>
    <w:rsid w:val="00E40F45"/>
    <w:rsid w:val="00E41305"/>
    <w:rsid w:val="00E41BE2"/>
    <w:rsid w:val="00E41F2F"/>
    <w:rsid w:val="00E423B1"/>
    <w:rsid w:val="00E426C9"/>
    <w:rsid w:val="00E42FD3"/>
    <w:rsid w:val="00E433A0"/>
    <w:rsid w:val="00E438CA"/>
    <w:rsid w:val="00E44393"/>
    <w:rsid w:val="00E4537F"/>
    <w:rsid w:val="00E456BB"/>
    <w:rsid w:val="00E45EE3"/>
    <w:rsid w:val="00E45FB5"/>
    <w:rsid w:val="00E4615F"/>
    <w:rsid w:val="00E46587"/>
    <w:rsid w:val="00E46A9D"/>
    <w:rsid w:val="00E479A6"/>
    <w:rsid w:val="00E5136C"/>
    <w:rsid w:val="00E5183A"/>
    <w:rsid w:val="00E51867"/>
    <w:rsid w:val="00E51A7E"/>
    <w:rsid w:val="00E52437"/>
    <w:rsid w:val="00E53948"/>
    <w:rsid w:val="00E549C4"/>
    <w:rsid w:val="00E5751C"/>
    <w:rsid w:val="00E57685"/>
    <w:rsid w:val="00E61786"/>
    <w:rsid w:val="00E61AEC"/>
    <w:rsid w:val="00E63B76"/>
    <w:rsid w:val="00E64CEB"/>
    <w:rsid w:val="00E64E13"/>
    <w:rsid w:val="00E65AC4"/>
    <w:rsid w:val="00E65AFD"/>
    <w:rsid w:val="00E65C81"/>
    <w:rsid w:val="00E65CE8"/>
    <w:rsid w:val="00E660EB"/>
    <w:rsid w:val="00E66313"/>
    <w:rsid w:val="00E6632A"/>
    <w:rsid w:val="00E66BD9"/>
    <w:rsid w:val="00E67388"/>
    <w:rsid w:val="00E674CF"/>
    <w:rsid w:val="00E70C79"/>
    <w:rsid w:val="00E70ED3"/>
    <w:rsid w:val="00E75B74"/>
    <w:rsid w:val="00E7700F"/>
    <w:rsid w:val="00E8008A"/>
    <w:rsid w:val="00E80198"/>
    <w:rsid w:val="00E82B69"/>
    <w:rsid w:val="00E83234"/>
    <w:rsid w:val="00E833EA"/>
    <w:rsid w:val="00E8471E"/>
    <w:rsid w:val="00E84D47"/>
    <w:rsid w:val="00E850A6"/>
    <w:rsid w:val="00E851A9"/>
    <w:rsid w:val="00E863F2"/>
    <w:rsid w:val="00E87289"/>
    <w:rsid w:val="00E874DB"/>
    <w:rsid w:val="00E909DD"/>
    <w:rsid w:val="00E90F81"/>
    <w:rsid w:val="00E913FC"/>
    <w:rsid w:val="00E91509"/>
    <w:rsid w:val="00E9201B"/>
    <w:rsid w:val="00E9318C"/>
    <w:rsid w:val="00E9415A"/>
    <w:rsid w:val="00E94A88"/>
    <w:rsid w:val="00E94AB4"/>
    <w:rsid w:val="00E94AE6"/>
    <w:rsid w:val="00E9508C"/>
    <w:rsid w:val="00E96A38"/>
    <w:rsid w:val="00E96E63"/>
    <w:rsid w:val="00E97CF4"/>
    <w:rsid w:val="00EA09E2"/>
    <w:rsid w:val="00EA14ED"/>
    <w:rsid w:val="00EA21A0"/>
    <w:rsid w:val="00EA36D6"/>
    <w:rsid w:val="00EA3866"/>
    <w:rsid w:val="00EA3B17"/>
    <w:rsid w:val="00EA4242"/>
    <w:rsid w:val="00EA44F3"/>
    <w:rsid w:val="00EA55E1"/>
    <w:rsid w:val="00EA5E93"/>
    <w:rsid w:val="00EA6912"/>
    <w:rsid w:val="00EA6DF3"/>
    <w:rsid w:val="00EB1998"/>
    <w:rsid w:val="00EB2351"/>
    <w:rsid w:val="00EB2AB1"/>
    <w:rsid w:val="00EB47A3"/>
    <w:rsid w:val="00EB537F"/>
    <w:rsid w:val="00EB5386"/>
    <w:rsid w:val="00EB53FC"/>
    <w:rsid w:val="00EB5582"/>
    <w:rsid w:val="00EB621A"/>
    <w:rsid w:val="00EB71B6"/>
    <w:rsid w:val="00EC03E6"/>
    <w:rsid w:val="00EC0EA3"/>
    <w:rsid w:val="00EC16BB"/>
    <w:rsid w:val="00EC1F2B"/>
    <w:rsid w:val="00EC2883"/>
    <w:rsid w:val="00EC404B"/>
    <w:rsid w:val="00EC52C0"/>
    <w:rsid w:val="00EC7596"/>
    <w:rsid w:val="00EC7DC9"/>
    <w:rsid w:val="00ED03A2"/>
    <w:rsid w:val="00ED0867"/>
    <w:rsid w:val="00ED15FC"/>
    <w:rsid w:val="00ED272D"/>
    <w:rsid w:val="00ED4193"/>
    <w:rsid w:val="00ED6480"/>
    <w:rsid w:val="00ED7DD2"/>
    <w:rsid w:val="00ED7EA6"/>
    <w:rsid w:val="00ED7F93"/>
    <w:rsid w:val="00EE01EA"/>
    <w:rsid w:val="00EE2F69"/>
    <w:rsid w:val="00EE394B"/>
    <w:rsid w:val="00EE3C2C"/>
    <w:rsid w:val="00EE4DE2"/>
    <w:rsid w:val="00EE682F"/>
    <w:rsid w:val="00EE72B2"/>
    <w:rsid w:val="00EF066A"/>
    <w:rsid w:val="00EF278F"/>
    <w:rsid w:val="00EF4982"/>
    <w:rsid w:val="00EF5B71"/>
    <w:rsid w:val="00EF5DF4"/>
    <w:rsid w:val="00EF79D1"/>
    <w:rsid w:val="00F0017E"/>
    <w:rsid w:val="00F00DB1"/>
    <w:rsid w:val="00F02A6F"/>
    <w:rsid w:val="00F02A96"/>
    <w:rsid w:val="00F04E71"/>
    <w:rsid w:val="00F070B5"/>
    <w:rsid w:val="00F073E0"/>
    <w:rsid w:val="00F07CE6"/>
    <w:rsid w:val="00F07DB7"/>
    <w:rsid w:val="00F1025F"/>
    <w:rsid w:val="00F10373"/>
    <w:rsid w:val="00F116A3"/>
    <w:rsid w:val="00F12015"/>
    <w:rsid w:val="00F1303D"/>
    <w:rsid w:val="00F13C86"/>
    <w:rsid w:val="00F15F7D"/>
    <w:rsid w:val="00F20175"/>
    <w:rsid w:val="00F20742"/>
    <w:rsid w:val="00F21108"/>
    <w:rsid w:val="00F21501"/>
    <w:rsid w:val="00F221F5"/>
    <w:rsid w:val="00F24F16"/>
    <w:rsid w:val="00F25F5F"/>
    <w:rsid w:val="00F266A9"/>
    <w:rsid w:val="00F27E0F"/>
    <w:rsid w:val="00F27E6C"/>
    <w:rsid w:val="00F32086"/>
    <w:rsid w:val="00F33693"/>
    <w:rsid w:val="00F33BE1"/>
    <w:rsid w:val="00F35229"/>
    <w:rsid w:val="00F35734"/>
    <w:rsid w:val="00F35E1F"/>
    <w:rsid w:val="00F36578"/>
    <w:rsid w:val="00F36E7C"/>
    <w:rsid w:val="00F37050"/>
    <w:rsid w:val="00F373A1"/>
    <w:rsid w:val="00F375A1"/>
    <w:rsid w:val="00F3775A"/>
    <w:rsid w:val="00F37B0E"/>
    <w:rsid w:val="00F40FC5"/>
    <w:rsid w:val="00F41A08"/>
    <w:rsid w:val="00F459CD"/>
    <w:rsid w:val="00F46307"/>
    <w:rsid w:val="00F4637E"/>
    <w:rsid w:val="00F4658D"/>
    <w:rsid w:val="00F4662E"/>
    <w:rsid w:val="00F46678"/>
    <w:rsid w:val="00F46E54"/>
    <w:rsid w:val="00F46EC3"/>
    <w:rsid w:val="00F47B1A"/>
    <w:rsid w:val="00F50C61"/>
    <w:rsid w:val="00F51129"/>
    <w:rsid w:val="00F51AB9"/>
    <w:rsid w:val="00F51D5B"/>
    <w:rsid w:val="00F52506"/>
    <w:rsid w:val="00F549BD"/>
    <w:rsid w:val="00F55C75"/>
    <w:rsid w:val="00F563B9"/>
    <w:rsid w:val="00F57DA0"/>
    <w:rsid w:val="00F602D5"/>
    <w:rsid w:val="00F6137A"/>
    <w:rsid w:val="00F61AA9"/>
    <w:rsid w:val="00F61DBF"/>
    <w:rsid w:val="00F632BF"/>
    <w:rsid w:val="00F63EFE"/>
    <w:rsid w:val="00F662AF"/>
    <w:rsid w:val="00F6729A"/>
    <w:rsid w:val="00F7021F"/>
    <w:rsid w:val="00F71873"/>
    <w:rsid w:val="00F71A9F"/>
    <w:rsid w:val="00F71B1C"/>
    <w:rsid w:val="00F734DF"/>
    <w:rsid w:val="00F743A7"/>
    <w:rsid w:val="00F7464C"/>
    <w:rsid w:val="00F74B10"/>
    <w:rsid w:val="00F752BC"/>
    <w:rsid w:val="00F767BD"/>
    <w:rsid w:val="00F768DC"/>
    <w:rsid w:val="00F7705C"/>
    <w:rsid w:val="00F77B17"/>
    <w:rsid w:val="00F8032C"/>
    <w:rsid w:val="00F80935"/>
    <w:rsid w:val="00F810CA"/>
    <w:rsid w:val="00F818F8"/>
    <w:rsid w:val="00F82E97"/>
    <w:rsid w:val="00F830C1"/>
    <w:rsid w:val="00F83680"/>
    <w:rsid w:val="00F83D92"/>
    <w:rsid w:val="00F8403C"/>
    <w:rsid w:val="00F85414"/>
    <w:rsid w:val="00F8579A"/>
    <w:rsid w:val="00F85BFD"/>
    <w:rsid w:val="00F85E7B"/>
    <w:rsid w:val="00F86ADA"/>
    <w:rsid w:val="00F87987"/>
    <w:rsid w:val="00F87D40"/>
    <w:rsid w:val="00F909FF"/>
    <w:rsid w:val="00F913F8"/>
    <w:rsid w:val="00F924D1"/>
    <w:rsid w:val="00F92BE4"/>
    <w:rsid w:val="00F9368B"/>
    <w:rsid w:val="00F940C3"/>
    <w:rsid w:val="00F96AFF"/>
    <w:rsid w:val="00F96DEE"/>
    <w:rsid w:val="00F9701B"/>
    <w:rsid w:val="00FA11DA"/>
    <w:rsid w:val="00FA11DF"/>
    <w:rsid w:val="00FA1674"/>
    <w:rsid w:val="00FA1D15"/>
    <w:rsid w:val="00FA223F"/>
    <w:rsid w:val="00FA2829"/>
    <w:rsid w:val="00FA2A8F"/>
    <w:rsid w:val="00FA43EC"/>
    <w:rsid w:val="00FA6F3D"/>
    <w:rsid w:val="00FA70F5"/>
    <w:rsid w:val="00FB0100"/>
    <w:rsid w:val="00FB03C3"/>
    <w:rsid w:val="00FB05D9"/>
    <w:rsid w:val="00FB1131"/>
    <w:rsid w:val="00FB1752"/>
    <w:rsid w:val="00FB46BA"/>
    <w:rsid w:val="00FB55C7"/>
    <w:rsid w:val="00FB6B33"/>
    <w:rsid w:val="00FC02CD"/>
    <w:rsid w:val="00FC0C23"/>
    <w:rsid w:val="00FC2E92"/>
    <w:rsid w:val="00FC322C"/>
    <w:rsid w:val="00FC36D0"/>
    <w:rsid w:val="00FC3BA7"/>
    <w:rsid w:val="00FC3D82"/>
    <w:rsid w:val="00FC4DEB"/>
    <w:rsid w:val="00FC55A9"/>
    <w:rsid w:val="00FC621B"/>
    <w:rsid w:val="00FC6A63"/>
    <w:rsid w:val="00FC6BA4"/>
    <w:rsid w:val="00FD1D17"/>
    <w:rsid w:val="00FD266A"/>
    <w:rsid w:val="00FD295E"/>
    <w:rsid w:val="00FD2B8E"/>
    <w:rsid w:val="00FD3F28"/>
    <w:rsid w:val="00FD4A2A"/>
    <w:rsid w:val="00FD79D5"/>
    <w:rsid w:val="00FE042E"/>
    <w:rsid w:val="00FE07F0"/>
    <w:rsid w:val="00FE1101"/>
    <w:rsid w:val="00FE19AF"/>
    <w:rsid w:val="00FE2D4F"/>
    <w:rsid w:val="00FE370B"/>
    <w:rsid w:val="00FE39B5"/>
    <w:rsid w:val="00FE4605"/>
    <w:rsid w:val="00FE4CCB"/>
    <w:rsid w:val="00FE53A9"/>
    <w:rsid w:val="00FE53C7"/>
    <w:rsid w:val="00FE6C9E"/>
    <w:rsid w:val="00FE7669"/>
    <w:rsid w:val="00FE7CF9"/>
    <w:rsid w:val="00FF0D96"/>
    <w:rsid w:val="00FF2F77"/>
    <w:rsid w:val="00FF4B94"/>
    <w:rsid w:val="00FF4BD1"/>
    <w:rsid w:val="00FF544C"/>
    <w:rsid w:val="00FF5768"/>
    <w:rsid w:val="00FF5CD4"/>
    <w:rsid w:val="00FF6296"/>
    <w:rsid w:val="00FF7AF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oNotEmbedSmartTags/>
  <w:decimalSymbol w:val=","/>
  <w:listSeparator w:val=";"/>
  <w14:docId w14:val="51CF5B67"/>
  <w15:chartTrackingRefBased/>
  <w15:docId w15:val="{C9F80047-58E8-4963-B07E-516EE434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0F57"/>
    <w:pPr>
      <w:widowControl w:val="0"/>
      <w:suppressAutoHyphens/>
      <w:autoSpaceDE w:val="0"/>
    </w:pPr>
    <w:rPr>
      <w:rFonts w:ascii="CFIDMJ+TimesNewRoman" w:eastAsia="CFIDMJ+TimesNewRoman" w:hAnsi="CFIDMJ+TimesNewRoman"/>
      <w:color w:val="000000"/>
      <w:sz w:val="24"/>
      <w:szCs w:val="24"/>
      <w:lang w:val="en-US" w:eastAsia="sl-SI"/>
    </w:rPr>
  </w:style>
  <w:style w:type="paragraph" w:styleId="Naslov1">
    <w:name w:val="heading 1"/>
    <w:aliases w:val="Poglavje"/>
    <w:basedOn w:val="WW-Naslov"/>
    <w:next w:val="Telobesedila"/>
    <w:qFormat/>
    <w:rsid w:val="003F6A7E"/>
    <w:pPr>
      <w:pageBreakBefore/>
      <w:numPr>
        <w:numId w:val="1"/>
      </w:numPr>
      <w:pBdr>
        <w:top w:val="single" w:sz="1" w:space="1" w:color="000000" w:shadow="1"/>
        <w:left w:val="single" w:sz="1" w:space="1" w:color="000000" w:shadow="1"/>
        <w:bottom w:val="single" w:sz="1" w:space="1" w:color="000000" w:shadow="1"/>
        <w:right w:val="single" w:sz="1" w:space="1" w:color="000000" w:shadow="1"/>
      </w:pBdr>
      <w:shd w:val="clear" w:color="auto" w:fill="E6E6E6"/>
      <w:tabs>
        <w:tab w:val="left" w:pos="0"/>
      </w:tabs>
      <w:ind w:left="0"/>
      <w:jc w:val="center"/>
      <w:outlineLvl w:val="0"/>
    </w:pPr>
    <w:rPr>
      <w:rFonts w:cs="Arial"/>
      <w:b/>
      <w:bCs/>
      <w:color w:val="008000"/>
      <w:sz w:val="33"/>
      <w:szCs w:val="33"/>
      <w14:shadow w14:blurRad="50800" w14:dist="38100" w14:dir="2700000" w14:sx="100000" w14:sy="100000" w14:kx="0" w14:ky="0" w14:algn="tl">
        <w14:srgbClr w14:val="000000">
          <w14:alpha w14:val="60000"/>
        </w14:srgbClr>
      </w14:shadow>
    </w:rPr>
  </w:style>
  <w:style w:type="paragraph" w:styleId="Naslov2">
    <w:name w:val="heading 2"/>
    <w:aliases w:val="PodPoglavje,OP 2,PVO-2,cleni,naslov 2,Heading 2 Char,Poglavje 2,1.1Times,Znak"/>
    <w:basedOn w:val="WW-Naslov"/>
    <w:next w:val="Telobesedila"/>
    <w:qFormat/>
    <w:rsid w:val="00780F57"/>
    <w:pPr>
      <w:numPr>
        <w:ilvl w:val="1"/>
        <w:numId w:val="1"/>
      </w:numPr>
      <w:ind w:right="24"/>
      <w:outlineLvl w:val="1"/>
    </w:pPr>
    <w:rPr>
      <w:b/>
      <w:bCs/>
      <w:iCs/>
      <w:color w:val="008000"/>
      <w:sz w:val="24"/>
      <w:szCs w:val="24"/>
      <w:lang w:val="sl-SI"/>
      <w14:shadow w14:blurRad="50800" w14:dist="38100" w14:dir="2700000" w14:sx="100000" w14:sy="100000" w14:kx="0" w14:ky="0" w14:algn="tl">
        <w14:srgbClr w14:val="000000">
          <w14:alpha w14:val="60000"/>
        </w14:srgbClr>
      </w14:shadow>
    </w:rPr>
  </w:style>
  <w:style w:type="paragraph" w:styleId="Naslov3">
    <w:name w:val="heading 3"/>
    <w:aliases w:val="PodPodPoglavje,OP 3,Poglavje 3,PVO-3,naslov 3,1.1.1 Times"/>
    <w:basedOn w:val="WW-Naslov"/>
    <w:next w:val="Telobesedila"/>
    <w:qFormat/>
    <w:rsid w:val="00780F57"/>
    <w:pPr>
      <w:numPr>
        <w:ilvl w:val="2"/>
        <w:numId w:val="1"/>
      </w:numPr>
      <w:outlineLvl w:val="2"/>
    </w:pPr>
    <w:rPr>
      <w:b/>
      <w:bCs/>
      <w:sz w:val="24"/>
      <w:lang w:val="sl-SI"/>
      <w14:shadow w14:blurRad="50800" w14:dist="38100" w14:dir="2700000" w14:sx="100000" w14:sy="100000" w14:kx="0" w14:ky="0" w14:algn="tl">
        <w14:srgbClr w14:val="000000">
          <w14:alpha w14:val="60000"/>
        </w14:srgbClr>
      </w14:shadow>
    </w:rPr>
  </w:style>
  <w:style w:type="paragraph" w:styleId="Naslov4">
    <w:name w:val="heading 4"/>
    <w:aliases w:val="OP 4,PVO-4,2 OP naslov 2"/>
    <w:basedOn w:val="WW-Naslov"/>
    <w:next w:val="Telobesedila"/>
    <w:qFormat/>
    <w:rsid w:val="00780F57"/>
    <w:pPr>
      <w:numPr>
        <w:ilvl w:val="3"/>
        <w:numId w:val="1"/>
      </w:numPr>
      <w:outlineLvl w:val="3"/>
    </w:pPr>
    <w:rPr>
      <w:rFonts w:ascii="Times New Roman" w:hAnsi="Times New Roman"/>
      <w:iCs/>
      <w:sz w:val="24"/>
      <w:szCs w:val="24"/>
      <w:u w:val="single"/>
      <w:lang w:val="sl-SI"/>
    </w:rPr>
  </w:style>
  <w:style w:type="paragraph" w:styleId="Naslov5">
    <w:name w:val="heading 5"/>
    <w:basedOn w:val="WW-Naslov"/>
    <w:next w:val="Telobesedila"/>
    <w:qFormat/>
    <w:rsid w:val="00780F57"/>
    <w:pPr>
      <w:numPr>
        <w:ilvl w:val="4"/>
        <w:numId w:val="1"/>
      </w:numPr>
      <w:outlineLvl w:val="4"/>
    </w:pPr>
    <w:rPr>
      <w:rFonts w:ascii="Times New Roman" w:hAnsi="Times New Roman"/>
      <w:bCs/>
      <w:i/>
      <w:sz w:val="24"/>
      <w:szCs w:val="24"/>
    </w:rPr>
  </w:style>
  <w:style w:type="paragraph" w:styleId="Naslov6">
    <w:name w:val="heading 6"/>
    <w:basedOn w:val="WW-Naslov"/>
    <w:next w:val="Telobesedila"/>
    <w:qFormat/>
    <w:rsid w:val="00780F57"/>
    <w:pPr>
      <w:outlineLvl w:val="5"/>
    </w:pPr>
    <w:rPr>
      <w:b/>
      <w:bCs/>
      <w:sz w:val="21"/>
      <w:szCs w:val="21"/>
    </w:rPr>
  </w:style>
  <w:style w:type="paragraph" w:styleId="Naslov7">
    <w:name w:val="heading 7"/>
    <w:basedOn w:val="Naslov10"/>
    <w:next w:val="Telobesedila"/>
    <w:qFormat/>
    <w:rsid w:val="00780F57"/>
    <w:pPr>
      <w:outlineLvl w:val="6"/>
    </w:pPr>
    <w:rPr>
      <w:b/>
      <w:bCs/>
      <w:sz w:val="21"/>
      <w:szCs w:val="21"/>
    </w:rPr>
  </w:style>
  <w:style w:type="paragraph" w:styleId="Naslov8">
    <w:name w:val="heading 8"/>
    <w:basedOn w:val="Navaden"/>
    <w:next w:val="Navaden"/>
    <w:qFormat/>
    <w:rsid w:val="00780F57"/>
    <w:pPr>
      <w:spacing w:before="240" w:after="60"/>
      <w:outlineLvl w:val="7"/>
    </w:pPr>
    <w:rPr>
      <w:i/>
      <w:iCs/>
    </w:rPr>
  </w:style>
  <w:style w:type="paragraph" w:styleId="Naslov9">
    <w:name w:val="heading 9"/>
    <w:basedOn w:val="Navaden"/>
    <w:next w:val="Navaden"/>
    <w:qFormat/>
    <w:rsid w:val="00780F57"/>
    <w:pPr>
      <w:keepNext/>
      <w:jc w:val="both"/>
      <w:outlineLvl w:val="8"/>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nakisprotnihopomb">
    <w:name w:val="Znaki sprotnih opomb"/>
    <w:rsid w:val="00780F57"/>
    <w:rPr>
      <w:vertAlign w:val="superscript"/>
    </w:rPr>
  </w:style>
  <w:style w:type="character" w:customStyle="1" w:styleId="Simbolizaotevilevanje">
    <w:name w:val="Simboli za oštevilčevanje"/>
    <w:rsid w:val="00780F57"/>
  </w:style>
  <w:style w:type="character" w:customStyle="1" w:styleId="Oznake">
    <w:name w:val="Oznake"/>
    <w:rsid w:val="00780F57"/>
    <w:rPr>
      <w:rFonts w:ascii="StarSymbol" w:eastAsia="StarSymbol" w:hAnsi="StarSymbol" w:cs="StarSymbol"/>
      <w:sz w:val="18"/>
      <w:szCs w:val="18"/>
    </w:rPr>
  </w:style>
  <w:style w:type="character" w:styleId="Hiperpovezava">
    <w:name w:val="Hyperlink"/>
    <w:uiPriority w:val="99"/>
    <w:rsid w:val="00780F57"/>
    <w:rPr>
      <w:color w:val="000080"/>
      <w:u w:val="single"/>
    </w:rPr>
  </w:style>
  <w:style w:type="character" w:styleId="SledenaHiperpovezava">
    <w:name w:val="FollowedHyperlink"/>
    <w:rsid w:val="00780F57"/>
    <w:rPr>
      <w:color w:val="800000"/>
      <w:u w:val="single"/>
    </w:rPr>
  </w:style>
  <w:style w:type="character" w:customStyle="1" w:styleId="Znakikonnihopomb">
    <w:name w:val="Znaki končnih opomb"/>
    <w:rsid w:val="00780F57"/>
    <w:rPr>
      <w:vertAlign w:val="superscript"/>
    </w:rPr>
  </w:style>
  <w:style w:type="character" w:styleId="tevilkavrstice">
    <w:name w:val="line number"/>
    <w:rsid w:val="00780F57"/>
  </w:style>
  <w:style w:type="character" w:styleId="Sprotnaopomba-sklic">
    <w:name w:val="footnote reference"/>
    <w:uiPriority w:val="99"/>
    <w:rsid w:val="00780F57"/>
    <w:rPr>
      <w:vertAlign w:val="superscript"/>
    </w:rPr>
  </w:style>
  <w:style w:type="character" w:styleId="Poudarek">
    <w:name w:val="Emphasis"/>
    <w:uiPriority w:val="20"/>
    <w:qFormat/>
    <w:rsid w:val="00780F57"/>
    <w:rPr>
      <w:i/>
      <w:iCs/>
    </w:rPr>
  </w:style>
  <w:style w:type="character" w:styleId="Krepko">
    <w:name w:val="Strong"/>
    <w:qFormat/>
    <w:rsid w:val="00780F57"/>
    <w:rPr>
      <w:b/>
      <w:bCs/>
    </w:rPr>
  </w:style>
  <w:style w:type="character" w:customStyle="1" w:styleId="WW8Num1z0">
    <w:name w:val="WW8Num1z0"/>
    <w:rsid w:val="00780F57"/>
    <w:rPr>
      <w:rFonts w:ascii="StarSymbol" w:hAnsi="StarSymbol"/>
    </w:rPr>
  </w:style>
  <w:style w:type="character" w:customStyle="1" w:styleId="WW8Num2z0">
    <w:name w:val="WW8Num2z0"/>
    <w:rsid w:val="00780F57"/>
    <w:rPr>
      <w:rFonts w:ascii="StarSymbol" w:hAnsi="StarSymbol"/>
    </w:rPr>
  </w:style>
  <w:style w:type="character" w:customStyle="1" w:styleId="WW8Num3z0">
    <w:name w:val="WW8Num3z0"/>
    <w:rsid w:val="00780F57"/>
    <w:rPr>
      <w:rFonts w:ascii="StarSymbol" w:hAnsi="StarSymbol"/>
    </w:rPr>
  </w:style>
  <w:style w:type="character" w:customStyle="1" w:styleId="WW8Num4z0">
    <w:name w:val="WW8Num4z0"/>
    <w:rsid w:val="00780F57"/>
    <w:rPr>
      <w:rFonts w:ascii="StarSymbol" w:hAnsi="StarSymbol"/>
    </w:rPr>
  </w:style>
  <w:style w:type="character" w:customStyle="1" w:styleId="WW8Num5z0">
    <w:name w:val="WW8Num5z0"/>
    <w:rsid w:val="00780F57"/>
    <w:rPr>
      <w:rFonts w:ascii="Symbol" w:hAnsi="Symbol"/>
    </w:rPr>
  </w:style>
  <w:style w:type="character" w:customStyle="1" w:styleId="WW8Num6z1">
    <w:name w:val="WW8Num6z1"/>
    <w:rsid w:val="00780F57"/>
    <w:rPr>
      <w:rFonts w:ascii="Times New Roman" w:hAnsi="Times New Roman" w:cs="Times New Roman"/>
    </w:rPr>
  </w:style>
  <w:style w:type="character" w:customStyle="1" w:styleId="WW8Num8z0">
    <w:name w:val="WW8Num8z0"/>
    <w:rsid w:val="00780F57"/>
    <w:rPr>
      <w:rFonts w:ascii="Symbol" w:hAnsi="Symbol" w:cs="StarSymbol"/>
      <w:sz w:val="18"/>
      <w:szCs w:val="18"/>
    </w:rPr>
  </w:style>
  <w:style w:type="character" w:customStyle="1" w:styleId="WW8Num9z0">
    <w:name w:val="WW8Num9z0"/>
    <w:rsid w:val="00780F57"/>
    <w:rPr>
      <w:rFonts w:ascii="Wingdings" w:hAnsi="Wingdings"/>
    </w:rPr>
  </w:style>
  <w:style w:type="character" w:customStyle="1" w:styleId="WW8Num10z0">
    <w:name w:val="WW8Num10z0"/>
    <w:rsid w:val="00780F57"/>
    <w:rPr>
      <w:rFonts w:ascii="Symbol" w:hAnsi="Symbol" w:cs="StarSymbol"/>
      <w:sz w:val="18"/>
      <w:szCs w:val="18"/>
    </w:rPr>
  </w:style>
  <w:style w:type="character" w:customStyle="1" w:styleId="WW8Num11z0">
    <w:name w:val="WW8Num11z0"/>
    <w:rsid w:val="00780F57"/>
    <w:rPr>
      <w:rFonts w:ascii="Symbol" w:hAnsi="Symbol" w:cs="StarSymbol"/>
      <w:sz w:val="18"/>
      <w:szCs w:val="18"/>
    </w:rPr>
  </w:style>
  <w:style w:type="character" w:customStyle="1" w:styleId="WW8Num12z0">
    <w:name w:val="WW8Num12z0"/>
    <w:rsid w:val="00780F57"/>
    <w:rPr>
      <w:rFonts w:ascii="Symbol" w:hAnsi="Symbol" w:cs="StarSymbol"/>
      <w:sz w:val="18"/>
      <w:szCs w:val="18"/>
    </w:rPr>
  </w:style>
  <w:style w:type="character" w:customStyle="1" w:styleId="WW8Num16z0">
    <w:name w:val="WW8Num16z0"/>
    <w:rsid w:val="00780F57"/>
    <w:rPr>
      <w:rFonts w:ascii="StarSymbol" w:hAnsi="StarSymbol" w:cs="StarSymbol"/>
      <w:sz w:val="18"/>
      <w:szCs w:val="18"/>
    </w:rPr>
  </w:style>
  <w:style w:type="character" w:customStyle="1" w:styleId="WW8Num18z0">
    <w:name w:val="WW8Num18z0"/>
    <w:rsid w:val="00780F57"/>
    <w:rPr>
      <w:rFonts w:ascii="Symbol" w:hAnsi="Symbol" w:cs="StarSymbol"/>
      <w:sz w:val="18"/>
      <w:szCs w:val="18"/>
    </w:rPr>
  </w:style>
  <w:style w:type="character" w:customStyle="1" w:styleId="WW8Num19z0">
    <w:name w:val="WW8Num19z0"/>
    <w:rsid w:val="00780F57"/>
    <w:rPr>
      <w:rFonts w:ascii="Symbol" w:hAnsi="Symbol" w:cs="StarSymbol"/>
      <w:sz w:val="18"/>
      <w:szCs w:val="18"/>
    </w:rPr>
  </w:style>
  <w:style w:type="character" w:customStyle="1" w:styleId="WW8Num20z0">
    <w:name w:val="WW8Num20z0"/>
    <w:rsid w:val="00780F57"/>
    <w:rPr>
      <w:rFonts w:ascii="StarSymbol" w:hAnsi="StarSymbol" w:cs="StarSymbol"/>
      <w:sz w:val="18"/>
      <w:szCs w:val="18"/>
    </w:rPr>
  </w:style>
  <w:style w:type="character" w:customStyle="1" w:styleId="WW8Num21z0">
    <w:name w:val="WW8Num21z0"/>
    <w:rsid w:val="00780F57"/>
    <w:rPr>
      <w:rFonts w:ascii="Symbol" w:hAnsi="Symbol" w:cs="StarSymbol"/>
      <w:sz w:val="18"/>
      <w:szCs w:val="18"/>
    </w:rPr>
  </w:style>
  <w:style w:type="character" w:customStyle="1" w:styleId="WW8Num22z0">
    <w:name w:val="WW8Num22z0"/>
    <w:rsid w:val="00780F57"/>
    <w:rPr>
      <w:rFonts w:ascii="Symbol" w:hAnsi="Symbol" w:cs="StarSymbol"/>
      <w:sz w:val="18"/>
      <w:szCs w:val="18"/>
    </w:rPr>
  </w:style>
  <w:style w:type="character" w:customStyle="1" w:styleId="WW8Num23z0">
    <w:name w:val="WW8Num23z0"/>
    <w:rsid w:val="00780F57"/>
    <w:rPr>
      <w:rFonts w:ascii="Symbol" w:hAnsi="Symbol" w:cs="StarSymbol"/>
      <w:sz w:val="18"/>
      <w:szCs w:val="18"/>
    </w:rPr>
  </w:style>
  <w:style w:type="character" w:customStyle="1" w:styleId="WW8Num24z0">
    <w:name w:val="WW8Num24z0"/>
    <w:rsid w:val="00780F57"/>
    <w:rPr>
      <w:rFonts w:ascii="Symbol" w:hAnsi="Symbol" w:cs="StarSymbol"/>
      <w:sz w:val="18"/>
      <w:szCs w:val="18"/>
    </w:rPr>
  </w:style>
  <w:style w:type="character" w:customStyle="1" w:styleId="WW8Num25z0">
    <w:name w:val="WW8Num25z0"/>
    <w:rsid w:val="00780F57"/>
    <w:rPr>
      <w:rFonts w:ascii="Symbol" w:hAnsi="Symbol" w:cs="StarSymbol"/>
      <w:sz w:val="18"/>
      <w:szCs w:val="18"/>
    </w:rPr>
  </w:style>
  <w:style w:type="character" w:customStyle="1" w:styleId="WW8Num31z0">
    <w:name w:val="WW8Num31z0"/>
    <w:rsid w:val="00780F57"/>
    <w:rPr>
      <w:rFonts w:ascii="StarSymbol" w:hAnsi="StarSymbol" w:cs="StarSymbol"/>
      <w:sz w:val="18"/>
      <w:szCs w:val="18"/>
    </w:rPr>
  </w:style>
  <w:style w:type="character" w:customStyle="1" w:styleId="WW8Num32z0">
    <w:name w:val="WW8Num32z0"/>
    <w:rsid w:val="00780F57"/>
    <w:rPr>
      <w:rFonts w:ascii="Symbol" w:hAnsi="Symbol" w:cs="StarSymbol"/>
      <w:sz w:val="18"/>
      <w:szCs w:val="18"/>
    </w:rPr>
  </w:style>
  <w:style w:type="character" w:customStyle="1" w:styleId="WW8Num35z0">
    <w:name w:val="WW8Num35z0"/>
    <w:rsid w:val="00780F57"/>
    <w:rPr>
      <w:rFonts w:ascii="Symbol" w:hAnsi="Symbol" w:cs="StarSymbol"/>
      <w:sz w:val="18"/>
      <w:szCs w:val="18"/>
    </w:rPr>
  </w:style>
  <w:style w:type="character" w:customStyle="1" w:styleId="WW8Num37z0">
    <w:name w:val="WW8Num37z0"/>
    <w:rsid w:val="00780F57"/>
    <w:rPr>
      <w:rFonts w:ascii="Symbol" w:hAnsi="Symbol" w:cs="StarSymbol"/>
      <w:sz w:val="18"/>
      <w:szCs w:val="18"/>
    </w:rPr>
  </w:style>
  <w:style w:type="character" w:customStyle="1" w:styleId="WW8Num38z0">
    <w:name w:val="WW8Num38z0"/>
    <w:rsid w:val="00780F57"/>
    <w:rPr>
      <w:rFonts w:ascii="Symbol" w:hAnsi="Symbol" w:cs="StarSymbol"/>
      <w:sz w:val="18"/>
      <w:szCs w:val="18"/>
    </w:rPr>
  </w:style>
  <w:style w:type="character" w:customStyle="1" w:styleId="WW8Num39z0">
    <w:name w:val="WW8Num39z0"/>
    <w:rsid w:val="00780F57"/>
    <w:rPr>
      <w:rFonts w:ascii="Symbol" w:hAnsi="Symbol" w:cs="StarSymbol"/>
      <w:sz w:val="18"/>
      <w:szCs w:val="18"/>
    </w:rPr>
  </w:style>
  <w:style w:type="character" w:customStyle="1" w:styleId="WW8Num40z0">
    <w:name w:val="WW8Num40z0"/>
    <w:rsid w:val="00780F57"/>
    <w:rPr>
      <w:rFonts w:ascii="Symbol" w:hAnsi="Symbol" w:cs="StarSymbol"/>
      <w:sz w:val="18"/>
      <w:szCs w:val="18"/>
    </w:rPr>
  </w:style>
  <w:style w:type="character" w:customStyle="1" w:styleId="WW8Num41z0">
    <w:name w:val="WW8Num41z0"/>
    <w:rsid w:val="00780F57"/>
    <w:rPr>
      <w:rFonts w:ascii="Symbol" w:hAnsi="Symbol" w:cs="StarSymbol"/>
      <w:sz w:val="18"/>
      <w:szCs w:val="18"/>
    </w:rPr>
  </w:style>
  <w:style w:type="character" w:customStyle="1" w:styleId="WW8Num42z0">
    <w:name w:val="WW8Num42z0"/>
    <w:rsid w:val="00780F57"/>
    <w:rPr>
      <w:rFonts w:ascii="Symbol" w:hAnsi="Symbol" w:cs="StarSymbol"/>
      <w:sz w:val="18"/>
      <w:szCs w:val="18"/>
    </w:rPr>
  </w:style>
  <w:style w:type="character" w:customStyle="1" w:styleId="WW8Num43z0">
    <w:name w:val="WW8Num43z0"/>
    <w:rsid w:val="00780F57"/>
    <w:rPr>
      <w:rFonts w:ascii="Symbol" w:hAnsi="Symbol" w:cs="StarSymbol"/>
      <w:sz w:val="18"/>
      <w:szCs w:val="18"/>
    </w:rPr>
  </w:style>
  <w:style w:type="character" w:customStyle="1" w:styleId="WW8Num44z0">
    <w:name w:val="WW8Num44z0"/>
    <w:rsid w:val="00780F57"/>
    <w:rPr>
      <w:rFonts w:ascii="Symbol" w:hAnsi="Symbol" w:cs="StarSymbol"/>
      <w:sz w:val="18"/>
      <w:szCs w:val="18"/>
    </w:rPr>
  </w:style>
  <w:style w:type="character" w:customStyle="1" w:styleId="WW8Num45z0">
    <w:name w:val="WW8Num45z0"/>
    <w:rsid w:val="00780F57"/>
    <w:rPr>
      <w:rFonts w:ascii="Symbol" w:hAnsi="Symbol" w:cs="StarSymbol"/>
      <w:sz w:val="18"/>
      <w:szCs w:val="18"/>
    </w:rPr>
  </w:style>
  <w:style w:type="character" w:customStyle="1" w:styleId="WW8Num46z0">
    <w:name w:val="WW8Num46z0"/>
    <w:rsid w:val="00780F57"/>
    <w:rPr>
      <w:rFonts w:ascii="Symbol" w:hAnsi="Symbol" w:cs="StarSymbol"/>
      <w:sz w:val="18"/>
      <w:szCs w:val="18"/>
    </w:rPr>
  </w:style>
  <w:style w:type="character" w:customStyle="1" w:styleId="WW8Num47z0">
    <w:name w:val="WW8Num47z0"/>
    <w:rsid w:val="00780F57"/>
    <w:rPr>
      <w:rFonts w:ascii="Symbol" w:hAnsi="Symbol" w:cs="StarSymbol"/>
      <w:sz w:val="18"/>
      <w:szCs w:val="18"/>
    </w:rPr>
  </w:style>
  <w:style w:type="character" w:customStyle="1" w:styleId="WW8Num48z0">
    <w:name w:val="WW8Num48z0"/>
    <w:rsid w:val="00780F57"/>
    <w:rPr>
      <w:rFonts w:ascii="Symbol" w:hAnsi="Symbol" w:cs="StarSymbol"/>
      <w:sz w:val="18"/>
      <w:szCs w:val="18"/>
    </w:rPr>
  </w:style>
  <w:style w:type="character" w:customStyle="1" w:styleId="WW8Num50z0">
    <w:name w:val="WW8Num50z0"/>
    <w:rsid w:val="00780F57"/>
    <w:rPr>
      <w:rFonts w:ascii="Symbol" w:hAnsi="Symbol" w:cs="StarSymbol"/>
      <w:sz w:val="18"/>
      <w:szCs w:val="18"/>
    </w:rPr>
  </w:style>
  <w:style w:type="character" w:customStyle="1" w:styleId="WW8Num51z0">
    <w:name w:val="WW8Num51z0"/>
    <w:rsid w:val="00780F57"/>
    <w:rPr>
      <w:rFonts w:ascii="Symbol" w:hAnsi="Symbol" w:cs="StarSymbol"/>
      <w:sz w:val="18"/>
      <w:szCs w:val="18"/>
    </w:rPr>
  </w:style>
  <w:style w:type="character" w:customStyle="1" w:styleId="WW8Num56z0">
    <w:name w:val="WW8Num56z0"/>
    <w:rsid w:val="00780F57"/>
    <w:rPr>
      <w:rFonts w:ascii="Symbol" w:hAnsi="Symbol" w:cs="StarSymbol"/>
      <w:sz w:val="18"/>
      <w:szCs w:val="18"/>
    </w:rPr>
  </w:style>
  <w:style w:type="character" w:customStyle="1" w:styleId="WW8Num57z0">
    <w:name w:val="WW8Num57z0"/>
    <w:rsid w:val="00780F57"/>
    <w:rPr>
      <w:rFonts w:ascii="Symbol" w:hAnsi="Symbol" w:cs="StarSymbol"/>
      <w:sz w:val="18"/>
      <w:szCs w:val="18"/>
    </w:rPr>
  </w:style>
  <w:style w:type="character" w:customStyle="1" w:styleId="WW8Num58z0">
    <w:name w:val="WW8Num58z0"/>
    <w:rsid w:val="00780F57"/>
    <w:rPr>
      <w:rFonts w:ascii="Symbol" w:hAnsi="Symbol" w:cs="StarSymbol"/>
      <w:sz w:val="18"/>
      <w:szCs w:val="18"/>
    </w:rPr>
  </w:style>
  <w:style w:type="character" w:customStyle="1" w:styleId="WW8Num59z0">
    <w:name w:val="WW8Num59z0"/>
    <w:rsid w:val="00780F57"/>
    <w:rPr>
      <w:rFonts w:ascii="Symbol" w:hAnsi="Symbol" w:cs="StarSymbol"/>
      <w:sz w:val="18"/>
      <w:szCs w:val="18"/>
    </w:rPr>
  </w:style>
  <w:style w:type="character" w:customStyle="1" w:styleId="WW8Num60z0">
    <w:name w:val="WW8Num60z0"/>
    <w:rsid w:val="00780F57"/>
    <w:rPr>
      <w:rFonts w:ascii="Symbol" w:hAnsi="Symbol" w:cs="StarSymbol"/>
      <w:sz w:val="18"/>
      <w:szCs w:val="18"/>
    </w:rPr>
  </w:style>
  <w:style w:type="character" w:customStyle="1" w:styleId="WW8Num62z0">
    <w:name w:val="WW8Num62z0"/>
    <w:rsid w:val="00780F57"/>
    <w:rPr>
      <w:rFonts w:ascii="Verdana" w:hAnsi="Verdana"/>
    </w:rPr>
  </w:style>
  <w:style w:type="character" w:customStyle="1" w:styleId="WW8Num62z1">
    <w:name w:val="WW8Num62z1"/>
    <w:rsid w:val="00780F57"/>
    <w:rPr>
      <w:rFonts w:ascii="Courier New" w:hAnsi="Courier New" w:cs="Courier New"/>
    </w:rPr>
  </w:style>
  <w:style w:type="character" w:customStyle="1" w:styleId="WW8Num62z2">
    <w:name w:val="WW8Num62z2"/>
    <w:rsid w:val="00780F57"/>
    <w:rPr>
      <w:rFonts w:ascii="Wingdings" w:hAnsi="Wingdings"/>
    </w:rPr>
  </w:style>
  <w:style w:type="character" w:customStyle="1" w:styleId="WW8Num62z3">
    <w:name w:val="WW8Num62z3"/>
    <w:rsid w:val="00780F57"/>
    <w:rPr>
      <w:rFonts w:ascii="Symbol" w:hAnsi="Symbol"/>
    </w:rPr>
  </w:style>
  <w:style w:type="character" w:customStyle="1" w:styleId="WW8Num63z0">
    <w:name w:val="WW8Num63z0"/>
    <w:rsid w:val="00780F57"/>
    <w:rPr>
      <w:rFonts w:ascii="Verdana" w:hAnsi="Verdana"/>
    </w:rPr>
  </w:style>
  <w:style w:type="character" w:customStyle="1" w:styleId="WW8Num63z1">
    <w:name w:val="WW8Num63z1"/>
    <w:rsid w:val="00780F57"/>
    <w:rPr>
      <w:rFonts w:ascii="Courier New" w:hAnsi="Courier New" w:cs="Courier New"/>
    </w:rPr>
  </w:style>
  <w:style w:type="character" w:customStyle="1" w:styleId="WW8Num63z2">
    <w:name w:val="WW8Num63z2"/>
    <w:rsid w:val="00780F57"/>
    <w:rPr>
      <w:rFonts w:ascii="Wingdings" w:hAnsi="Wingdings"/>
    </w:rPr>
  </w:style>
  <w:style w:type="character" w:customStyle="1" w:styleId="WW8Num63z3">
    <w:name w:val="WW8Num63z3"/>
    <w:rsid w:val="00780F57"/>
    <w:rPr>
      <w:rFonts w:ascii="Symbol" w:hAnsi="Symbol"/>
    </w:rPr>
  </w:style>
  <w:style w:type="character" w:customStyle="1" w:styleId="WW8Num64z0">
    <w:name w:val="WW8Num64z0"/>
    <w:rsid w:val="00780F57"/>
    <w:rPr>
      <w:rFonts w:ascii="Symbol" w:hAnsi="Symbol"/>
    </w:rPr>
  </w:style>
  <w:style w:type="character" w:customStyle="1" w:styleId="WW8Num64z1">
    <w:name w:val="WW8Num64z1"/>
    <w:rsid w:val="00780F57"/>
    <w:rPr>
      <w:rFonts w:ascii="Courier New" w:hAnsi="Courier New" w:cs="Courier New"/>
    </w:rPr>
  </w:style>
  <w:style w:type="character" w:customStyle="1" w:styleId="WW8Num64z2">
    <w:name w:val="WW8Num64z2"/>
    <w:rsid w:val="00780F57"/>
    <w:rPr>
      <w:rFonts w:ascii="Wingdings" w:hAnsi="Wingdings"/>
    </w:rPr>
  </w:style>
  <w:style w:type="character" w:customStyle="1" w:styleId="WW8Num64z3">
    <w:name w:val="WW8Num64z3"/>
    <w:rsid w:val="00780F57"/>
    <w:rPr>
      <w:rFonts w:ascii="Symbol" w:hAnsi="Symbol"/>
    </w:rPr>
  </w:style>
  <w:style w:type="character" w:customStyle="1" w:styleId="WW8Num65z0">
    <w:name w:val="WW8Num65z0"/>
    <w:rsid w:val="00780F57"/>
    <w:rPr>
      <w:rFonts w:ascii="Verdana" w:hAnsi="Verdana"/>
    </w:rPr>
  </w:style>
  <w:style w:type="character" w:customStyle="1" w:styleId="WW8Num65z1">
    <w:name w:val="WW8Num65z1"/>
    <w:rsid w:val="00780F57"/>
    <w:rPr>
      <w:rFonts w:ascii="Courier New" w:hAnsi="Courier New" w:cs="Courier New"/>
    </w:rPr>
  </w:style>
  <w:style w:type="character" w:customStyle="1" w:styleId="WW8Num65z2">
    <w:name w:val="WW8Num65z2"/>
    <w:rsid w:val="00780F57"/>
    <w:rPr>
      <w:rFonts w:ascii="Wingdings" w:hAnsi="Wingdings"/>
    </w:rPr>
  </w:style>
  <w:style w:type="character" w:customStyle="1" w:styleId="WW8Num65z3">
    <w:name w:val="WW8Num65z3"/>
    <w:rsid w:val="00780F57"/>
    <w:rPr>
      <w:rFonts w:ascii="Symbol" w:hAnsi="Symbol"/>
    </w:rPr>
  </w:style>
  <w:style w:type="character" w:customStyle="1" w:styleId="WW8Num66z0">
    <w:name w:val="WW8Num66z0"/>
    <w:rsid w:val="00780F57"/>
    <w:rPr>
      <w:rFonts w:ascii="Verdana" w:hAnsi="Verdana"/>
    </w:rPr>
  </w:style>
  <w:style w:type="character" w:customStyle="1" w:styleId="WW8Num66z1">
    <w:name w:val="WW8Num66z1"/>
    <w:rsid w:val="00780F57"/>
    <w:rPr>
      <w:rFonts w:ascii="Courier New" w:hAnsi="Courier New" w:cs="Courier New"/>
    </w:rPr>
  </w:style>
  <w:style w:type="character" w:customStyle="1" w:styleId="WW8Num66z2">
    <w:name w:val="WW8Num66z2"/>
    <w:rsid w:val="00780F57"/>
    <w:rPr>
      <w:rFonts w:ascii="Wingdings" w:hAnsi="Wingdings"/>
    </w:rPr>
  </w:style>
  <w:style w:type="character" w:customStyle="1" w:styleId="WW8Num66z3">
    <w:name w:val="WW8Num66z3"/>
    <w:rsid w:val="00780F57"/>
    <w:rPr>
      <w:rFonts w:ascii="Symbol" w:hAnsi="Symbol"/>
    </w:rPr>
  </w:style>
  <w:style w:type="character" w:customStyle="1" w:styleId="WW8Num67z0">
    <w:name w:val="WW8Num67z0"/>
    <w:rsid w:val="00780F57"/>
    <w:rPr>
      <w:rFonts w:ascii="Verdana" w:hAnsi="Verdana"/>
    </w:rPr>
  </w:style>
  <w:style w:type="character" w:customStyle="1" w:styleId="WW8Num67z1">
    <w:name w:val="WW8Num67z1"/>
    <w:rsid w:val="00780F57"/>
    <w:rPr>
      <w:rFonts w:ascii="Courier New" w:hAnsi="Courier New" w:cs="Courier New"/>
    </w:rPr>
  </w:style>
  <w:style w:type="character" w:customStyle="1" w:styleId="WW8Num67z2">
    <w:name w:val="WW8Num67z2"/>
    <w:rsid w:val="00780F57"/>
    <w:rPr>
      <w:rFonts w:ascii="Wingdings" w:hAnsi="Wingdings"/>
    </w:rPr>
  </w:style>
  <w:style w:type="character" w:customStyle="1" w:styleId="WW8Num67z3">
    <w:name w:val="WW8Num67z3"/>
    <w:rsid w:val="00780F57"/>
    <w:rPr>
      <w:rFonts w:ascii="Symbol" w:hAnsi="Symbol"/>
    </w:rPr>
  </w:style>
  <w:style w:type="character" w:customStyle="1" w:styleId="WW8Num68z0">
    <w:name w:val="WW8Num68z0"/>
    <w:rsid w:val="00780F57"/>
    <w:rPr>
      <w:rFonts w:ascii="Verdana" w:hAnsi="Verdana"/>
    </w:rPr>
  </w:style>
  <w:style w:type="character" w:customStyle="1" w:styleId="WW8Num68z1">
    <w:name w:val="WW8Num68z1"/>
    <w:rsid w:val="00780F57"/>
    <w:rPr>
      <w:rFonts w:ascii="Courier New" w:hAnsi="Courier New" w:cs="Courier New"/>
    </w:rPr>
  </w:style>
  <w:style w:type="character" w:customStyle="1" w:styleId="WW8Num68z2">
    <w:name w:val="WW8Num68z2"/>
    <w:rsid w:val="00780F57"/>
    <w:rPr>
      <w:rFonts w:ascii="Wingdings" w:hAnsi="Wingdings"/>
    </w:rPr>
  </w:style>
  <w:style w:type="character" w:customStyle="1" w:styleId="WW8Num68z3">
    <w:name w:val="WW8Num68z3"/>
    <w:rsid w:val="00780F57"/>
    <w:rPr>
      <w:rFonts w:ascii="Symbol" w:hAnsi="Symbol"/>
    </w:rPr>
  </w:style>
  <w:style w:type="character" w:customStyle="1" w:styleId="WW8Num69z0">
    <w:name w:val="WW8Num69z0"/>
    <w:rsid w:val="00780F57"/>
    <w:rPr>
      <w:rFonts w:ascii="Verdana" w:hAnsi="Verdana"/>
    </w:rPr>
  </w:style>
  <w:style w:type="character" w:customStyle="1" w:styleId="WW8Num69z1">
    <w:name w:val="WW8Num69z1"/>
    <w:rsid w:val="00780F57"/>
    <w:rPr>
      <w:rFonts w:ascii="Courier New" w:hAnsi="Courier New" w:cs="Courier New"/>
    </w:rPr>
  </w:style>
  <w:style w:type="character" w:customStyle="1" w:styleId="WW8Num69z2">
    <w:name w:val="WW8Num69z2"/>
    <w:rsid w:val="00780F57"/>
    <w:rPr>
      <w:rFonts w:ascii="Wingdings" w:hAnsi="Wingdings"/>
    </w:rPr>
  </w:style>
  <w:style w:type="character" w:customStyle="1" w:styleId="WW8Num69z3">
    <w:name w:val="WW8Num69z3"/>
    <w:rsid w:val="00780F57"/>
    <w:rPr>
      <w:rFonts w:ascii="Symbol" w:hAnsi="Symbol"/>
    </w:rPr>
  </w:style>
  <w:style w:type="character" w:customStyle="1" w:styleId="WW8Num70z0">
    <w:name w:val="WW8Num70z0"/>
    <w:rsid w:val="00780F57"/>
    <w:rPr>
      <w:rFonts w:ascii="Verdana" w:hAnsi="Verdana"/>
    </w:rPr>
  </w:style>
  <w:style w:type="character" w:customStyle="1" w:styleId="WW8Num70z1">
    <w:name w:val="WW8Num70z1"/>
    <w:rsid w:val="00780F57"/>
    <w:rPr>
      <w:rFonts w:ascii="Courier New" w:hAnsi="Courier New" w:cs="Courier New"/>
    </w:rPr>
  </w:style>
  <w:style w:type="character" w:customStyle="1" w:styleId="WW8Num70z2">
    <w:name w:val="WW8Num70z2"/>
    <w:rsid w:val="00780F57"/>
    <w:rPr>
      <w:rFonts w:ascii="Wingdings" w:hAnsi="Wingdings"/>
    </w:rPr>
  </w:style>
  <w:style w:type="character" w:customStyle="1" w:styleId="WW8Num70z3">
    <w:name w:val="WW8Num70z3"/>
    <w:rsid w:val="00780F57"/>
    <w:rPr>
      <w:rFonts w:ascii="Symbol" w:hAnsi="Symbol"/>
    </w:rPr>
  </w:style>
  <w:style w:type="character" w:customStyle="1" w:styleId="WW8Num71z0">
    <w:name w:val="WW8Num71z0"/>
    <w:rsid w:val="00780F57"/>
    <w:rPr>
      <w:rFonts w:ascii="Verdana" w:hAnsi="Verdana"/>
    </w:rPr>
  </w:style>
  <w:style w:type="character" w:customStyle="1" w:styleId="WW8Num71z1">
    <w:name w:val="WW8Num71z1"/>
    <w:rsid w:val="00780F57"/>
    <w:rPr>
      <w:rFonts w:ascii="Courier New" w:hAnsi="Courier New" w:cs="Courier New"/>
    </w:rPr>
  </w:style>
  <w:style w:type="character" w:customStyle="1" w:styleId="WW8Num71z2">
    <w:name w:val="WW8Num71z2"/>
    <w:rsid w:val="00780F57"/>
    <w:rPr>
      <w:rFonts w:ascii="Wingdings" w:hAnsi="Wingdings"/>
    </w:rPr>
  </w:style>
  <w:style w:type="character" w:customStyle="1" w:styleId="WW8Num71z3">
    <w:name w:val="WW8Num71z3"/>
    <w:rsid w:val="00780F57"/>
    <w:rPr>
      <w:rFonts w:ascii="Symbol" w:hAnsi="Symbol"/>
    </w:rPr>
  </w:style>
  <w:style w:type="character" w:customStyle="1" w:styleId="WW8Num72z0">
    <w:name w:val="WW8Num72z0"/>
    <w:rsid w:val="00780F57"/>
    <w:rPr>
      <w:rFonts w:ascii="Verdana" w:hAnsi="Verdana"/>
    </w:rPr>
  </w:style>
  <w:style w:type="character" w:customStyle="1" w:styleId="WW8Num72z1">
    <w:name w:val="WW8Num72z1"/>
    <w:rsid w:val="00780F57"/>
    <w:rPr>
      <w:rFonts w:ascii="Courier New" w:hAnsi="Courier New" w:cs="Courier New"/>
    </w:rPr>
  </w:style>
  <w:style w:type="character" w:customStyle="1" w:styleId="WW8Num72z2">
    <w:name w:val="WW8Num72z2"/>
    <w:rsid w:val="00780F57"/>
    <w:rPr>
      <w:rFonts w:ascii="Wingdings" w:hAnsi="Wingdings"/>
    </w:rPr>
  </w:style>
  <w:style w:type="character" w:customStyle="1" w:styleId="WW8Num72z3">
    <w:name w:val="WW8Num72z3"/>
    <w:rsid w:val="00780F57"/>
    <w:rPr>
      <w:rFonts w:ascii="Symbol" w:hAnsi="Symbol"/>
    </w:rPr>
  </w:style>
  <w:style w:type="character" w:customStyle="1" w:styleId="WW8Num73z0">
    <w:name w:val="WW8Num73z0"/>
    <w:rsid w:val="00780F57"/>
    <w:rPr>
      <w:rFonts w:ascii="Verdana" w:hAnsi="Verdana"/>
    </w:rPr>
  </w:style>
  <w:style w:type="character" w:customStyle="1" w:styleId="WW8Num73z1">
    <w:name w:val="WW8Num73z1"/>
    <w:rsid w:val="00780F57"/>
    <w:rPr>
      <w:rFonts w:ascii="Courier New" w:hAnsi="Courier New" w:cs="Courier New"/>
    </w:rPr>
  </w:style>
  <w:style w:type="character" w:customStyle="1" w:styleId="WW8Num73z2">
    <w:name w:val="WW8Num73z2"/>
    <w:rsid w:val="00780F57"/>
    <w:rPr>
      <w:rFonts w:ascii="Wingdings" w:hAnsi="Wingdings"/>
    </w:rPr>
  </w:style>
  <w:style w:type="character" w:customStyle="1" w:styleId="WW8Num73z3">
    <w:name w:val="WW8Num73z3"/>
    <w:rsid w:val="00780F57"/>
    <w:rPr>
      <w:rFonts w:ascii="Symbol" w:hAnsi="Symbol"/>
    </w:rPr>
  </w:style>
  <w:style w:type="character" w:customStyle="1" w:styleId="WW8Num74z0">
    <w:name w:val="WW8Num74z0"/>
    <w:rsid w:val="00780F57"/>
    <w:rPr>
      <w:rFonts w:ascii="Verdana" w:hAnsi="Verdana"/>
    </w:rPr>
  </w:style>
  <w:style w:type="character" w:customStyle="1" w:styleId="WW8Num74z1">
    <w:name w:val="WW8Num74z1"/>
    <w:rsid w:val="00780F57"/>
    <w:rPr>
      <w:rFonts w:ascii="Courier New" w:hAnsi="Courier New" w:cs="Courier New"/>
    </w:rPr>
  </w:style>
  <w:style w:type="character" w:customStyle="1" w:styleId="WW8Num74z2">
    <w:name w:val="WW8Num74z2"/>
    <w:rsid w:val="00780F57"/>
    <w:rPr>
      <w:rFonts w:ascii="Wingdings" w:hAnsi="Wingdings"/>
    </w:rPr>
  </w:style>
  <w:style w:type="character" w:customStyle="1" w:styleId="WW8Num74z3">
    <w:name w:val="WW8Num74z3"/>
    <w:rsid w:val="00780F57"/>
    <w:rPr>
      <w:rFonts w:ascii="Symbol" w:hAnsi="Symbol"/>
    </w:rPr>
  </w:style>
  <w:style w:type="character" w:customStyle="1" w:styleId="WW8Num75z0">
    <w:name w:val="WW8Num75z0"/>
    <w:rsid w:val="00780F57"/>
    <w:rPr>
      <w:rFonts w:ascii="Symbol" w:hAnsi="Symbol" w:cs="StarSymbol"/>
      <w:sz w:val="18"/>
      <w:szCs w:val="18"/>
    </w:rPr>
  </w:style>
  <w:style w:type="character" w:customStyle="1" w:styleId="WW8Num75z1">
    <w:name w:val="WW8Num75z1"/>
    <w:rsid w:val="00780F57"/>
    <w:rPr>
      <w:rFonts w:ascii="Courier New" w:hAnsi="Courier New" w:cs="Courier New"/>
      <w:sz w:val="18"/>
      <w:szCs w:val="18"/>
    </w:rPr>
  </w:style>
  <w:style w:type="character" w:customStyle="1" w:styleId="WW8Num76z0">
    <w:name w:val="WW8Num76z0"/>
    <w:rsid w:val="00780F57"/>
    <w:rPr>
      <w:rFonts w:ascii="Verdana" w:hAnsi="Verdana"/>
    </w:rPr>
  </w:style>
  <w:style w:type="character" w:customStyle="1" w:styleId="WW8Num76z1">
    <w:name w:val="WW8Num76z1"/>
    <w:rsid w:val="00780F57"/>
    <w:rPr>
      <w:rFonts w:ascii="Courier New" w:hAnsi="Courier New" w:cs="Courier New"/>
    </w:rPr>
  </w:style>
  <w:style w:type="character" w:customStyle="1" w:styleId="WW8Num76z2">
    <w:name w:val="WW8Num76z2"/>
    <w:rsid w:val="00780F57"/>
    <w:rPr>
      <w:rFonts w:ascii="Wingdings" w:hAnsi="Wingdings"/>
    </w:rPr>
  </w:style>
  <w:style w:type="character" w:customStyle="1" w:styleId="WW8Num76z3">
    <w:name w:val="WW8Num76z3"/>
    <w:rsid w:val="00780F57"/>
    <w:rPr>
      <w:rFonts w:ascii="Symbol" w:hAnsi="Symbol"/>
    </w:rPr>
  </w:style>
  <w:style w:type="character" w:customStyle="1" w:styleId="WW8Num77z0">
    <w:name w:val="WW8Num77z0"/>
    <w:rsid w:val="00780F57"/>
    <w:rPr>
      <w:rFonts w:ascii="Verdana" w:hAnsi="Verdana"/>
    </w:rPr>
  </w:style>
  <w:style w:type="character" w:customStyle="1" w:styleId="WW8Num77z1">
    <w:name w:val="WW8Num77z1"/>
    <w:rsid w:val="00780F57"/>
    <w:rPr>
      <w:rFonts w:ascii="Courier New" w:hAnsi="Courier New" w:cs="Courier New"/>
    </w:rPr>
  </w:style>
  <w:style w:type="character" w:customStyle="1" w:styleId="WW8Num77z2">
    <w:name w:val="WW8Num77z2"/>
    <w:rsid w:val="00780F57"/>
    <w:rPr>
      <w:rFonts w:ascii="Wingdings" w:hAnsi="Wingdings"/>
    </w:rPr>
  </w:style>
  <w:style w:type="character" w:customStyle="1" w:styleId="WW8Num77z3">
    <w:name w:val="WW8Num77z3"/>
    <w:rsid w:val="00780F57"/>
    <w:rPr>
      <w:rFonts w:ascii="Symbol" w:hAnsi="Symbol"/>
    </w:rPr>
  </w:style>
  <w:style w:type="character" w:customStyle="1" w:styleId="WW8Num78z0">
    <w:name w:val="WW8Num78z0"/>
    <w:rsid w:val="00780F57"/>
    <w:rPr>
      <w:rFonts w:ascii="Verdana" w:hAnsi="Verdana"/>
    </w:rPr>
  </w:style>
  <w:style w:type="character" w:customStyle="1" w:styleId="WW8Num78z1">
    <w:name w:val="WW8Num78z1"/>
    <w:rsid w:val="00780F57"/>
    <w:rPr>
      <w:rFonts w:ascii="Courier New" w:hAnsi="Courier New" w:cs="Courier New"/>
    </w:rPr>
  </w:style>
  <w:style w:type="character" w:customStyle="1" w:styleId="WW8Num78z2">
    <w:name w:val="WW8Num78z2"/>
    <w:rsid w:val="00780F57"/>
    <w:rPr>
      <w:rFonts w:ascii="Wingdings" w:hAnsi="Wingdings"/>
    </w:rPr>
  </w:style>
  <w:style w:type="character" w:customStyle="1" w:styleId="WW8Num78z3">
    <w:name w:val="WW8Num78z3"/>
    <w:rsid w:val="00780F57"/>
    <w:rPr>
      <w:rFonts w:ascii="Symbol" w:hAnsi="Symbol"/>
    </w:rPr>
  </w:style>
  <w:style w:type="character" w:customStyle="1" w:styleId="WW8Num79z0">
    <w:name w:val="WW8Num79z0"/>
    <w:rsid w:val="00780F57"/>
    <w:rPr>
      <w:rFonts w:ascii="Verdana" w:hAnsi="Verdana"/>
    </w:rPr>
  </w:style>
  <w:style w:type="character" w:customStyle="1" w:styleId="WW8Num79z1">
    <w:name w:val="WW8Num79z1"/>
    <w:rsid w:val="00780F57"/>
    <w:rPr>
      <w:rFonts w:ascii="Courier New" w:hAnsi="Courier New" w:cs="Courier New"/>
    </w:rPr>
  </w:style>
  <w:style w:type="character" w:customStyle="1" w:styleId="WW8Num79z2">
    <w:name w:val="WW8Num79z2"/>
    <w:rsid w:val="00780F57"/>
    <w:rPr>
      <w:rFonts w:ascii="Wingdings" w:hAnsi="Wingdings"/>
    </w:rPr>
  </w:style>
  <w:style w:type="character" w:customStyle="1" w:styleId="WW8Num79z3">
    <w:name w:val="WW8Num79z3"/>
    <w:rsid w:val="00780F57"/>
    <w:rPr>
      <w:rFonts w:ascii="Symbol" w:hAnsi="Symbol"/>
    </w:rPr>
  </w:style>
  <w:style w:type="character" w:customStyle="1" w:styleId="WW8Num80z0">
    <w:name w:val="WW8Num80z0"/>
    <w:rsid w:val="00780F57"/>
    <w:rPr>
      <w:rFonts w:ascii="Verdana" w:hAnsi="Verdana"/>
    </w:rPr>
  </w:style>
  <w:style w:type="character" w:customStyle="1" w:styleId="WW8Num80z1">
    <w:name w:val="WW8Num80z1"/>
    <w:rsid w:val="00780F57"/>
    <w:rPr>
      <w:rFonts w:ascii="Courier New" w:hAnsi="Courier New" w:cs="Courier New"/>
    </w:rPr>
  </w:style>
  <w:style w:type="character" w:customStyle="1" w:styleId="WW8Num80z2">
    <w:name w:val="WW8Num80z2"/>
    <w:rsid w:val="00780F57"/>
    <w:rPr>
      <w:rFonts w:ascii="Wingdings" w:hAnsi="Wingdings"/>
    </w:rPr>
  </w:style>
  <w:style w:type="character" w:customStyle="1" w:styleId="WW8Num80z3">
    <w:name w:val="WW8Num80z3"/>
    <w:rsid w:val="00780F57"/>
    <w:rPr>
      <w:rFonts w:ascii="Symbol" w:hAnsi="Symbol"/>
    </w:rPr>
  </w:style>
  <w:style w:type="character" w:customStyle="1" w:styleId="WW8Num81z0">
    <w:name w:val="WW8Num81z0"/>
    <w:rsid w:val="00780F57"/>
    <w:rPr>
      <w:rFonts w:ascii="Verdana" w:hAnsi="Verdana"/>
    </w:rPr>
  </w:style>
  <w:style w:type="character" w:customStyle="1" w:styleId="WW8Num81z1">
    <w:name w:val="WW8Num81z1"/>
    <w:rsid w:val="00780F57"/>
    <w:rPr>
      <w:rFonts w:ascii="Courier New" w:hAnsi="Courier New" w:cs="Courier New"/>
    </w:rPr>
  </w:style>
  <w:style w:type="character" w:customStyle="1" w:styleId="WW8Num81z2">
    <w:name w:val="WW8Num81z2"/>
    <w:rsid w:val="00780F57"/>
    <w:rPr>
      <w:rFonts w:ascii="Wingdings" w:hAnsi="Wingdings"/>
    </w:rPr>
  </w:style>
  <w:style w:type="character" w:customStyle="1" w:styleId="WW8Num81z3">
    <w:name w:val="WW8Num81z3"/>
    <w:rsid w:val="00780F57"/>
    <w:rPr>
      <w:rFonts w:ascii="Symbol" w:hAnsi="Symbol"/>
    </w:rPr>
  </w:style>
  <w:style w:type="character" w:customStyle="1" w:styleId="WW8Num82z0">
    <w:name w:val="WW8Num82z0"/>
    <w:rsid w:val="00780F57"/>
    <w:rPr>
      <w:rFonts w:ascii="Verdana" w:hAnsi="Verdana"/>
    </w:rPr>
  </w:style>
  <w:style w:type="character" w:customStyle="1" w:styleId="WW8Num82z1">
    <w:name w:val="WW8Num82z1"/>
    <w:rsid w:val="00780F57"/>
    <w:rPr>
      <w:rFonts w:ascii="Courier New" w:hAnsi="Courier New" w:cs="Courier New"/>
    </w:rPr>
  </w:style>
  <w:style w:type="character" w:customStyle="1" w:styleId="WW8Num82z2">
    <w:name w:val="WW8Num82z2"/>
    <w:rsid w:val="00780F57"/>
    <w:rPr>
      <w:rFonts w:ascii="Wingdings" w:hAnsi="Wingdings"/>
    </w:rPr>
  </w:style>
  <w:style w:type="character" w:customStyle="1" w:styleId="WW8Num82z3">
    <w:name w:val="WW8Num82z3"/>
    <w:rsid w:val="00780F57"/>
    <w:rPr>
      <w:rFonts w:ascii="Symbol" w:hAnsi="Symbol"/>
    </w:rPr>
  </w:style>
  <w:style w:type="character" w:customStyle="1" w:styleId="WW8Num83z0">
    <w:name w:val="WW8Num83z0"/>
    <w:rsid w:val="00780F57"/>
    <w:rPr>
      <w:rFonts w:ascii="Verdana" w:hAnsi="Verdana"/>
    </w:rPr>
  </w:style>
  <w:style w:type="character" w:customStyle="1" w:styleId="WW8Num83z1">
    <w:name w:val="WW8Num83z1"/>
    <w:rsid w:val="00780F57"/>
    <w:rPr>
      <w:rFonts w:ascii="Courier New" w:hAnsi="Courier New" w:cs="Courier New"/>
    </w:rPr>
  </w:style>
  <w:style w:type="character" w:customStyle="1" w:styleId="WW8Num83z2">
    <w:name w:val="WW8Num83z2"/>
    <w:rsid w:val="00780F57"/>
    <w:rPr>
      <w:rFonts w:ascii="Wingdings" w:hAnsi="Wingdings"/>
    </w:rPr>
  </w:style>
  <w:style w:type="character" w:customStyle="1" w:styleId="WW8Num83z3">
    <w:name w:val="WW8Num83z3"/>
    <w:rsid w:val="00780F57"/>
    <w:rPr>
      <w:rFonts w:ascii="Symbol" w:hAnsi="Symbol"/>
    </w:rPr>
  </w:style>
  <w:style w:type="character" w:customStyle="1" w:styleId="WW8Num84z0">
    <w:name w:val="WW8Num84z0"/>
    <w:rsid w:val="00780F57"/>
    <w:rPr>
      <w:rFonts w:ascii="Verdana" w:hAnsi="Verdana"/>
    </w:rPr>
  </w:style>
  <w:style w:type="character" w:customStyle="1" w:styleId="WW8Num84z1">
    <w:name w:val="WW8Num84z1"/>
    <w:rsid w:val="00780F57"/>
    <w:rPr>
      <w:rFonts w:ascii="Courier New" w:hAnsi="Courier New" w:cs="Courier New"/>
    </w:rPr>
  </w:style>
  <w:style w:type="character" w:customStyle="1" w:styleId="WW8Num84z2">
    <w:name w:val="WW8Num84z2"/>
    <w:rsid w:val="00780F57"/>
    <w:rPr>
      <w:rFonts w:ascii="Wingdings" w:hAnsi="Wingdings"/>
    </w:rPr>
  </w:style>
  <w:style w:type="character" w:customStyle="1" w:styleId="WW8Num84z3">
    <w:name w:val="WW8Num84z3"/>
    <w:rsid w:val="00780F57"/>
    <w:rPr>
      <w:rFonts w:ascii="Symbol" w:hAnsi="Symbol"/>
    </w:rPr>
  </w:style>
  <w:style w:type="character" w:customStyle="1" w:styleId="WW8Num85z0">
    <w:name w:val="WW8Num85z0"/>
    <w:rsid w:val="00780F57"/>
    <w:rPr>
      <w:rFonts w:ascii="Verdana" w:hAnsi="Verdana"/>
    </w:rPr>
  </w:style>
  <w:style w:type="character" w:customStyle="1" w:styleId="WW8Num85z1">
    <w:name w:val="WW8Num85z1"/>
    <w:rsid w:val="00780F57"/>
    <w:rPr>
      <w:rFonts w:ascii="Courier New" w:hAnsi="Courier New" w:cs="Courier New"/>
    </w:rPr>
  </w:style>
  <w:style w:type="character" w:customStyle="1" w:styleId="WW8Num85z2">
    <w:name w:val="WW8Num85z2"/>
    <w:rsid w:val="00780F57"/>
    <w:rPr>
      <w:rFonts w:ascii="Wingdings" w:hAnsi="Wingdings"/>
    </w:rPr>
  </w:style>
  <w:style w:type="character" w:customStyle="1" w:styleId="WW8Num85z3">
    <w:name w:val="WW8Num85z3"/>
    <w:rsid w:val="00780F57"/>
    <w:rPr>
      <w:rFonts w:ascii="Symbol" w:hAnsi="Symbol"/>
    </w:rPr>
  </w:style>
  <w:style w:type="character" w:customStyle="1" w:styleId="WW8Num86z0">
    <w:name w:val="WW8Num86z0"/>
    <w:rsid w:val="00780F57"/>
    <w:rPr>
      <w:rFonts w:ascii="Verdana" w:hAnsi="Verdana"/>
    </w:rPr>
  </w:style>
  <w:style w:type="character" w:customStyle="1" w:styleId="WW8Num86z1">
    <w:name w:val="WW8Num86z1"/>
    <w:rsid w:val="00780F57"/>
    <w:rPr>
      <w:rFonts w:ascii="Courier New" w:hAnsi="Courier New" w:cs="Courier New"/>
    </w:rPr>
  </w:style>
  <w:style w:type="character" w:customStyle="1" w:styleId="WW8Num86z2">
    <w:name w:val="WW8Num86z2"/>
    <w:rsid w:val="00780F57"/>
    <w:rPr>
      <w:rFonts w:ascii="Wingdings" w:hAnsi="Wingdings"/>
    </w:rPr>
  </w:style>
  <w:style w:type="character" w:customStyle="1" w:styleId="WW8Num86z3">
    <w:name w:val="WW8Num86z3"/>
    <w:rsid w:val="00780F57"/>
    <w:rPr>
      <w:rFonts w:ascii="Symbol" w:hAnsi="Symbol"/>
    </w:rPr>
  </w:style>
  <w:style w:type="character" w:customStyle="1" w:styleId="WW8Num87z0">
    <w:name w:val="WW8Num87z0"/>
    <w:rsid w:val="00780F57"/>
    <w:rPr>
      <w:rFonts w:ascii="Symbol" w:hAnsi="Symbol"/>
      <w:sz w:val="20"/>
    </w:rPr>
  </w:style>
  <w:style w:type="character" w:customStyle="1" w:styleId="WW8Num87z1">
    <w:name w:val="WW8Num87z1"/>
    <w:rsid w:val="00780F57"/>
    <w:rPr>
      <w:rFonts w:ascii="Courier New" w:hAnsi="Courier New"/>
      <w:sz w:val="20"/>
    </w:rPr>
  </w:style>
  <w:style w:type="character" w:customStyle="1" w:styleId="WW8Num87z2">
    <w:name w:val="WW8Num87z2"/>
    <w:rsid w:val="00780F57"/>
    <w:rPr>
      <w:rFonts w:ascii="Wingdings" w:hAnsi="Wingdings"/>
      <w:sz w:val="20"/>
    </w:rPr>
  </w:style>
  <w:style w:type="character" w:customStyle="1" w:styleId="WW8Num88z0">
    <w:name w:val="WW8Num88z0"/>
    <w:rsid w:val="00780F57"/>
    <w:rPr>
      <w:rFonts w:ascii="Verdana" w:hAnsi="Verdana"/>
    </w:rPr>
  </w:style>
  <w:style w:type="character" w:customStyle="1" w:styleId="WW8Num89z0">
    <w:name w:val="WW8Num89z0"/>
    <w:rsid w:val="00780F57"/>
    <w:rPr>
      <w:rFonts w:ascii="Verdana" w:hAnsi="Verdana"/>
    </w:rPr>
  </w:style>
  <w:style w:type="character" w:customStyle="1" w:styleId="WW8Num90z0">
    <w:name w:val="WW8Num90z0"/>
    <w:rsid w:val="00780F57"/>
    <w:rPr>
      <w:rFonts w:ascii="Verdana" w:hAnsi="Verdana"/>
    </w:rPr>
  </w:style>
  <w:style w:type="character" w:customStyle="1" w:styleId="WW8Num90z1">
    <w:name w:val="WW8Num90z1"/>
    <w:rsid w:val="00780F57"/>
    <w:rPr>
      <w:rFonts w:ascii="Courier New" w:hAnsi="Courier New" w:cs="Courier New"/>
    </w:rPr>
  </w:style>
  <w:style w:type="character" w:customStyle="1" w:styleId="WW8Num90z2">
    <w:name w:val="WW8Num90z2"/>
    <w:rsid w:val="00780F57"/>
    <w:rPr>
      <w:rFonts w:ascii="Wingdings" w:hAnsi="Wingdings"/>
    </w:rPr>
  </w:style>
  <w:style w:type="character" w:customStyle="1" w:styleId="WW8Num90z3">
    <w:name w:val="WW8Num90z3"/>
    <w:rsid w:val="00780F57"/>
    <w:rPr>
      <w:rFonts w:ascii="Symbol" w:hAnsi="Symbol"/>
    </w:rPr>
  </w:style>
  <w:style w:type="character" w:customStyle="1" w:styleId="WW8Num91z0">
    <w:name w:val="WW8Num91z0"/>
    <w:rsid w:val="00780F57"/>
    <w:rPr>
      <w:rFonts w:ascii="Verdana" w:hAnsi="Verdana"/>
    </w:rPr>
  </w:style>
  <w:style w:type="character" w:customStyle="1" w:styleId="WW8Num91z1">
    <w:name w:val="WW8Num91z1"/>
    <w:rsid w:val="00780F57"/>
    <w:rPr>
      <w:rFonts w:ascii="Courier New" w:hAnsi="Courier New" w:cs="Courier New"/>
    </w:rPr>
  </w:style>
  <w:style w:type="character" w:customStyle="1" w:styleId="WW8Num91z2">
    <w:name w:val="WW8Num91z2"/>
    <w:rsid w:val="00780F57"/>
    <w:rPr>
      <w:rFonts w:ascii="Wingdings" w:hAnsi="Wingdings"/>
    </w:rPr>
  </w:style>
  <w:style w:type="character" w:customStyle="1" w:styleId="WW8Num91z3">
    <w:name w:val="WW8Num91z3"/>
    <w:rsid w:val="00780F57"/>
    <w:rPr>
      <w:rFonts w:ascii="Symbol" w:hAnsi="Symbol"/>
    </w:rPr>
  </w:style>
  <w:style w:type="character" w:customStyle="1" w:styleId="WW8Num92z0">
    <w:name w:val="WW8Num92z0"/>
    <w:rsid w:val="00780F57"/>
    <w:rPr>
      <w:rFonts w:ascii="Verdana" w:hAnsi="Verdana"/>
    </w:rPr>
  </w:style>
  <w:style w:type="character" w:customStyle="1" w:styleId="WW8Num93z0">
    <w:name w:val="WW8Num93z0"/>
    <w:rsid w:val="00780F57"/>
    <w:rPr>
      <w:rFonts w:ascii="Verdana" w:hAnsi="Verdana"/>
    </w:rPr>
  </w:style>
  <w:style w:type="character" w:customStyle="1" w:styleId="WW8Num93z1">
    <w:name w:val="WW8Num93z1"/>
    <w:rsid w:val="00780F57"/>
    <w:rPr>
      <w:rFonts w:ascii="Courier New" w:hAnsi="Courier New" w:cs="Courier New"/>
    </w:rPr>
  </w:style>
  <w:style w:type="character" w:customStyle="1" w:styleId="WW8Num93z2">
    <w:name w:val="WW8Num93z2"/>
    <w:rsid w:val="00780F57"/>
    <w:rPr>
      <w:rFonts w:ascii="Wingdings" w:hAnsi="Wingdings"/>
    </w:rPr>
  </w:style>
  <w:style w:type="character" w:customStyle="1" w:styleId="WW8Num93z3">
    <w:name w:val="WW8Num93z3"/>
    <w:rsid w:val="00780F57"/>
    <w:rPr>
      <w:rFonts w:ascii="Symbol" w:hAnsi="Symbol"/>
    </w:rPr>
  </w:style>
  <w:style w:type="character" w:customStyle="1" w:styleId="WW8Num94z0">
    <w:name w:val="WW8Num94z0"/>
    <w:rsid w:val="00780F57"/>
    <w:rPr>
      <w:rFonts w:ascii="Verdana" w:hAnsi="Verdana"/>
    </w:rPr>
  </w:style>
  <w:style w:type="character" w:customStyle="1" w:styleId="WW8Num94z1">
    <w:name w:val="WW8Num94z1"/>
    <w:rsid w:val="00780F57"/>
    <w:rPr>
      <w:rFonts w:ascii="Courier New" w:hAnsi="Courier New" w:cs="Courier New"/>
    </w:rPr>
  </w:style>
  <w:style w:type="character" w:customStyle="1" w:styleId="WW8Num94z2">
    <w:name w:val="WW8Num94z2"/>
    <w:rsid w:val="00780F57"/>
    <w:rPr>
      <w:rFonts w:ascii="Wingdings" w:hAnsi="Wingdings"/>
    </w:rPr>
  </w:style>
  <w:style w:type="character" w:customStyle="1" w:styleId="WW8Num94z3">
    <w:name w:val="WW8Num94z3"/>
    <w:rsid w:val="00780F57"/>
    <w:rPr>
      <w:rFonts w:ascii="Symbol" w:hAnsi="Symbol"/>
    </w:rPr>
  </w:style>
  <w:style w:type="character" w:customStyle="1" w:styleId="WW8Num95z0">
    <w:name w:val="WW8Num95z0"/>
    <w:rsid w:val="00780F57"/>
    <w:rPr>
      <w:rFonts w:ascii="Verdana" w:hAnsi="Verdana"/>
    </w:rPr>
  </w:style>
  <w:style w:type="character" w:customStyle="1" w:styleId="WW8Num96z0">
    <w:name w:val="WW8Num96z0"/>
    <w:rsid w:val="00780F57"/>
    <w:rPr>
      <w:rFonts w:ascii="Verdana" w:hAnsi="Verdana"/>
    </w:rPr>
  </w:style>
  <w:style w:type="character" w:customStyle="1" w:styleId="WW8Num96z1">
    <w:name w:val="WW8Num96z1"/>
    <w:rsid w:val="00780F57"/>
    <w:rPr>
      <w:rFonts w:ascii="Courier New" w:hAnsi="Courier New" w:cs="Courier New"/>
    </w:rPr>
  </w:style>
  <w:style w:type="character" w:customStyle="1" w:styleId="WW8Num96z2">
    <w:name w:val="WW8Num96z2"/>
    <w:rsid w:val="00780F57"/>
    <w:rPr>
      <w:rFonts w:ascii="Wingdings" w:hAnsi="Wingdings"/>
    </w:rPr>
  </w:style>
  <w:style w:type="character" w:customStyle="1" w:styleId="WW8Num96z3">
    <w:name w:val="WW8Num96z3"/>
    <w:rsid w:val="00780F57"/>
    <w:rPr>
      <w:rFonts w:ascii="Symbol" w:hAnsi="Symbol"/>
    </w:rPr>
  </w:style>
  <w:style w:type="character" w:customStyle="1" w:styleId="WW8Num98z0">
    <w:name w:val="WW8Num98z0"/>
    <w:rsid w:val="00780F57"/>
    <w:rPr>
      <w:rFonts w:ascii="Verdana" w:hAnsi="Verdana"/>
    </w:rPr>
  </w:style>
  <w:style w:type="character" w:customStyle="1" w:styleId="WW8Num98z1">
    <w:name w:val="WW8Num98z1"/>
    <w:rsid w:val="00780F57"/>
    <w:rPr>
      <w:rFonts w:ascii="Courier New" w:hAnsi="Courier New" w:cs="Courier New"/>
    </w:rPr>
  </w:style>
  <w:style w:type="character" w:customStyle="1" w:styleId="WW8Num98z2">
    <w:name w:val="WW8Num98z2"/>
    <w:rsid w:val="00780F57"/>
    <w:rPr>
      <w:rFonts w:ascii="Wingdings" w:hAnsi="Wingdings"/>
    </w:rPr>
  </w:style>
  <w:style w:type="character" w:customStyle="1" w:styleId="WW8Num98z3">
    <w:name w:val="WW8Num98z3"/>
    <w:rsid w:val="00780F57"/>
    <w:rPr>
      <w:rFonts w:ascii="Symbol" w:hAnsi="Symbol"/>
    </w:rPr>
  </w:style>
  <w:style w:type="character" w:customStyle="1" w:styleId="WW8Num99z0">
    <w:name w:val="WW8Num99z0"/>
    <w:rsid w:val="00780F57"/>
    <w:rPr>
      <w:rFonts w:ascii="Verdana" w:hAnsi="Verdana"/>
    </w:rPr>
  </w:style>
  <w:style w:type="character" w:customStyle="1" w:styleId="WW8Num99z1">
    <w:name w:val="WW8Num99z1"/>
    <w:rsid w:val="00780F57"/>
    <w:rPr>
      <w:rFonts w:ascii="Courier New" w:hAnsi="Courier New" w:cs="Courier New"/>
    </w:rPr>
  </w:style>
  <w:style w:type="character" w:customStyle="1" w:styleId="WW8Num99z2">
    <w:name w:val="WW8Num99z2"/>
    <w:rsid w:val="00780F57"/>
    <w:rPr>
      <w:rFonts w:ascii="Wingdings" w:hAnsi="Wingdings"/>
    </w:rPr>
  </w:style>
  <w:style w:type="character" w:customStyle="1" w:styleId="WW8Num99z3">
    <w:name w:val="WW8Num99z3"/>
    <w:rsid w:val="00780F57"/>
    <w:rPr>
      <w:rFonts w:ascii="Symbol" w:hAnsi="Symbol"/>
    </w:rPr>
  </w:style>
  <w:style w:type="character" w:customStyle="1" w:styleId="WW8Num100z0">
    <w:name w:val="WW8Num100z0"/>
    <w:rsid w:val="00780F57"/>
    <w:rPr>
      <w:rFonts w:ascii="Verdana" w:hAnsi="Verdana"/>
    </w:rPr>
  </w:style>
  <w:style w:type="character" w:customStyle="1" w:styleId="WW8Num100z1">
    <w:name w:val="WW8Num100z1"/>
    <w:rsid w:val="00780F57"/>
    <w:rPr>
      <w:rFonts w:ascii="Courier New" w:hAnsi="Courier New" w:cs="Courier New"/>
    </w:rPr>
  </w:style>
  <w:style w:type="character" w:customStyle="1" w:styleId="WW8Num100z2">
    <w:name w:val="WW8Num100z2"/>
    <w:rsid w:val="00780F57"/>
    <w:rPr>
      <w:rFonts w:ascii="Wingdings" w:hAnsi="Wingdings"/>
    </w:rPr>
  </w:style>
  <w:style w:type="character" w:customStyle="1" w:styleId="WW8Num100z3">
    <w:name w:val="WW8Num100z3"/>
    <w:rsid w:val="00780F57"/>
    <w:rPr>
      <w:rFonts w:ascii="Symbol" w:hAnsi="Symbol"/>
    </w:rPr>
  </w:style>
  <w:style w:type="character" w:customStyle="1" w:styleId="WW8Num101z0">
    <w:name w:val="WW8Num101z0"/>
    <w:rsid w:val="00780F57"/>
    <w:rPr>
      <w:rFonts w:ascii="Verdana" w:hAnsi="Verdana"/>
    </w:rPr>
  </w:style>
  <w:style w:type="character" w:customStyle="1" w:styleId="WW8Num101z1">
    <w:name w:val="WW8Num101z1"/>
    <w:rsid w:val="00780F57"/>
    <w:rPr>
      <w:rFonts w:ascii="Courier New" w:hAnsi="Courier New" w:cs="Courier New"/>
    </w:rPr>
  </w:style>
  <w:style w:type="character" w:customStyle="1" w:styleId="WW8Num101z2">
    <w:name w:val="WW8Num101z2"/>
    <w:rsid w:val="00780F57"/>
    <w:rPr>
      <w:rFonts w:ascii="Wingdings" w:hAnsi="Wingdings"/>
    </w:rPr>
  </w:style>
  <w:style w:type="character" w:customStyle="1" w:styleId="WW8Num101z3">
    <w:name w:val="WW8Num101z3"/>
    <w:rsid w:val="00780F57"/>
    <w:rPr>
      <w:rFonts w:ascii="Symbol" w:hAnsi="Symbol"/>
    </w:rPr>
  </w:style>
  <w:style w:type="character" w:customStyle="1" w:styleId="WW8Num102z0">
    <w:name w:val="WW8Num102z0"/>
    <w:rsid w:val="00780F57"/>
    <w:rPr>
      <w:rFonts w:ascii="Verdana" w:hAnsi="Verdana"/>
    </w:rPr>
  </w:style>
  <w:style w:type="character" w:customStyle="1" w:styleId="WW8Num102z1">
    <w:name w:val="WW8Num102z1"/>
    <w:rsid w:val="00780F57"/>
    <w:rPr>
      <w:rFonts w:ascii="Courier New" w:hAnsi="Courier New" w:cs="Courier New"/>
    </w:rPr>
  </w:style>
  <w:style w:type="character" w:customStyle="1" w:styleId="WW8Num102z2">
    <w:name w:val="WW8Num102z2"/>
    <w:rsid w:val="00780F57"/>
    <w:rPr>
      <w:rFonts w:ascii="Wingdings" w:hAnsi="Wingdings"/>
    </w:rPr>
  </w:style>
  <w:style w:type="character" w:customStyle="1" w:styleId="WW8Num102z3">
    <w:name w:val="WW8Num102z3"/>
    <w:rsid w:val="00780F57"/>
    <w:rPr>
      <w:rFonts w:ascii="Symbol" w:hAnsi="Symbol"/>
    </w:rPr>
  </w:style>
  <w:style w:type="character" w:customStyle="1" w:styleId="WW8Num103z0">
    <w:name w:val="WW8Num103z0"/>
    <w:rsid w:val="00780F57"/>
    <w:rPr>
      <w:rFonts w:ascii="Verdana" w:hAnsi="Verdana"/>
    </w:rPr>
  </w:style>
  <w:style w:type="character" w:customStyle="1" w:styleId="WW8Num103z1">
    <w:name w:val="WW8Num103z1"/>
    <w:rsid w:val="00780F57"/>
    <w:rPr>
      <w:rFonts w:ascii="Courier New" w:hAnsi="Courier New" w:cs="Courier New"/>
    </w:rPr>
  </w:style>
  <w:style w:type="character" w:customStyle="1" w:styleId="WW8Num103z2">
    <w:name w:val="WW8Num103z2"/>
    <w:rsid w:val="00780F57"/>
    <w:rPr>
      <w:rFonts w:ascii="Wingdings" w:hAnsi="Wingdings"/>
    </w:rPr>
  </w:style>
  <w:style w:type="character" w:customStyle="1" w:styleId="WW8Num103z3">
    <w:name w:val="WW8Num103z3"/>
    <w:rsid w:val="00780F57"/>
    <w:rPr>
      <w:rFonts w:ascii="Symbol" w:hAnsi="Symbol"/>
    </w:rPr>
  </w:style>
  <w:style w:type="character" w:customStyle="1" w:styleId="WW8Num104z0">
    <w:name w:val="WW8Num104z0"/>
    <w:rsid w:val="00780F57"/>
    <w:rPr>
      <w:rFonts w:ascii="Symbol" w:hAnsi="Symbol"/>
    </w:rPr>
  </w:style>
  <w:style w:type="character" w:customStyle="1" w:styleId="WW8Num104z1">
    <w:name w:val="WW8Num104z1"/>
    <w:rsid w:val="00780F57"/>
    <w:rPr>
      <w:rFonts w:ascii="Courier New" w:hAnsi="Courier New" w:cs="Courier New"/>
    </w:rPr>
  </w:style>
  <w:style w:type="character" w:customStyle="1" w:styleId="WW8Num104z2">
    <w:name w:val="WW8Num104z2"/>
    <w:rsid w:val="00780F57"/>
    <w:rPr>
      <w:rFonts w:ascii="Wingdings" w:hAnsi="Wingdings"/>
    </w:rPr>
  </w:style>
  <w:style w:type="character" w:customStyle="1" w:styleId="WW8Num104z3">
    <w:name w:val="WW8Num104z3"/>
    <w:rsid w:val="00780F57"/>
    <w:rPr>
      <w:rFonts w:ascii="Symbol" w:hAnsi="Symbol"/>
    </w:rPr>
  </w:style>
  <w:style w:type="character" w:customStyle="1" w:styleId="WW8Num105z0">
    <w:name w:val="WW8Num105z0"/>
    <w:rsid w:val="00780F57"/>
    <w:rPr>
      <w:rFonts w:ascii="Verdana" w:hAnsi="Verdana"/>
    </w:rPr>
  </w:style>
  <w:style w:type="character" w:customStyle="1" w:styleId="WW8Num105z1">
    <w:name w:val="WW8Num105z1"/>
    <w:rsid w:val="00780F57"/>
    <w:rPr>
      <w:rFonts w:ascii="Courier New" w:hAnsi="Courier New" w:cs="Courier New"/>
    </w:rPr>
  </w:style>
  <w:style w:type="character" w:customStyle="1" w:styleId="WW8Num105z2">
    <w:name w:val="WW8Num105z2"/>
    <w:rsid w:val="00780F57"/>
    <w:rPr>
      <w:rFonts w:ascii="Wingdings" w:hAnsi="Wingdings"/>
    </w:rPr>
  </w:style>
  <w:style w:type="character" w:customStyle="1" w:styleId="WW8Num105z3">
    <w:name w:val="WW8Num105z3"/>
    <w:rsid w:val="00780F57"/>
    <w:rPr>
      <w:rFonts w:ascii="Symbol" w:hAnsi="Symbol"/>
    </w:rPr>
  </w:style>
  <w:style w:type="character" w:customStyle="1" w:styleId="WW8Num106z0">
    <w:name w:val="WW8Num106z0"/>
    <w:rsid w:val="00780F57"/>
    <w:rPr>
      <w:rFonts w:ascii="Verdana" w:hAnsi="Verdana"/>
    </w:rPr>
  </w:style>
  <w:style w:type="character" w:customStyle="1" w:styleId="WW8Num106z1">
    <w:name w:val="WW8Num106z1"/>
    <w:rsid w:val="00780F57"/>
    <w:rPr>
      <w:rFonts w:ascii="Courier New" w:hAnsi="Courier New" w:cs="Courier New"/>
    </w:rPr>
  </w:style>
  <w:style w:type="character" w:customStyle="1" w:styleId="WW8Num106z2">
    <w:name w:val="WW8Num106z2"/>
    <w:rsid w:val="00780F57"/>
    <w:rPr>
      <w:rFonts w:ascii="Wingdings" w:hAnsi="Wingdings"/>
    </w:rPr>
  </w:style>
  <w:style w:type="character" w:customStyle="1" w:styleId="WW8Num106z3">
    <w:name w:val="WW8Num106z3"/>
    <w:rsid w:val="00780F57"/>
    <w:rPr>
      <w:rFonts w:ascii="Symbol" w:hAnsi="Symbol"/>
    </w:rPr>
  </w:style>
  <w:style w:type="character" w:customStyle="1" w:styleId="WW8Num107z0">
    <w:name w:val="WW8Num107z0"/>
    <w:rsid w:val="00780F57"/>
    <w:rPr>
      <w:rFonts w:ascii="Times New Roman" w:hAnsi="Times New Roman"/>
    </w:rPr>
  </w:style>
  <w:style w:type="character" w:customStyle="1" w:styleId="WW8Num108z0">
    <w:name w:val="WW8Num108z0"/>
    <w:rsid w:val="00780F57"/>
    <w:rPr>
      <w:rFonts w:ascii="Verdana" w:hAnsi="Verdana"/>
    </w:rPr>
  </w:style>
  <w:style w:type="character" w:customStyle="1" w:styleId="WW8Num108z1">
    <w:name w:val="WW8Num108z1"/>
    <w:rsid w:val="00780F57"/>
    <w:rPr>
      <w:rFonts w:ascii="Courier New" w:hAnsi="Courier New" w:cs="Courier New"/>
    </w:rPr>
  </w:style>
  <w:style w:type="character" w:customStyle="1" w:styleId="WW8Num108z2">
    <w:name w:val="WW8Num108z2"/>
    <w:rsid w:val="00780F57"/>
    <w:rPr>
      <w:rFonts w:ascii="Wingdings" w:hAnsi="Wingdings"/>
    </w:rPr>
  </w:style>
  <w:style w:type="character" w:customStyle="1" w:styleId="WW8Num108z3">
    <w:name w:val="WW8Num108z3"/>
    <w:rsid w:val="00780F57"/>
    <w:rPr>
      <w:rFonts w:ascii="Symbol" w:hAnsi="Symbol"/>
    </w:rPr>
  </w:style>
  <w:style w:type="character" w:customStyle="1" w:styleId="WW8Num110z0">
    <w:name w:val="WW8Num110z0"/>
    <w:rsid w:val="00780F57"/>
    <w:rPr>
      <w:rFonts w:ascii="Verdana" w:hAnsi="Verdana"/>
    </w:rPr>
  </w:style>
  <w:style w:type="character" w:customStyle="1" w:styleId="WW8Num110z1">
    <w:name w:val="WW8Num110z1"/>
    <w:rsid w:val="00780F57"/>
    <w:rPr>
      <w:rFonts w:ascii="Courier New" w:hAnsi="Courier New" w:cs="Courier New"/>
    </w:rPr>
  </w:style>
  <w:style w:type="character" w:customStyle="1" w:styleId="WW8Num110z2">
    <w:name w:val="WW8Num110z2"/>
    <w:rsid w:val="00780F57"/>
    <w:rPr>
      <w:rFonts w:ascii="Wingdings" w:hAnsi="Wingdings"/>
    </w:rPr>
  </w:style>
  <w:style w:type="character" w:customStyle="1" w:styleId="WW8Num110z3">
    <w:name w:val="WW8Num110z3"/>
    <w:rsid w:val="00780F57"/>
    <w:rPr>
      <w:rFonts w:ascii="Symbol" w:hAnsi="Symbol"/>
    </w:rPr>
  </w:style>
  <w:style w:type="character" w:customStyle="1" w:styleId="WW8Num111z0">
    <w:name w:val="WW8Num111z0"/>
    <w:rsid w:val="00780F57"/>
    <w:rPr>
      <w:rFonts w:ascii="Verdana" w:hAnsi="Verdana"/>
    </w:rPr>
  </w:style>
  <w:style w:type="character" w:customStyle="1" w:styleId="WW8Num112z0">
    <w:name w:val="WW8Num112z0"/>
    <w:rsid w:val="00780F57"/>
    <w:rPr>
      <w:rFonts w:ascii="Verdana" w:hAnsi="Verdana"/>
    </w:rPr>
  </w:style>
  <w:style w:type="character" w:customStyle="1" w:styleId="WW8Num112z1">
    <w:name w:val="WW8Num112z1"/>
    <w:rsid w:val="00780F57"/>
    <w:rPr>
      <w:rFonts w:ascii="Courier New" w:hAnsi="Courier New" w:cs="Courier New"/>
    </w:rPr>
  </w:style>
  <w:style w:type="character" w:customStyle="1" w:styleId="WW8Num112z2">
    <w:name w:val="WW8Num112z2"/>
    <w:rsid w:val="00780F57"/>
    <w:rPr>
      <w:rFonts w:ascii="Wingdings" w:hAnsi="Wingdings"/>
    </w:rPr>
  </w:style>
  <w:style w:type="character" w:customStyle="1" w:styleId="WW8Num112z3">
    <w:name w:val="WW8Num112z3"/>
    <w:rsid w:val="00780F57"/>
    <w:rPr>
      <w:rFonts w:ascii="Symbol" w:hAnsi="Symbol"/>
    </w:rPr>
  </w:style>
  <w:style w:type="character" w:customStyle="1" w:styleId="WW8Num113z0">
    <w:name w:val="WW8Num113z0"/>
    <w:rsid w:val="00780F57"/>
    <w:rPr>
      <w:rFonts w:ascii="Verdana" w:hAnsi="Verdana"/>
    </w:rPr>
  </w:style>
  <w:style w:type="character" w:customStyle="1" w:styleId="WW8Num113z1">
    <w:name w:val="WW8Num113z1"/>
    <w:rsid w:val="00780F57"/>
    <w:rPr>
      <w:rFonts w:ascii="Courier New" w:hAnsi="Courier New" w:cs="Courier New"/>
    </w:rPr>
  </w:style>
  <w:style w:type="character" w:customStyle="1" w:styleId="WW8Num113z2">
    <w:name w:val="WW8Num113z2"/>
    <w:rsid w:val="00780F57"/>
    <w:rPr>
      <w:rFonts w:ascii="Wingdings" w:hAnsi="Wingdings"/>
    </w:rPr>
  </w:style>
  <w:style w:type="character" w:customStyle="1" w:styleId="WW8Num113z3">
    <w:name w:val="WW8Num113z3"/>
    <w:rsid w:val="00780F57"/>
    <w:rPr>
      <w:rFonts w:ascii="Symbol" w:hAnsi="Symbol"/>
    </w:rPr>
  </w:style>
  <w:style w:type="character" w:customStyle="1" w:styleId="WW8Num114z0">
    <w:name w:val="WW8Num114z0"/>
    <w:rsid w:val="00780F57"/>
    <w:rPr>
      <w:rFonts w:ascii="Verdana" w:hAnsi="Verdana"/>
    </w:rPr>
  </w:style>
  <w:style w:type="character" w:customStyle="1" w:styleId="WW8Num114z1">
    <w:name w:val="WW8Num114z1"/>
    <w:rsid w:val="00780F57"/>
    <w:rPr>
      <w:rFonts w:ascii="Courier New" w:hAnsi="Courier New" w:cs="Courier New"/>
    </w:rPr>
  </w:style>
  <w:style w:type="character" w:customStyle="1" w:styleId="WW8Num114z2">
    <w:name w:val="WW8Num114z2"/>
    <w:rsid w:val="00780F57"/>
    <w:rPr>
      <w:rFonts w:ascii="Wingdings" w:hAnsi="Wingdings"/>
    </w:rPr>
  </w:style>
  <w:style w:type="character" w:customStyle="1" w:styleId="WW8Num114z3">
    <w:name w:val="WW8Num114z3"/>
    <w:rsid w:val="00780F57"/>
    <w:rPr>
      <w:rFonts w:ascii="Symbol" w:hAnsi="Symbol"/>
    </w:rPr>
  </w:style>
  <w:style w:type="character" w:customStyle="1" w:styleId="WW8Num115z0">
    <w:name w:val="WW8Num115z0"/>
    <w:rsid w:val="00780F57"/>
    <w:rPr>
      <w:rFonts w:ascii="Verdana" w:hAnsi="Verdana"/>
    </w:rPr>
  </w:style>
  <w:style w:type="character" w:customStyle="1" w:styleId="WW8Num116z0">
    <w:name w:val="WW8Num116z0"/>
    <w:rsid w:val="00780F57"/>
    <w:rPr>
      <w:rFonts w:ascii="Verdana" w:hAnsi="Verdana"/>
    </w:rPr>
  </w:style>
  <w:style w:type="character" w:customStyle="1" w:styleId="WW8Num116z1">
    <w:name w:val="WW8Num116z1"/>
    <w:rsid w:val="00780F57"/>
    <w:rPr>
      <w:rFonts w:ascii="Courier New" w:hAnsi="Courier New" w:cs="Courier New"/>
    </w:rPr>
  </w:style>
  <w:style w:type="character" w:customStyle="1" w:styleId="WW8Num116z2">
    <w:name w:val="WW8Num116z2"/>
    <w:rsid w:val="00780F57"/>
    <w:rPr>
      <w:rFonts w:ascii="Wingdings" w:hAnsi="Wingdings"/>
    </w:rPr>
  </w:style>
  <w:style w:type="character" w:customStyle="1" w:styleId="WW8Num116z3">
    <w:name w:val="WW8Num116z3"/>
    <w:rsid w:val="00780F57"/>
    <w:rPr>
      <w:rFonts w:ascii="Symbol" w:hAnsi="Symbol"/>
    </w:rPr>
  </w:style>
  <w:style w:type="character" w:customStyle="1" w:styleId="WW8Num117z0">
    <w:name w:val="WW8Num117z0"/>
    <w:rsid w:val="00780F57"/>
    <w:rPr>
      <w:rFonts w:ascii="Verdana" w:hAnsi="Verdana"/>
    </w:rPr>
  </w:style>
  <w:style w:type="character" w:customStyle="1" w:styleId="WW8Num117z1">
    <w:name w:val="WW8Num117z1"/>
    <w:rsid w:val="00780F57"/>
    <w:rPr>
      <w:rFonts w:ascii="Courier New" w:hAnsi="Courier New" w:cs="Courier New"/>
    </w:rPr>
  </w:style>
  <w:style w:type="character" w:customStyle="1" w:styleId="WW8Num117z2">
    <w:name w:val="WW8Num117z2"/>
    <w:rsid w:val="00780F57"/>
    <w:rPr>
      <w:rFonts w:ascii="Wingdings" w:hAnsi="Wingdings"/>
    </w:rPr>
  </w:style>
  <w:style w:type="character" w:customStyle="1" w:styleId="WW8Num117z3">
    <w:name w:val="WW8Num117z3"/>
    <w:rsid w:val="00780F57"/>
    <w:rPr>
      <w:rFonts w:ascii="Symbol" w:hAnsi="Symbol"/>
    </w:rPr>
  </w:style>
  <w:style w:type="character" w:customStyle="1" w:styleId="WW8Num118z0">
    <w:name w:val="WW8Num118z0"/>
    <w:rsid w:val="00780F57"/>
    <w:rPr>
      <w:rFonts w:ascii="Verdana" w:hAnsi="Verdana"/>
    </w:rPr>
  </w:style>
  <w:style w:type="character" w:customStyle="1" w:styleId="WW8Num118z1">
    <w:name w:val="WW8Num118z1"/>
    <w:rsid w:val="00780F57"/>
    <w:rPr>
      <w:rFonts w:ascii="Courier New" w:hAnsi="Courier New" w:cs="Courier New"/>
    </w:rPr>
  </w:style>
  <w:style w:type="character" w:customStyle="1" w:styleId="WW8Num118z2">
    <w:name w:val="WW8Num118z2"/>
    <w:rsid w:val="00780F57"/>
    <w:rPr>
      <w:rFonts w:ascii="Wingdings" w:hAnsi="Wingdings"/>
    </w:rPr>
  </w:style>
  <w:style w:type="character" w:customStyle="1" w:styleId="WW8Num118z3">
    <w:name w:val="WW8Num118z3"/>
    <w:rsid w:val="00780F57"/>
    <w:rPr>
      <w:rFonts w:ascii="Symbol" w:hAnsi="Symbol"/>
    </w:rPr>
  </w:style>
  <w:style w:type="character" w:customStyle="1" w:styleId="WW8Num119z0">
    <w:name w:val="WW8Num119z0"/>
    <w:rsid w:val="00780F57"/>
    <w:rPr>
      <w:rFonts w:ascii="Verdana" w:hAnsi="Verdana"/>
    </w:rPr>
  </w:style>
  <w:style w:type="character" w:customStyle="1" w:styleId="WW8Num119z1">
    <w:name w:val="WW8Num119z1"/>
    <w:rsid w:val="00780F57"/>
    <w:rPr>
      <w:rFonts w:ascii="Courier New" w:hAnsi="Courier New" w:cs="Courier New"/>
    </w:rPr>
  </w:style>
  <w:style w:type="character" w:customStyle="1" w:styleId="WW8Num119z2">
    <w:name w:val="WW8Num119z2"/>
    <w:rsid w:val="00780F57"/>
    <w:rPr>
      <w:rFonts w:ascii="Wingdings" w:hAnsi="Wingdings"/>
    </w:rPr>
  </w:style>
  <w:style w:type="character" w:customStyle="1" w:styleId="WW8Num119z3">
    <w:name w:val="WW8Num119z3"/>
    <w:rsid w:val="00780F57"/>
    <w:rPr>
      <w:rFonts w:ascii="Symbol" w:hAnsi="Symbol"/>
    </w:rPr>
  </w:style>
  <w:style w:type="character" w:customStyle="1" w:styleId="WW8Num120z0">
    <w:name w:val="WW8Num120z0"/>
    <w:rsid w:val="00780F57"/>
    <w:rPr>
      <w:rFonts w:ascii="Verdana" w:hAnsi="Verdana"/>
    </w:rPr>
  </w:style>
  <w:style w:type="character" w:customStyle="1" w:styleId="WW8Num121z0">
    <w:name w:val="WW8Num121z0"/>
    <w:rsid w:val="00780F57"/>
    <w:rPr>
      <w:rFonts w:ascii="Verdana" w:hAnsi="Verdana"/>
    </w:rPr>
  </w:style>
  <w:style w:type="character" w:customStyle="1" w:styleId="WW8Num121z1">
    <w:name w:val="WW8Num121z1"/>
    <w:rsid w:val="00780F57"/>
    <w:rPr>
      <w:rFonts w:ascii="Courier New" w:hAnsi="Courier New" w:cs="Courier New"/>
    </w:rPr>
  </w:style>
  <w:style w:type="character" w:customStyle="1" w:styleId="WW8Num121z2">
    <w:name w:val="WW8Num121z2"/>
    <w:rsid w:val="00780F57"/>
    <w:rPr>
      <w:rFonts w:ascii="Wingdings" w:hAnsi="Wingdings"/>
    </w:rPr>
  </w:style>
  <w:style w:type="character" w:customStyle="1" w:styleId="WW8Num121z3">
    <w:name w:val="WW8Num121z3"/>
    <w:rsid w:val="00780F57"/>
    <w:rPr>
      <w:rFonts w:ascii="Symbol" w:hAnsi="Symbol"/>
    </w:rPr>
  </w:style>
  <w:style w:type="character" w:customStyle="1" w:styleId="WW8Num122z0">
    <w:name w:val="WW8Num122z0"/>
    <w:rsid w:val="00780F57"/>
    <w:rPr>
      <w:rFonts w:ascii="Verdana" w:hAnsi="Verdana"/>
    </w:rPr>
  </w:style>
  <w:style w:type="character" w:customStyle="1" w:styleId="WW8Num122z1">
    <w:name w:val="WW8Num122z1"/>
    <w:rsid w:val="00780F57"/>
    <w:rPr>
      <w:rFonts w:ascii="Courier New" w:hAnsi="Courier New" w:cs="Courier New"/>
    </w:rPr>
  </w:style>
  <w:style w:type="character" w:customStyle="1" w:styleId="WW8Num122z2">
    <w:name w:val="WW8Num122z2"/>
    <w:rsid w:val="00780F57"/>
    <w:rPr>
      <w:rFonts w:ascii="Wingdings" w:hAnsi="Wingdings"/>
    </w:rPr>
  </w:style>
  <w:style w:type="character" w:customStyle="1" w:styleId="WW8Num122z3">
    <w:name w:val="WW8Num122z3"/>
    <w:rsid w:val="00780F57"/>
    <w:rPr>
      <w:rFonts w:ascii="Symbol" w:hAnsi="Symbol"/>
    </w:rPr>
  </w:style>
  <w:style w:type="character" w:customStyle="1" w:styleId="WW8Num123z0">
    <w:name w:val="WW8Num123z0"/>
    <w:rsid w:val="00780F57"/>
    <w:rPr>
      <w:rFonts w:ascii="Verdana" w:hAnsi="Verdana"/>
    </w:rPr>
  </w:style>
  <w:style w:type="character" w:customStyle="1" w:styleId="WW8Num123z1">
    <w:name w:val="WW8Num123z1"/>
    <w:rsid w:val="00780F57"/>
    <w:rPr>
      <w:rFonts w:ascii="Courier New" w:hAnsi="Courier New" w:cs="Courier New"/>
    </w:rPr>
  </w:style>
  <w:style w:type="character" w:customStyle="1" w:styleId="WW8Num123z2">
    <w:name w:val="WW8Num123z2"/>
    <w:rsid w:val="00780F57"/>
    <w:rPr>
      <w:rFonts w:ascii="Wingdings" w:hAnsi="Wingdings"/>
    </w:rPr>
  </w:style>
  <w:style w:type="character" w:customStyle="1" w:styleId="WW8Num123z3">
    <w:name w:val="WW8Num123z3"/>
    <w:rsid w:val="00780F57"/>
    <w:rPr>
      <w:rFonts w:ascii="Symbol" w:hAnsi="Symbol"/>
    </w:rPr>
  </w:style>
  <w:style w:type="character" w:customStyle="1" w:styleId="WW8Num125z0">
    <w:name w:val="WW8Num125z0"/>
    <w:rsid w:val="00780F57"/>
    <w:rPr>
      <w:rFonts w:ascii="Verdana" w:hAnsi="Verdana"/>
    </w:rPr>
  </w:style>
  <w:style w:type="character" w:customStyle="1" w:styleId="WW8Num125z1">
    <w:name w:val="WW8Num125z1"/>
    <w:rsid w:val="00780F57"/>
    <w:rPr>
      <w:rFonts w:ascii="Courier New" w:hAnsi="Courier New" w:cs="Courier New"/>
    </w:rPr>
  </w:style>
  <w:style w:type="character" w:customStyle="1" w:styleId="WW8Num125z2">
    <w:name w:val="WW8Num125z2"/>
    <w:rsid w:val="00780F57"/>
    <w:rPr>
      <w:rFonts w:ascii="Wingdings" w:hAnsi="Wingdings"/>
    </w:rPr>
  </w:style>
  <w:style w:type="character" w:customStyle="1" w:styleId="WW8Num125z3">
    <w:name w:val="WW8Num125z3"/>
    <w:rsid w:val="00780F57"/>
    <w:rPr>
      <w:rFonts w:ascii="Symbol" w:hAnsi="Symbol"/>
    </w:rPr>
  </w:style>
  <w:style w:type="character" w:customStyle="1" w:styleId="WW8Num126z0">
    <w:name w:val="WW8Num126z0"/>
    <w:rsid w:val="00780F57"/>
    <w:rPr>
      <w:rFonts w:ascii="Symbol" w:hAnsi="Symbol" w:cs="StarSymbol"/>
      <w:sz w:val="18"/>
      <w:szCs w:val="18"/>
    </w:rPr>
  </w:style>
  <w:style w:type="character" w:customStyle="1" w:styleId="WW8Num126z1">
    <w:name w:val="WW8Num126z1"/>
    <w:rsid w:val="00780F57"/>
    <w:rPr>
      <w:rFonts w:ascii="Courier New" w:hAnsi="Courier New" w:cs="Courier New"/>
      <w:sz w:val="18"/>
      <w:szCs w:val="18"/>
    </w:rPr>
  </w:style>
  <w:style w:type="character" w:customStyle="1" w:styleId="WW8Num128z0">
    <w:name w:val="WW8Num128z0"/>
    <w:rsid w:val="00780F57"/>
    <w:rPr>
      <w:rFonts w:ascii="Verdana" w:hAnsi="Verdana"/>
    </w:rPr>
  </w:style>
  <w:style w:type="character" w:customStyle="1" w:styleId="WW8Num128z1">
    <w:name w:val="WW8Num128z1"/>
    <w:rsid w:val="00780F57"/>
    <w:rPr>
      <w:rFonts w:ascii="Courier New" w:hAnsi="Courier New" w:cs="Courier New"/>
    </w:rPr>
  </w:style>
  <w:style w:type="character" w:customStyle="1" w:styleId="WW8Num128z2">
    <w:name w:val="WW8Num128z2"/>
    <w:rsid w:val="00780F57"/>
    <w:rPr>
      <w:rFonts w:ascii="Wingdings" w:hAnsi="Wingdings"/>
    </w:rPr>
  </w:style>
  <w:style w:type="character" w:customStyle="1" w:styleId="WW8Num128z3">
    <w:name w:val="WW8Num128z3"/>
    <w:rsid w:val="00780F57"/>
    <w:rPr>
      <w:rFonts w:ascii="Symbol" w:hAnsi="Symbol"/>
    </w:rPr>
  </w:style>
  <w:style w:type="character" w:customStyle="1" w:styleId="WW8Num129z0">
    <w:name w:val="WW8Num129z0"/>
    <w:rsid w:val="00780F57"/>
    <w:rPr>
      <w:rFonts w:ascii="Verdana" w:hAnsi="Verdana"/>
    </w:rPr>
  </w:style>
  <w:style w:type="character" w:customStyle="1" w:styleId="WW8Num129z1">
    <w:name w:val="WW8Num129z1"/>
    <w:rsid w:val="00780F57"/>
    <w:rPr>
      <w:rFonts w:ascii="Courier New" w:hAnsi="Courier New" w:cs="Courier New"/>
    </w:rPr>
  </w:style>
  <w:style w:type="character" w:customStyle="1" w:styleId="WW8Num129z2">
    <w:name w:val="WW8Num129z2"/>
    <w:rsid w:val="00780F57"/>
    <w:rPr>
      <w:rFonts w:ascii="Wingdings" w:hAnsi="Wingdings"/>
    </w:rPr>
  </w:style>
  <w:style w:type="character" w:customStyle="1" w:styleId="WW8Num129z3">
    <w:name w:val="WW8Num129z3"/>
    <w:rsid w:val="00780F57"/>
    <w:rPr>
      <w:rFonts w:ascii="Symbol" w:hAnsi="Symbol"/>
    </w:rPr>
  </w:style>
  <w:style w:type="character" w:customStyle="1" w:styleId="WW8Num130z0">
    <w:name w:val="WW8Num130z0"/>
    <w:rsid w:val="00780F57"/>
    <w:rPr>
      <w:rFonts w:ascii="Verdana" w:hAnsi="Verdana"/>
    </w:rPr>
  </w:style>
  <w:style w:type="character" w:customStyle="1" w:styleId="WW8Num130z1">
    <w:name w:val="WW8Num130z1"/>
    <w:rsid w:val="00780F57"/>
    <w:rPr>
      <w:rFonts w:ascii="Courier New" w:hAnsi="Courier New" w:cs="Courier New"/>
    </w:rPr>
  </w:style>
  <w:style w:type="character" w:customStyle="1" w:styleId="WW8Num130z2">
    <w:name w:val="WW8Num130z2"/>
    <w:rsid w:val="00780F57"/>
    <w:rPr>
      <w:rFonts w:ascii="Wingdings" w:hAnsi="Wingdings"/>
    </w:rPr>
  </w:style>
  <w:style w:type="character" w:customStyle="1" w:styleId="WW8Num130z3">
    <w:name w:val="WW8Num130z3"/>
    <w:rsid w:val="00780F57"/>
    <w:rPr>
      <w:rFonts w:ascii="Symbol" w:hAnsi="Symbol"/>
    </w:rPr>
  </w:style>
  <w:style w:type="character" w:customStyle="1" w:styleId="WW8Num131z0">
    <w:name w:val="WW8Num131z0"/>
    <w:rsid w:val="00780F57"/>
    <w:rPr>
      <w:rFonts w:ascii="Verdana" w:hAnsi="Verdana"/>
    </w:rPr>
  </w:style>
  <w:style w:type="character" w:customStyle="1" w:styleId="WW8Num131z1">
    <w:name w:val="WW8Num131z1"/>
    <w:rsid w:val="00780F57"/>
    <w:rPr>
      <w:rFonts w:ascii="Courier New" w:hAnsi="Courier New" w:cs="Courier New"/>
    </w:rPr>
  </w:style>
  <w:style w:type="character" w:customStyle="1" w:styleId="WW8Num131z2">
    <w:name w:val="WW8Num131z2"/>
    <w:rsid w:val="00780F57"/>
    <w:rPr>
      <w:rFonts w:ascii="Wingdings" w:hAnsi="Wingdings"/>
    </w:rPr>
  </w:style>
  <w:style w:type="character" w:customStyle="1" w:styleId="WW8Num131z3">
    <w:name w:val="WW8Num131z3"/>
    <w:rsid w:val="00780F57"/>
    <w:rPr>
      <w:rFonts w:ascii="Symbol" w:hAnsi="Symbol"/>
    </w:rPr>
  </w:style>
  <w:style w:type="character" w:customStyle="1" w:styleId="WW8Num132z0">
    <w:name w:val="WW8Num132z0"/>
    <w:rsid w:val="00780F57"/>
    <w:rPr>
      <w:rFonts w:ascii="Verdana" w:hAnsi="Verdana"/>
    </w:rPr>
  </w:style>
  <w:style w:type="character" w:customStyle="1" w:styleId="WW8Num132z1">
    <w:name w:val="WW8Num132z1"/>
    <w:rsid w:val="00780F57"/>
    <w:rPr>
      <w:rFonts w:ascii="Courier New" w:hAnsi="Courier New" w:cs="Courier New"/>
    </w:rPr>
  </w:style>
  <w:style w:type="character" w:customStyle="1" w:styleId="WW8Num132z2">
    <w:name w:val="WW8Num132z2"/>
    <w:rsid w:val="00780F57"/>
    <w:rPr>
      <w:rFonts w:ascii="Wingdings" w:hAnsi="Wingdings"/>
    </w:rPr>
  </w:style>
  <w:style w:type="character" w:customStyle="1" w:styleId="WW8Num132z3">
    <w:name w:val="WW8Num132z3"/>
    <w:rsid w:val="00780F57"/>
    <w:rPr>
      <w:rFonts w:ascii="Symbol" w:hAnsi="Symbol"/>
    </w:rPr>
  </w:style>
  <w:style w:type="character" w:customStyle="1" w:styleId="WW8Num133z0">
    <w:name w:val="WW8Num133z0"/>
    <w:rsid w:val="00780F57"/>
    <w:rPr>
      <w:rFonts w:ascii="Verdana" w:hAnsi="Verdana"/>
    </w:rPr>
  </w:style>
  <w:style w:type="character" w:customStyle="1" w:styleId="WW8Num133z1">
    <w:name w:val="WW8Num133z1"/>
    <w:rsid w:val="00780F57"/>
    <w:rPr>
      <w:rFonts w:ascii="Courier New" w:hAnsi="Courier New" w:cs="Courier New"/>
    </w:rPr>
  </w:style>
  <w:style w:type="character" w:customStyle="1" w:styleId="WW8Num133z2">
    <w:name w:val="WW8Num133z2"/>
    <w:rsid w:val="00780F57"/>
    <w:rPr>
      <w:rFonts w:ascii="Wingdings" w:hAnsi="Wingdings"/>
    </w:rPr>
  </w:style>
  <w:style w:type="character" w:customStyle="1" w:styleId="WW8Num133z3">
    <w:name w:val="WW8Num133z3"/>
    <w:rsid w:val="00780F57"/>
    <w:rPr>
      <w:rFonts w:ascii="Symbol" w:hAnsi="Symbol"/>
    </w:rPr>
  </w:style>
  <w:style w:type="character" w:customStyle="1" w:styleId="WW8Num134z0">
    <w:name w:val="WW8Num134z0"/>
    <w:rsid w:val="00780F57"/>
    <w:rPr>
      <w:rFonts w:ascii="Verdana" w:hAnsi="Verdana"/>
    </w:rPr>
  </w:style>
  <w:style w:type="character" w:customStyle="1" w:styleId="WW8Num134z1">
    <w:name w:val="WW8Num134z1"/>
    <w:rsid w:val="00780F57"/>
    <w:rPr>
      <w:rFonts w:ascii="Courier New" w:hAnsi="Courier New" w:cs="Courier New"/>
    </w:rPr>
  </w:style>
  <w:style w:type="character" w:customStyle="1" w:styleId="WW8Num134z2">
    <w:name w:val="WW8Num134z2"/>
    <w:rsid w:val="00780F57"/>
    <w:rPr>
      <w:rFonts w:ascii="Wingdings" w:hAnsi="Wingdings"/>
    </w:rPr>
  </w:style>
  <w:style w:type="character" w:customStyle="1" w:styleId="WW8Num134z3">
    <w:name w:val="WW8Num134z3"/>
    <w:rsid w:val="00780F57"/>
    <w:rPr>
      <w:rFonts w:ascii="Symbol" w:hAnsi="Symbol"/>
    </w:rPr>
  </w:style>
  <w:style w:type="character" w:customStyle="1" w:styleId="Privzetapisavaodstavka1">
    <w:name w:val="Privzeta pisava odstavka1"/>
    <w:rsid w:val="00780F57"/>
  </w:style>
  <w:style w:type="character" w:customStyle="1" w:styleId="WW8Num9z1">
    <w:name w:val="WW8Num9z1"/>
    <w:rsid w:val="00780F57"/>
    <w:rPr>
      <w:rFonts w:ascii="Symbol" w:hAnsi="Symbol" w:cs="StarSymbol"/>
      <w:sz w:val="18"/>
      <w:szCs w:val="18"/>
    </w:rPr>
  </w:style>
  <w:style w:type="character" w:customStyle="1" w:styleId="WW8Num13z0">
    <w:name w:val="WW8Num13z0"/>
    <w:rsid w:val="00780F57"/>
    <w:rPr>
      <w:rFonts w:ascii="Symbol" w:hAnsi="Symbol" w:cs="StarSymbol"/>
      <w:sz w:val="18"/>
      <w:szCs w:val="18"/>
    </w:rPr>
  </w:style>
  <w:style w:type="character" w:customStyle="1" w:styleId="WW8Num15z0">
    <w:name w:val="WW8Num15z0"/>
    <w:rsid w:val="00780F57"/>
    <w:rPr>
      <w:rFonts w:ascii="StarSymbol" w:hAnsi="StarSymbol" w:cs="StarSymbol"/>
      <w:sz w:val="18"/>
      <w:szCs w:val="18"/>
    </w:rPr>
  </w:style>
  <w:style w:type="character" w:customStyle="1" w:styleId="WW8Num26z0">
    <w:name w:val="WW8Num26z0"/>
    <w:rsid w:val="00780F57"/>
    <w:rPr>
      <w:rFonts w:ascii="Symbol" w:hAnsi="Symbol" w:cs="StarSymbol"/>
      <w:sz w:val="18"/>
      <w:szCs w:val="18"/>
    </w:rPr>
  </w:style>
  <w:style w:type="character" w:customStyle="1" w:styleId="WW8Num27z0">
    <w:name w:val="WW8Num27z0"/>
    <w:rsid w:val="00780F57"/>
    <w:rPr>
      <w:rFonts w:ascii="Symbol" w:hAnsi="Symbol" w:cs="StarSymbol"/>
      <w:sz w:val="18"/>
      <w:szCs w:val="18"/>
    </w:rPr>
  </w:style>
  <w:style w:type="character" w:customStyle="1" w:styleId="WW8Num28z0">
    <w:name w:val="WW8Num28z0"/>
    <w:rsid w:val="00780F57"/>
    <w:rPr>
      <w:rFonts w:ascii="Symbol" w:hAnsi="Symbol" w:cs="StarSymbol"/>
      <w:sz w:val="18"/>
      <w:szCs w:val="18"/>
    </w:rPr>
  </w:style>
  <w:style w:type="character" w:customStyle="1" w:styleId="WW8Num29z0">
    <w:name w:val="WW8Num29z0"/>
    <w:rsid w:val="00780F57"/>
    <w:rPr>
      <w:rFonts w:ascii="Symbol" w:hAnsi="Symbol" w:cs="StarSymbol"/>
      <w:sz w:val="18"/>
      <w:szCs w:val="18"/>
    </w:rPr>
  </w:style>
  <w:style w:type="character" w:customStyle="1" w:styleId="WW8Num36z0">
    <w:name w:val="WW8Num36z0"/>
    <w:rsid w:val="00780F57"/>
    <w:rPr>
      <w:rFonts w:ascii="StarSymbol" w:hAnsi="StarSymbol" w:cs="StarSymbol"/>
      <w:sz w:val="18"/>
      <w:szCs w:val="18"/>
    </w:rPr>
  </w:style>
  <w:style w:type="character" w:customStyle="1" w:styleId="WW8Num49z0">
    <w:name w:val="WW8Num49z0"/>
    <w:rsid w:val="00780F57"/>
    <w:rPr>
      <w:rFonts w:ascii="Symbol" w:hAnsi="Symbol" w:cs="StarSymbol"/>
      <w:sz w:val="18"/>
      <w:szCs w:val="18"/>
    </w:rPr>
  </w:style>
  <w:style w:type="character" w:customStyle="1" w:styleId="WW8Num52z0">
    <w:name w:val="WW8Num52z0"/>
    <w:rsid w:val="00780F57"/>
    <w:rPr>
      <w:rFonts w:ascii="Symbol" w:hAnsi="Symbol" w:cs="StarSymbol"/>
      <w:sz w:val="18"/>
      <w:szCs w:val="18"/>
    </w:rPr>
  </w:style>
  <w:style w:type="character" w:customStyle="1" w:styleId="WW8Num53z0">
    <w:name w:val="WW8Num53z0"/>
    <w:rsid w:val="00780F57"/>
    <w:rPr>
      <w:rFonts w:ascii="Symbol" w:hAnsi="Symbol" w:cs="StarSymbol"/>
      <w:sz w:val="18"/>
      <w:szCs w:val="18"/>
    </w:rPr>
  </w:style>
  <w:style w:type="character" w:customStyle="1" w:styleId="WW8Num54z0">
    <w:name w:val="WW8Num54z0"/>
    <w:rsid w:val="00780F57"/>
    <w:rPr>
      <w:rFonts w:ascii="Symbol" w:hAnsi="Symbol" w:cs="StarSymbol"/>
      <w:sz w:val="18"/>
      <w:szCs w:val="18"/>
    </w:rPr>
  </w:style>
  <w:style w:type="character" w:customStyle="1" w:styleId="WW-Absatz-Standardschriftart">
    <w:name w:val="WW-Absatz-Standardschriftart"/>
    <w:rsid w:val="00780F57"/>
  </w:style>
  <w:style w:type="character" w:customStyle="1" w:styleId="WW-Znakisprotnihopomb">
    <w:name w:val="WW-Znaki sprotnih opomb"/>
    <w:rsid w:val="00780F57"/>
  </w:style>
  <w:style w:type="character" w:customStyle="1" w:styleId="WW-Simbolizaotevilevanje">
    <w:name w:val="WW-Simboli za oštevilčevanje"/>
    <w:rsid w:val="00780F57"/>
  </w:style>
  <w:style w:type="character" w:customStyle="1" w:styleId="WW-Oznake">
    <w:name w:val="WW-Oznake"/>
    <w:rsid w:val="00780F57"/>
    <w:rPr>
      <w:rFonts w:ascii="StarSymbol" w:eastAsia="StarSymbol" w:hAnsi="StarSymbol" w:cs="StarSymbol"/>
      <w:sz w:val="18"/>
      <w:szCs w:val="18"/>
    </w:rPr>
  </w:style>
  <w:style w:type="character" w:customStyle="1" w:styleId="WW8Num34z1">
    <w:name w:val="WW8Num34z1"/>
    <w:rsid w:val="00780F57"/>
    <w:rPr>
      <w:rFonts w:ascii="Courier New" w:hAnsi="Courier New" w:cs="Courier New"/>
    </w:rPr>
  </w:style>
  <w:style w:type="character" w:customStyle="1" w:styleId="WW8Num34z2">
    <w:name w:val="WW8Num34z2"/>
    <w:rsid w:val="00780F57"/>
    <w:rPr>
      <w:rFonts w:ascii="Wingdings" w:hAnsi="Wingdings"/>
    </w:rPr>
  </w:style>
  <w:style w:type="character" w:customStyle="1" w:styleId="WW8Num34z3">
    <w:name w:val="WW8Num34z3"/>
    <w:rsid w:val="00780F57"/>
    <w:rPr>
      <w:rFonts w:ascii="Symbol" w:hAnsi="Symbol"/>
    </w:rPr>
  </w:style>
  <w:style w:type="character" w:customStyle="1" w:styleId="WW-DefaultParagraphFont">
    <w:name w:val="WW-Default Paragraph Font"/>
    <w:rsid w:val="00780F57"/>
  </w:style>
  <w:style w:type="character" w:customStyle="1" w:styleId="podnaslov1">
    <w:name w:val="podnaslov1"/>
    <w:rsid w:val="00780F57"/>
    <w:rPr>
      <w:rFonts w:ascii="Verdana" w:hAnsi="Verdana"/>
      <w:b/>
      <w:bCs/>
      <w:color w:val="FF0000"/>
      <w:sz w:val="24"/>
      <w:szCs w:val="24"/>
    </w:rPr>
  </w:style>
  <w:style w:type="character" w:customStyle="1" w:styleId="WW8Num92z1">
    <w:name w:val="WW8Num92z1"/>
    <w:rsid w:val="00780F57"/>
    <w:rPr>
      <w:rFonts w:ascii="Courier New" w:hAnsi="Courier New" w:cs="Courier New"/>
    </w:rPr>
  </w:style>
  <w:style w:type="character" w:customStyle="1" w:styleId="WW8Num92z2">
    <w:name w:val="WW8Num92z2"/>
    <w:rsid w:val="00780F57"/>
    <w:rPr>
      <w:rFonts w:ascii="Wingdings" w:hAnsi="Wingdings"/>
    </w:rPr>
  </w:style>
  <w:style w:type="character" w:customStyle="1" w:styleId="WW8Num92z3">
    <w:name w:val="WW8Num92z3"/>
    <w:rsid w:val="00780F57"/>
    <w:rPr>
      <w:rFonts w:ascii="Symbol" w:hAnsi="Symbol"/>
    </w:rPr>
  </w:style>
  <w:style w:type="character" w:customStyle="1" w:styleId="WW8Num175z0">
    <w:name w:val="WW8Num175z0"/>
    <w:rsid w:val="00780F57"/>
    <w:rPr>
      <w:rFonts w:ascii="Symbol" w:hAnsi="Symbol"/>
    </w:rPr>
  </w:style>
  <w:style w:type="character" w:customStyle="1" w:styleId="WW-WW8Num53z0">
    <w:name w:val="WW-WW8Num53z0"/>
    <w:rsid w:val="00780F57"/>
    <w:rPr>
      <w:rFonts w:ascii="Symbol" w:hAnsi="Symbol"/>
    </w:rPr>
  </w:style>
  <w:style w:type="character" w:customStyle="1" w:styleId="WW8Num35z1">
    <w:name w:val="WW8Num35z1"/>
    <w:rsid w:val="00780F57"/>
    <w:rPr>
      <w:rFonts w:ascii="Times New Roman" w:eastAsia="Times New Roman" w:hAnsi="Times New Roman" w:cs="Times New Roman"/>
    </w:rPr>
  </w:style>
  <w:style w:type="character" w:customStyle="1" w:styleId="WW-Znakikonnihopomb">
    <w:name w:val="WW-Znaki končnih opomb"/>
    <w:rsid w:val="00780F57"/>
  </w:style>
  <w:style w:type="character" w:customStyle="1" w:styleId="WW-NaslovChar">
    <w:name w:val="WW-Naslov Char"/>
    <w:rsid w:val="00780F57"/>
    <w:rPr>
      <w:rFonts w:ascii="Arial" w:eastAsia="Mincho" w:hAnsi="Arial" w:cs="Lucidasans"/>
      <w:sz w:val="28"/>
      <w:szCs w:val="28"/>
      <w:lang w:val="sl-SI" w:eastAsia="ar-SA" w:bidi="ar-SA"/>
    </w:rPr>
  </w:style>
  <w:style w:type="character" w:customStyle="1" w:styleId="Heading4CharCharCharChar">
    <w:name w:val="Heading 4 Char Char Char Char"/>
    <w:rsid w:val="00780F57"/>
    <w:rPr>
      <w:rFonts w:ascii="Arial" w:eastAsia="Mincho" w:hAnsi="Arial" w:cs="Lucidasans"/>
      <w:bCs/>
      <w:iCs/>
      <w:sz w:val="24"/>
      <w:szCs w:val="24"/>
      <w:u w:val="single"/>
      <w:lang w:val="sl-SI" w:eastAsia="ar-SA" w:bidi="ar-SA"/>
    </w:rPr>
  </w:style>
  <w:style w:type="character" w:customStyle="1" w:styleId="CharChar">
    <w:name w:val="Char Char"/>
    <w:rsid w:val="00780F57"/>
    <w:rPr>
      <w:rFonts w:ascii="Arial" w:eastAsia="Mincho" w:hAnsi="Arial" w:cs="Lucidasans"/>
      <w:b/>
      <w:bCs/>
      <w:iCs/>
      <w:color w:val="008000"/>
      <w:sz w:val="28"/>
      <w:szCs w:val="28"/>
      <w:lang w:val="sl-SI" w:eastAsia="ar-SA" w:bidi="ar-SA"/>
      <w14:shadow w14:blurRad="50800" w14:dist="38100" w14:dir="2700000" w14:sx="100000" w14:sy="100000" w14:kx="0" w14:ky="0" w14:algn="tl">
        <w14:srgbClr w14:val="000000">
          <w14:alpha w14:val="60000"/>
        </w14:srgbClr>
      </w14:shadow>
    </w:rPr>
  </w:style>
  <w:style w:type="character" w:customStyle="1" w:styleId="WW8Num141z1">
    <w:name w:val="WW8Num141z1"/>
    <w:rsid w:val="00780F57"/>
    <w:rPr>
      <w:rFonts w:ascii="Courier New" w:hAnsi="Courier New" w:cs="Courier New"/>
    </w:rPr>
  </w:style>
  <w:style w:type="character" w:customStyle="1" w:styleId="WW8Num141z2">
    <w:name w:val="WW8Num141z2"/>
    <w:rsid w:val="00780F57"/>
    <w:rPr>
      <w:rFonts w:ascii="Wingdings" w:hAnsi="Wingdings"/>
    </w:rPr>
  </w:style>
  <w:style w:type="character" w:customStyle="1" w:styleId="WW8Num141z3">
    <w:name w:val="WW8Num141z3"/>
    <w:rsid w:val="00780F57"/>
    <w:rPr>
      <w:rFonts w:ascii="Symbol" w:hAnsi="Symbol"/>
    </w:rPr>
  </w:style>
  <w:style w:type="character" w:customStyle="1" w:styleId="WW8Num88z1">
    <w:name w:val="WW8Num88z1"/>
    <w:rsid w:val="00780F57"/>
    <w:rPr>
      <w:rFonts w:ascii="Courier New" w:hAnsi="Courier New" w:cs="Courier New"/>
    </w:rPr>
  </w:style>
  <w:style w:type="character" w:customStyle="1" w:styleId="WW8Num88z2">
    <w:name w:val="WW8Num88z2"/>
    <w:rsid w:val="00780F57"/>
    <w:rPr>
      <w:rFonts w:ascii="Wingdings" w:hAnsi="Wingdings"/>
    </w:rPr>
  </w:style>
  <w:style w:type="character" w:customStyle="1" w:styleId="WW8Num88z3">
    <w:name w:val="WW8Num88z3"/>
    <w:rsid w:val="00780F57"/>
    <w:rPr>
      <w:rFonts w:ascii="Symbol" w:hAnsi="Symbol"/>
    </w:rPr>
  </w:style>
  <w:style w:type="character" w:customStyle="1" w:styleId="WW8Num144z1">
    <w:name w:val="WW8Num144z1"/>
    <w:rsid w:val="00780F57"/>
    <w:rPr>
      <w:rFonts w:ascii="Courier New" w:hAnsi="Courier New" w:cs="Courier New"/>
    </w:rPr>
  </w:style>
  <w:style w:type="character" w:customStyle="1" w:styleId="WW8Num144z2">
    <w:name w:val="WW8Num144z2"/>
    <w:rsid w:val="00780F57"/>
    <w:rPr>
      <w:rFonts w:ascii="Wingdings" w:hAnsi="Wingdings"/>
    </w:rPr>
  </w:style>
  <w:style w:type="character" w:customStyle="1" w:styleId="WW8Num144z3">
    <w:name w:val="WW8Num144z3"/>
    <w:rsid w:val="00780F57"/>
    <w:rPr>
      <w:rFonts w:ascii="Symbol" w:hAnsi="Symbol"/>
    </w:rPr>
  </w:style>
  <w:style w:type="character" w:customStyle="1" w:styleId="WW8Num143z0">
    <w:name w:val="WW8Num143z0"/>
    <w:rsid w:val="00780F57"/>
    <w:rPr>
      <w:rFonts w:ascii="Verdana" w:hAnsi="Verdana"/>
    </w:rPr>
  </w:style>
  <w:style w:type="character" w:customStyle="1" w:styleId="WW8Num143z1">
    <w:name w:val="WW8Num143z1"/>
    <w:rsid w:val="00780F57"/>
    <w:rPr>
      <w:rFonts w:ascii="Courier New" w:hAnsi="Courier New" w:cs="Courier New"/>
    </w:rPr>
  </w:style>
  <w:style w:type="character" w:customStyle="1" w:styleId="WW8Num143z2">
    <w:name w:val="WW8Num143z2"/>
    <w:rsid w:val="00780F57"/>
    <w:rPr>
      <w:rFonts w:ascii="Wingdings" w:hAnsi="Wingdings"/>
    </w:rPr>
  </w:style>
  <w:style w:type="character" w:customStyle="1" w:styleId="WW8Num143z3">
    <w:name w:val="WW8Num143z3"/>
    <w:rsid w:val="00780F57"/>
    <w:rPr>
      <w:rFonts w:ascii="Symbol" w:hAnsi="Symbol"/>
    </w:rPr>
  </w:style>
  <w:style w:type="character" w:customStyle="1" w:styleId="NaslovitabelChar">
    <w:name w:val="Naslovi tabel Char"/>
    <w:rsid w:val="00780F57"/>
    <w:rPr>
      <w:rFonts w:ascii="Franklin Gothic Book" w:hAnsi="Franklin Gothic Book"/>
      <w:i/>
      <w:color w:val="000000"/>
      <w:lang w:val="sl-SI" w:eastAsia="ar-SA" w:bidi="ar-SA"/>
    </w:rPr>
  </w:style>
  <w:style w:type="character" w:customStyle="1" w:styleId="WW-Privzetapisavaodstavka">
    <w:name w:val="WW-Privzeta pisava odstavka"/>
    <w:rsid w:val="00780F57"/>
  </w:style>
  <w:style w:type="character" w:customStyle="1" w:styleId="temnitekst">
    <w:name w:val="temnitekst"/>
    <w:basedOn w:val="WW-Privzetapisavaodstavka"/>
    <w:rsid w:val="00780F57"/>
  </w:style>
  <w:style w:type="character" w:customStyle="1" w:styleId="MathematicaFormatStandardForm">
    <w:name w:val="MathematicaFormatStandardForm"/>
    <w:rsid w:val="00780F57"/>
    <w:rPr>
      <w:rFonts w:ascii="Courier" w:eastAsia="Courier" w:hAnsi="Courier" w:cs="Courier"/>
    </w:rPr>
  </w:style>
  <w:style w:type="character" w:customStyle="1" w:styleId="RTFNum21">
    <w:name w:val="RTF_Num 2 1"/>
    <w:rsid w:val="00780F57"/>
    <w:rPr>
      <w:rFonts w:ascii="StarSymbol" w:eastAsia="StarSymbol" w:hAnsi="StarSymbol" w:cs="StarSymbol"/>
      <w:sz w:val="18"/>
      <w:szCs w:val="18"/>
    </w:rPr>
  </w:style>
  <w:style w:type="character" w:customStyle="1" w:styleId="RTFNum22">
    <w:name w:val="RTF_Num 2 2"/>
    <w:rsid w:val="00780F57"/>
    <w:rPr>
      <w:rFonts w:ascii="StarSymbol" w:eastAsia="StarSymbol" w:hAnsi="StarSymbol" w:cs="StarSymbol"/>
      <w:sz w:val="18"/>
      <w:szCs w:val="18"/>
    </w:rPr>
  </w:style>
  <w:style w:type="character" w:customStyle="1" w:styleId="RTFNum23">
    <w:name w:val="RTF_Num 2 3"/>
    <w:rsid w:val="00780F57"/>
    <w:rPr>
      <w:rFonts w:ascii="StarSymbol" w:eastAsia="StarSymbol" w:hAnsi="StarSymbol" w:cs="StarSymbol"/>
      <w:sz w:val="18"/>
      <w:szCs w:val="18"/>
    </w:rPr>
  </w:style>
  <w:style w:type="character" w:customStyle="1" w:styleId="RTFNum24">
    <w:name w:val="RTF_Num 2 4"/>
    <w:rsid w:val="00780F57"/>
    <w:rPr>
      <w:rFonts w:ascii="StarSymbol" w:eastAsia="StarSymbol" w:hAnsi="StarSymbol" w:cs="StarSymbol"/>
      <w:sz w:val="18"/>
      <w:szCs w:val="18"/>
    </w:rPr>
  </w:style>
  <w:style w:type="character" w:customStyle="1" w:styleId="RTFNum25">
    <w:name w:val="RTF_Num 2 5"/>
    <w:rsid w:val="00780F57"/>
    <w:rPr>
      <w:rFonts w:ascii="StarSymbol" w:eastAsia="StarSymbol" w:hAnsi="StarSymbol" w:cs="StarSymbol"/>
      <w:sz w:val="18"/>
      <w:szCs w:val="18"/>
    </w:rPr>
  </w:style>
  <w:style w:type="character" w:customStyle="1" w:styleId="RTFNum26">
    <w:name w:val="RTF_Num 2 6"/>
    <w:rsid w:val="00780F57"/>
    <w:rPr>
      <w:rFonts w:ascii="StarSymbol" w:eastAsia="StarSymbol" w:hAnsi="StarSymbol" w:cs="StarSymbol"/>
      <w:sz w:val="18"/>
      <w:szCs w:val="18"/>
    </w:rPr>
  </w:style>
  <w:style w:type="character" w:customStyle="1" w:styleId="RTFNum27">
    <w:name w:val="RTF_Num 2 7"/>
    <w:rsid w:val="00780F57"/>
    <w:rPr>
      <w:rFonts w:ascii="StarSymbol" w:eastAsia="StarSymbol" w:hAnsi="StarSymbol" w:cs="StarSymbol"/>
      <w:sz w:val="18"/>
      <w:szCs w:val="18"/>
    </w:rPr>
  </w:style>
  <w:style w:type="character" w:customStyle="1" w:styleId="RTFNum28">
    <w:name w:val="RTF_Num 2 8"/>
    <w:rsid w:val="00780F57"/>
    <w:rPr>
      <w:rFonts w:ascii="StarSymbol" w:eastAsia="StarSymbol" w:hAnsi="StarSymbol" w:cs="StarSymbol"/>
      <w:sz w:val="18"/>
      <w:szCs w:val="18"/>
    </w:rPr>
  </w:style>
  <w:style w:type="character" w:customStyle="1" w:styleId="RTFNum29">
    <w:name w:val="RTF_Num 2 9"/>
    <w:rsid w:val="00780F57"/>
    <w:rPr>
      <w:rFonts w:ascii="StarSymbol" w:eastAsia="StarSymbol" w:hAnsi="StarSymbol" w:cs="StarSymbol"/>
      <w:sz w:val="18"/>
      <w:szCs w:val="18"/>
    </w:rPr>
  </w:style>
  <w:style w:type="character" w:customStyle="1" w:styleId="RTFNum210">
    <w:name w:val="RTF_Num 2 10"/>
    <w:rsid w:val="00780F57"/>
    <w:rPr>
      <w:rFonts w:ascii="StarSymbol" w:eastAsia="StarSymbol" w:hAnsi="StarSymbol" w:cs="StarSymbol"/>
      <w:sz w:val="18"/>
      <w:szCs w:val="18"/>
    </w:rPr>
  </w:style>
  <w:style w:type="character" w:customStyle="1" w:styleId="BulletSymbols">
    <w:name w:val="Bullet Symbols"/>
    <w:rsid w:val="00780F57"/>
    <w:rPr>
      <w:rFonts w:ascii="StarSymbol" w:eastAsia="StarSymbol" w:hAnsi="StarSymbol" w:cs="StarSymbol"/>
      <w:sz w:val="18"/>
      <w:szCs w:val="18"/>
      <w:lang w:val="en-US"/>
    </w:rPr>
  </w:style>
  <w:style w:type="character" w:customStyle="1" w:styleId="Definicija">
    <w:name w:val="Definicija"/>
    <w:rsid w:val="00780F57"/>
  </w:style>
  <w:style w:type="character" w:customStyle="1" w:styleId="WW8Num5z1">
    <w:name w:val="WW8Num5z1"/>
    <w:rsid w:val="00780F57"/>
    <w:rPr>
      <w:rFonts w:ascii="StarSymbol" w:hAnsi="StarSymbol" w:cs="StarSymbol"/>
      <w:sz w:val="18"/>
      <w:szCs w:val="18"/>
    </w:rPr>
  </w:style>
  <w:style w:type="character" w:customStyle="1" w:styleId="WW8Num7z0">
    <w:name w:val="WW8Num7z0"/>
    <w:rsid w:val="00780F57"/>
    <w:rPr>
      <w:rFonts w:ascii="Symbol" w:hAnsi="Symbol" w:cs="StarSymbol"/>
      <w:sz w:val="18"/>
      <w:szCs w:val="18"/>
    </w:rPr>
  </w:style>
  <w:style w:type="character" w:customStyle="1" w:styleId="WW8Num30z0">
    <w:name w:val="WW8Num30z0"/>
    <w:rsid w:val="00780F57"/>
    <w:rPr>
      <w:rFonts w:ascii="Symbol" w:hAnsi="Symbol" w:cs="StarSymbol"/>
      <w:sz w:val="18"/>
      <w:szCs w:val="18"/>
    </w:rPr>
  </w:style>
  <w:style w:type="character" w:customStyle="1" w:styleId="Absatz-Standardschriftart">
    <w:name w:val="Absatz-Standardschriftart"/>
    <w:rsid w:val="00780F57"/>
  </w:style>
  <w:style w:type="character" w:customStyle="1" w:styleId="WW8Num6z0">
    <w:name w:val="WW8Num6z0"/>
    <w:rsid w:val="00780F57"/>
    <w:rPr>
      <w:rFonts w:ascii="Symbol" w:hAnsi="Symbol" w:cs="StarSymbol"/>
      <w:sz w:val="18"/>
      <w:szCs w:val="18"/>
    </w:rPr>
  </w:style>
  <w:style w:type="character" w:customStyle="1" w:styleId="WW8Num8z1">
    <w:name w:val="WW8Num8z1"/>
    <w:rsid w:val="00780F57"/>
    <w:rPr>
      <w:rFonts w:ascii="StarSymbol" w:hAnsi="StarSymbol" w:cs="StarSymbol"/>
      <w:sz w:val="18"/>
      <w:szCs w:val="18"/>
    </w:rPr>
  </w:style>
  <w:style w:type="character" w:customStyle="1" w:styleId="WW8Num10z1">
    <w:name w:val="WW8Num10z1"/>
    <w:rsid w:val="00780F57"/>
    <w:rPr>
      <w:rFonts w:ascii="StarSymbol" w:hAnsi="StarSymbol" w:cs="StarSymbol"/>
      <w:sz w:val="18"/>
      <w:szCs w:val="18"/>
    </w:rPr>
  </w:style>
  <w:style w:type="character" w:customStyle="1" w:styleId="WW8Num14z0">
    <w:name w:val="WW8Num14z0"/>
    <w:rsid w:val="00780F57"/>
    <w:rPr>
      <w:rFonts w:ascii="Symbol" w:hAnsi="Symbol" w:cs="StarSymbol"/>
      <w:sz w:val="18"/>
      <w:szCs w:val="18"/>
    </w:rPr>
  </w:style>
  <w:style w:type="character" w:customStyle="1" w:styleId="WW8Num17z0">
    <w:name w:val="WW8Num17z0"/>
    <w:rsid w:val="00780F57"/>
    <w:rPr>
      <w:rFonts w:ascii="Symbol" w:hAnsi="Symbol" w:cs="StarSymbol"/>
      <w:sz w:val="18"/>
      <w:szCs w:val="18"/>
    </w:rPr>
  </w:style>
  <w:style w:type="character" w:customStyle="1" w:styleId="WW8Num33z0">
    <w:name w:val="WW8Num33z0"/>
    <w:rsid w:val="00780F57"/>
    <w:rPr>
      <w:rFonts w:ascii="Symbol" w:hAnsi="Symbol" w:cs="StarSymbol"/>
      <w:sz w:val="18"/>
      <w:szCs w:val="18"/>
    </w:rPr>
  </w:style>
  <w:style w:type="character" w:customStyle="1" w:styleId="WW8Num33z1">
    <w:name w:val="WW8Num33z1"/>
    <w:rsid w:val="00780F57"/>
    <w:rPr>
      <w:rFonts w:ascii="Courier New" w:hAnsi="Courier New"/>
    </w:rPr>
  </w:style>
  <w:style w:type="character" w:customStyle="1" w:styleId="WW8Num33z2">
    <w:name w:val="WW8Num33z2"/>
    <w:rsid w:val="00780F57"/>
    <w:rPr>
      <w:rFonts w:ascii="Wingdings" w:hAnsi="Wingdings"/>
    </w:rPr>
  </w:style>
  <w:style w:type="character" w:customStyle="1" w:styleId="WW8Num34z0">
    <w:name w:val="WW8Num34z0"/>
    <w:rsid w:val="00780F57"/>
    <w:rPr>
      <w:rFonts w:ascii="Symbol" w:hAnsi="Symbol" w:cs="StarSymbol"/>
      <w:sz w:val="18"/>
      <w:szCs w:val="18"/>
    </w:rPr>
  </w:style>
  <w:style w:type="character" w:customStyle="1" w:styleId="Privzetapisavaodstavka10">
    <w:name w:val="Privzeta pisava odstavka1"/>
    <w:rsid w:val="00780F57"/>
  </w:style>
  <w:style w:type="character" w:customStyle="1" w:styleId="WW8Num209z0">
    <w:name w:val="WW8Num209z0"/>
    <w:rsid w:val="00780F57"/>
    <w:rPr>
      <w:rFonts w:ascii="Times New Roman" w:hAnsi="Times New Roman"/>
    </w:rPr>
  </w:style>
  <w:style w:type="character" w:customStyle="1" w:styleId="RTFNum31">
    <w:name w:val="RTF_Num 3 1"/>
    <w:rsid w:val="00780F57"/>
    <w:rPr>
      <w:rFonts w:ascii="Symbol" w:eastAsia="Symbol" w:hAnsi="Symbol" w:cs="Symbol"/>
      <w:sz w:val="18"/>
      <w:szCs w:val="18"/>
    </w:rPr>
  </w:style>
  <w:style w:type="character" w:customStyle="1" w:styleId="RTFNum32">
    <w:name w:val="RTF_Num 3 2"/>
    <w:rsid w:val="00780F57"/>
    <w:rPr>
      <w:rFonts w:ascii="Symbol" w:eastAsia="Symbol" w:hAnsi="Symbol" w:cs="Symbol"/>
      <w:sz w:val="18"/>
      <w:szCs w:val="18"/>
    </w:rPr>
  </w:style>
  <w:style w:type="character" w:customStyle="1" w:styleId="RTFNum33">
    <w:name w:val="RTF_Num 3 3"/>
    <w:rsid w:val="00780F57"/>
    <w:rPr>
      <w:rFonts w:ascii="Symbol" w:eastAsia="Symbol" w:hAnsi="Symbol" w:cs="Symbol"/>
      <w:sz w:val="18"/>
      <w:szCs w:val="18"/>
    </w:rPr>
  </w:style>
  <w:style w:type="character" w:customStyle="1" w:styleId="RTFNum34">
    <w:name w:val="RTF_Num 3 4"/>
    <w:rsid w:val="00780F57"/>
    <w:rPr>
      <w:rFonts w:ascii="Symbol" w:eastAsia="Symbol" w:hAnsi="Symbol" w:cs="Symbol"/>
      <w:sz w:val="18"/>
      <w:szCs w:val="18"/>
    </w:rPr>
  </w:style>
  <w:style w:type="character" w:customStyle="1" w:styleId="RTFNum35">
    <w:name w:val="RTF_Num 3 5"/>
    <w:rsid w:val="00780F57"/>
    <w:rPr>
      <w:rFonts w:ascii="Symbol" w:eastAsia="Symbol" w:hAnsi="Symbol" w:cs="Symbol"/>
      <w:sz w:val="18"/>
      <w:szCs w:val="18"/>
    </w:rPr>
  </w:style>
  <w:style w:type="character" w:customStyle="1" w:styleId="RTFNum36">
    <w:name w:val="RTF_Num 3 6"/>
    <w:rsid w:val="00780F57"/>
    <w:rPr>
      <w:rFonts w:ascii="Symbol" w:eastAsia="Symbol" w:hAnsi="Symbol" w:cs="Symbol"/>
      <w:sz w:val="18"/>
      <w:szCs w:val="18"/>
    </w:rPr>
  </w:style>
  <w:style w:type="character" w:customStyle="1" w:styleId="RTFNum37">
    <w:name w:val="RTF_Num 3 7"/>
    <w:rsid w:val="00780F57"/>
    <w:rPr>
      <w:rFonts w:ascii="Symbol" w:eastAsia="Symbol" w:hAnsi="Symbol" w:cs="Symbol"/>
      <w:sz w:val="18"/>
      <w:szCs w:val="18"/>
    </w:rPr>
  </w:style>
  <w:style w:type="character" w:customStyle="1" w:styleId="RTFNum38">
    <w:name w:val="RTF_Num 3 8"/>
    <w:rsid w:val="00780F57"/>
    <w:rPr>
      <w:rFonts w:ascii="Symbol" w:eastAsia="Symbol" w:hAnsi="Symbol" w:cs="Symbol"/>
      <w:sz w:val="18"/>
      <w:szCs w:val="18"/>
    </w:rPr>
  </w:style>
  <w:style w:type="character" w:customStyle="1" w:styleId="RTFNum39">
    <w:name w:val="RTF_Num 3 9"/>
    <w:rsid w:val="00780F57"/>
    <w:rPr>
      <w:rFonts w:ascii="Symbol" w:eastAsia="Symbol" w:hAnsi="Symbol" w:cs="Symbol"/>
      <w:sz w:val="18"/>
      <w:szCs w:val="18"/>
    </w:rPr>
  </w:style>
  <w:style w:type="character" w:customStyle="1" w:styleId="HTMLpisalnistroj1">
    <w:name w:val="HTML pisalni stroj1"/>
    <w:rsid w:val="00780F57"/>
    <w:rPr>
      <w:rFonts w:ascii="Courier New" w:eastAsia="Times New Roman" w:hAnsi="Courier New" w:cs="Courier New"/>
      <w:sz w:val="20"/>
      <w:szCs w:val="20"/>
    </w:rPr>
  </w:style>
  <w:style w:type="character" w:customStyle="1" w:styleId="WW8Num249z0">
    <w:name w:val="WW8Num249z0"/>
    <w:rsid w:val="00780F57"/>
    <w:rPr>
      <w:rFonts w:ascii="Symbol" w:hAnsi="Symbol"/>
    </w:rPr>
  </w:style>
  <w:style w:type="character" w:customStyle="1" w:styleId="WW8Num249z1">
    <w:name w:val="WW8Num249z1"/>
    <w:rsid w:val="00780F57"/>
    <w:rPr>
      <w:rFonts w:ascii="Times New Roman" w:eastAsia="Times New Roman" w:hAnsi="Times New Roman" w:cs="Times New Roman"/>
    </w:rPr>
  </w:style>
  <w:style w:type="character" w:customStyle="1" w:styleId="WW8Num249z2">
    <w:name w:val="WW8Num249z2"/>
    <w:rsid w:val="00780F57"/>
    <w:rPr>
      <w:rFonts w:ascii="Wingdings" w:hAnsi="Wingdings"/>
    </w:rPr>
  </w:style>
  <w:style w:type="character" w:customStyle="1" w:styleId="WW8Num249z4">
    <w:name w:val="WW8Num249z4"/>
    <w:rsid w:val="00780F57"/>
    <w:rPr>
      <w:rFonts w:ascii="Courier New" w:hAnsi="Courier New" w:cs="Courier New"/>
    </w:rPr>
  </w:style>
  <w:style w:type="character" w:customStyle="1" w:styleId="Telobesedila-zamikZnak">
    <w:name w:val="Telo besedila - zamik Znak"/>
    <w:rsid w:val="00780F57"/>
    <w:rPr>
      <w:rFonts w:cs="Times New Roman"/>
    </w:rPr>
  </w:style>
  <w:style w:type="character" w:customStyle="1" w:styleId="FontStyle27">
    <w:name w:val="Font Style27"/>
    <w:rsid w:val="00780F57"/>
    <w:rPr>
      <w:rFonts w:ascii="Times New Roman" w:eastAsia="Times New Roman" w:hAnsi="Times New Roman" w:cs="Times New Roman"/>
      <w:sz w:val="22"/>
      <w:szCs w:val="22"/>
    </w:rPr>
  </w:style>
  <w:style w:type="character" w:customStyle="1" w:styleId="FontStyle57">
    <w:name w:val="Font Style57"/>
    <w:rsid w:val="00780F57"/>
    <w:rPr>
      <w:rFonts w:ascii="Arial" w:hAnsi="Arial" w:cs="Arial"/>
      <w:b/>
      <w:bCs/>
      <w:sz w:val="18"/>
      <w:szCs w:val="18"/>
    </w:rPr>
  </w:style>
  <w:style w:type="character" w:customStyle="1" w:styleId="FontStyle56">
    <w:name w:val="Font Style56"/>
    <w:uiPriority w:val="99"/>
    <w:rsid w:val="00780F57"/>
    <w:rPr>
      <w:rFonts w:ascii="Arial" w:hAnsi="Arial" w:cs="Arial"/>
      <w:sz w:val="18"/>
      <w:szCs w:val="18"/>
    </w:rPr>
  </w:style>
  <w:style w:type="character" w:customStyle="1" w:styleId="TabelaZnak">
    <w:name w:val="Tabela Znak"/>
    <w:rsid w:val="00780F57"/>
    <w:rPr>
      <w:rFonts w:ascii="Times New Roman" w:eastAsia="Times New Roman" w:hAnsi="Times New Roman" w:cs="Times New Roman"/>
      <w:sz w:val="20"/>
      <w:szCs w:val="20"/>
    </w:rPr>
  </w:style>
  <w:style w:type="paragraph" w:styleId="Telobesedila">
    <w:name w:val="Body Text"/>
    <w:basedOn w:val="Navaden"/>
    <w:link w:val="TelobesedilaZnak"/>
    <w:rsid w:val="00780F57"/>
    <w:pPr>
      <w:widowControl/>
      <w:jc w:val="both"/>
    </w:pPr>
    <w:rPr>
      <w:rFonts w:ascii="Times New Roman" w:hAnsi="Times New Roman"/>
      <w:bCs/>
      <w:szCs w:val="26"/>
      <w:lang w:val="x-none" w:eastAsia="x-none"/>
    </w:rPr>
  </w:style>
  <w:style w:type="paragraph" w:styleId="Telobesedila-prvizamik">
    <w:name w:val="Body Text First Indent"/>
    <w:basedOn w:val="Navaden"/>
    <w:rsid w:val="00780F57"/>
    <w:pPr>
      <w:ind w:firstLine="340"/>
    </w:pPr>
  </w:style>
  <w:style w:type="paragraph" w:styleId="Telobesedila-zamik">
    <w:name w:val="Body Text Indent"/>
    <w:basedOn w:val="Navaden"/>
    <w:rsid w:val="00780F57"/>
    <w:pPr>
      <w:widowControl/>
      <w:shd w:val="clear" w:color="auto" w:fill="FFFFFF"/>
      <w:suppressAutoHyphens w:val="0"/>
      <w:spacing w:before="7" w:line="228" w:lineRule="exact"/>
      <w:ind w:left="888"/>
    </w:pPr>
    <w:rPr>
      <w:rFonts w:eastAsia="Times New Roman"/>
      <w:szCs w:val="23"/>
      <w:lang w:val="hr-HR"/>
    </w:rPr>
  </w:style>
  <w:style w:type="paragraph" w:customStyle="1" w:styleId="Naslov30">
    <w:name w:val="Naslov3"/>
    <w:basedOn w:val="Navaden"/>
    <w:next w:val="Telobesedila"/>
    <w:rsid w:val="00780F57"/>
    <w:pPr>
      <w:keepNext/>
      <w:spacing w:before="240" w:after="120"/>
    </w:pPr>
    <w:rPr>
      <w:rFonts w:ascii="Arial" w:eastAsia="Tahoma" w:hAnsi="Arial" w:cs="Tahoma"/>
      <w:sz w:val="28"/>
      <w:szCs w:val="28"/>
    </w:rPr>
  </w:style>
  <w:style w:type="paragraph" w:styleId="Naslov">
    <w:name w:val="Title"/>
    <w:basedOn w:val="Naslov30"/>
    <w:next w:val="Podnaslov"/>
    <w:qFormat/>
    <w:rsid w:val="00780F57"/>
  </w:style>
  <w:style w:type="paragraph" w:styleId="Podnaslov">
    <w:name w:val="Subtitle"/>
    <w:basedOn w:val="WW-Naslov"/>
    <w:next w:val="Telobesedila"/>
    <w:qFormat/>
    <w:rsid w:val="00780F57"/>
    <w:pPr>
      <w:jc w:val="center"/>
    </w:pPr>
    <w:rPr>
      <w:i/>
      <w:iCs/>
    </w:rPr>
  </w:style>
  <w:style w:type="paragraph" w:styleId="Seznam">
    <w:name w:val="List"/>
    <w:basedOn w:val="Telobesedila"/>
    <w:rsid w:val="00780F57"/>
    <w:rPr>
      <w:rFonts w:cs="Lucidasans"/>
    </w:rPr>
  </w:style>
  <w:style w:type="paragraph" w:customStyle="1" w:styleId="Zaetekotevilevanja1">
    <w:name w:val="Začetek oštevilčevanja 1"/>
    <w:basedOn w:val="Seznam"/>
    <w:rsid w:val="00780F57"/>
    <w:pPr>
      <w:spacing w:before="240" w:after="120"/>
      <w:ind w:left="283" w:hanging="283"/>
    </w:pPr>
  </w:style>
  <w:style w:type="paragraph" w:customStyle="1" w:styleId="Seznam1">
    <w:name w:val="Seznam 1"/>
    <w:basedOn w:val="Seznam"/>
    <w:rsid w:val="00780F57"/>
    <w:pPr>
      <w:spacing w:after="120"/>
      <w:ind w:left="283" w:hanging="283"/>
    </w:pPr>
  </w:style>
  <w:style w:type="paragraph" w:styleId="Glava">
    <w:name w:val="header"/>
    <w:basedOn w:val="Navaden"/>
    <w:link w:val="GlavaZnak"/>
    <w:uiPriority w:val="99"/>
    <w:rsid w:val="00780F57"/>
    <w:pPr>
      <w:suppressLineNumbers/>
      <w:tabs>
        <w:tab w:val="center" w:pos="4818"/>
        <w:tab w:val="right" w:pos="9637"/>
      </w:tabs>
    </w:pPr>
    <w:rPr>
      <w:lang w:val="x-none" w:eastAsia="x-none"/>
    </w:rPr>
  </w:style>
  <w:style w:type="paragraph" w:styleId="Noga">
    <w:name w:val="footer"/>
    <w:aliases w:val="Footer1,Footer-PR"/>
    <w:basedOn w:val="Navaden"/>
    <w:link w:val="NogaZnak"/>
    <w:uiPriority w:val="99"/>
    <w:rsid w:val="00780F57"/>
    <w:pPr>
      <w:tabs>
        <w:tab w:val="center" w:pos="4818"/>
        <w:tab w:val="right" w:pos="9637"/>
      </w:tabs>
    </w:pPr>
    <w:rPr>
      <w:lang w:val="x-none" w:eastAsia="x-none"/>
    </w:rPr>
  </w:style>
  <w:style w:type="paragraph" w:customStyle="1" w:styleId="Vsebinatabele">
    <w:name w:val="Vsebina tabele"/>
    <w:basedOn w:val="Navaden2"/>
    <w:rsid w:val="00780F57"/>
    <w:rPr>
      <w:lang w:val="sl-SI"/>
    </w:rPr>
  </w:style>
  <w:style w:type="paragraph" w:customStyle="1" w:styleId="Naslovtabele">
    <w:name w:val="Naslov tabele"/>
    <w:basedOn w:val="Vsebinatabele"/>
    <w:rsid w:val="00780F57"/>
    <w:pPr>
      <w:suppressLineNumbers/>
      <w:jc w:val="center"/>
    </w:pPr>
    <w:rPr>
      <w:b/>
      <w:bCs/>
      <w:i/>
      <w:iCs/>
    </w:rPr>
  </w:style>
  <w:style w:type="paragraph" w:customStyle="1" w:styleId="Napis2">
    <w:name w:val="Napis2"/>
    <w:basedOn w:val="Navaden"/>
    <w:rsid w:val="00780F57"/>
    <w:pPr>
      <w:suppressLineNumbers/>
      <w:spacing w:before="120" w:after="120"/>
    </w:pPr>
    <w:rPr>
      <w:i/>
      <w:iCs/>
      <w:sz w:val="20"/>
      <w:szCs w:val="20"/>
    </w:rPr>
  </w:style>
  <w:style w:type="paragraph" w:customStyle="1" w:styleId="Tabela">
    <w:name w:val="Tabela"/>
    <w:basedOn w:val="Napis2"/>
    <w:qFormat/>
    <w:rsid w:val="00780F57"/>
  </w:style>
  <w:style w:type="paragraph" w:customStyle="1" w:styleId="Besedilo">
    <w:name w:val="Besedilo"/>
    <w:basedOn w:val="Napis2"/>
    <w:rsid w:val="00780F57"/>
  </w:style>
  <w:style w:type="paragraph" w:customStyle="1" w:styleId="Vsebinaokvira">
    <w:name w:val="Vsebina okvira"/>
    <w:basedOn w:val="Telobesedila"/>
    <w:rsid w:val="00780F57"/>
  </w:style>
  <w:style w:type="paragraph" w:styleId="Sprotnaopomba-besedilo">
    <w:name w:val="footnote text"/>
    <w:basedOn w:val="Navaden"/>
    <w:link w:val="Sprotnaopomba-besediloZnak"/>
    <w:uiPriority w:val="99"/>
    <w:rsid w:val="00780F57"/>
    <w:pPr>
      <w:suppressLineNumbers/>
      <w:ind w:left="283" w:hanging="283"/>
    </w:pPr>
    <w:rPr>
      <w:sz w:val="20"/>
      <w:szCs w:val="20"/>
      <w:lang w:eastAsia="x-none"/>
    </w:rPr>
  </w:style>
  <w:style w:type="paragraph" w:customStyle="1" w:styleId="Kazalo">
    <w:name w:val="Kazalo"/>
    <w:basedOn w:val="Navaden"/>
    <w:rsid w:val="00780F57"/>
    <w:pPr>
      <w:suppressLineNumbers/>
    </w:pPr>
  </w:style>
  <w:style w:type="paragraph" w:customStyle="1" w:styleId="Naslovvsebine">
    <w:name w:val="Naslov vsebine"/>
    <w:basedOn w:val="Naslov30"/>
    <w:rsid w:val="00780F57"/>
    <w:pPr>
      <w:suppressLineNumbers/>
    </w:pPr>
    <w:rPr>
      <w:b/>
      <w:bCs/>
      <w:sz w:val="32"/>
      <w:szCs w:val="32"/>
    </w:rPr>
  </w:style>
  <w:style w:type="paragraph" w:styleId="Kazalovsebine1">
    <w:name w:val="toc 1"/>
    <w:basedOn w:val="WW-Kazalo"/>
    <w:uiPriority w:val="39"/>
    <w:rsid w:val="000A10EC"/>
    <w:pPr>
      <w:suppressLineNumbers w:val="0"/>
      <w:spacing w:before="120" w:after="120"/>
    </w:pPr>
    <w:rPr>
      <w:rFonts w:ascii="Calibri" w:hAnsi="Calibri" w:cs="Times New Roman"/>
      <w:b/>
      <w:bCs/>
      <w:caps/>
      <w:sz w:val="20"/>
      <w:szCs w:val="20"/>
    </w:rPr>
  </w:style>
  <w:style w:type="paragraph" w:styleId="Kazalovsebine2">
    <w:name w:val="toc 2"/>
    <w:basedOn w:val="WW-Kazalo"/>
    <w:uiPriority w:val="39"/>
    <w:rsid w:val="00780F57"/>
    <w:pPr>
      <w:suppressLineNumbers w:val="0"/>
      <w:ind w:left="240"/>
    </w:pPr>
    <w:rPr>
      <w:rFonts w:ascii="Calibri" w:hAnsi="Calibri" w:cs="Times New Roman"/>
      <w:smallCaps/>
      <w:sz w:val="20"/>
      <w:szCs w:val="20"/>
    </w:rPr>
  </w:style>
  <w:style w:type="paragraph" w:styleId="Kazalovsebine3">
    <w:name w:val="toc 3"/>
    <w:basedOn w:val="WW-Kazalo"/>
    <w:uiPriority w:val="39"/>
    <w:rsid w:val="00780F57"/>
    <w:pPr>
      <w:suppressLineNumbers w:val="0"/>
      <w:ind w:left="480"/>
    </w:pPr>
    <w:rPr>
      <w:rFonts w:ascii="Calibri" w:hAnsi="Calibri" w:cs="Times New Roman"/>
      <w:i/>
      <w:iCs/>
      <w:sz w:val="20"/>
      <w:szCs w:val="20"/>
    </w:rPr>
  </w:style>
  <w:style w:type="paragraph" w:styleId="Kazalovsebine4">
    <w:name w:val="toc 4"/>
    <w:basedOn w:val="WW-Kazalo"/>
    <w:uiPriority w:val="39"/>
    <w:rsid w:val="00780F57"/>
    <w:pPr>
      <w:suppressLineNumbers w:val="0"/>
      <w:ind w:left="720"/>
    </w:pPr>
    <w:rPr>
      <w:rFonts w:ascii="Calibri" w:hAnsi="Calibri" w:cs="Times New Roman"/>
      <w:sz w:val="18"/>
      <w:szCs w:val="18"/>
    </w:rPr>
  </w:style>
  <w:style w:type="paragraph" w:styleId="Kazalovsebine5">
    <w:name w:val="toc 5"/>
    <w:basedOn w:val="WW-Kazalo"/>
    <w:rsid w:val="00780F57"/>
    <w:pPr>
      <w:suppressLineNumbers w:val="0"/>
      <w:ind w:left="960"/>
    </w:pPr>
    <w:rPr>
      <w:rFonts w:ascii="Calibri" w:hAnsi="Calibri" w:cs="Times New Roman"/>
      <w:sz w:val="18"/>
      <w:szCs w:val="18"/>
    </w:rPr>
  </w:style>
  <w:style w:type="paragraph" w:customStyle="1" w:styleId="Uporabnikokazalo1">
    <w:name w:val="Uporabniško kazalo 1"/>
    <w:basedOn w:val="Kazalo"/>
    <w:rsid w:val="00780F57"/>
    <w:pPr>
      <w:tabs>
        <w:tab w:val="right" w:leader="dot" w:pos="9637"/>
      </w:tabs>
    </w:pPr>
  </w:style>
  <w:style w:type="paragraph" w:styleId="Kazalovsebine6">
    <w:name w:val="toc 6"/>
    <w:basedOn w:val="WW-Kazalo"/>
    <w:rsid w:val="00780F57"/>
    <w:pPr>
      <w:suppressLineNumbers w:val="0"/>
      <w:ind w:left="1200"/>
    </w:pPr>
    <w:rPr>
      <w:rFonts w:ascii="Calibri" w:hAnsi="Calibri" w:cs="Times New Roman"/>
      <w:sz w:val="18"/>
      <w:szCs w:val="18"/>
    </w:rPr>
  </w:style>
  <w:style w:type="paragraph" w:styleId="Kazalovsebine7">
    <w:name w:val="toc 7"/>
    <w:basedOn w:val="WW-Kazalo"/>
    <w:rsid w:val="00780F57"/>
    <w:pPr>
      <w:suppressLineNumbers w:val="0"/>
      <w:ind w:left="1440"/>
    </w:pPr>
    <w:rPr>
      <w:rFonts w:ascii="Calibri" w:hAnsi="Calibri" w:cs="Times New Roman"/>
      <w:sz w:val="18"/>
      <w:szCs w:val="18"/>
    </w:rPr>
  </w:style>
  <w:style w:type="paragraph" w:styleId="Kazalovsebine8">
    <w:name w:val="toc 8"/>
    <w:basedOn w:val="WW-Kazalo"/>
    <w:rsid w:val="00780F57"/>
    <w:pPr>
      <w:suppressLineNumbers w:val="0"/>
      <w:ind w:left="1680"/>
    </w:pPr>
    <w:rPr>
      <w:rFonts w:ascii="Calibri" w:hAnsi="Calibri" w:cs="Times New Roman"/>
      <w:sz w:val="18"/>
      <w:szCs w:val="18"/>
    </w:rPr>
  </w:style>
  <w:style w:type="paragraph" w:styleId="Kazalovsebine9">
    <w:name w:val="toc 9"/>
    <w:basedOn w:val="WW-Kazalo"/>
    <w:rsid w:val="00780F57"/>
    <w:pPr>
      <w:suppressLineNumbers w:val="0"/>
      <w:ind w:left="1920"/>
    </w:pPr>
    <w:rPr>
      <w:rFonts w:ascii="Calibri" w:hAnsi="Calibri" w:cs="Times New Roman"/>
      <w:sz w:val="18"/>
      <w:szCs w:val="18"/>
    </w:rPr>
  </w:style>
  <w:style w:type="paragraph" w:customStyle="1" w:styleId="Vsebina10">
    <w:name w:val="Vsebina 10"/>
    <w:basedOn w:val="Kazalo"/>
    <w:rsid w:val="00780F57"/>
    <w:pPr>
      <w:tabs>
        <w:tab w:val="right" w:leader="dot" w:pos="7090"/>
      </w:tabs>
      <w:ind w:left="2547"/>
    </w:pPr>
  </w:style>
  <w:style w:type="paragraph" w:customStyle="1" w:styleId="Naslovkazalailustracij">
    <w:name w:val="Naslov kazala ilustracij"/>
    <w:basedOn w:val="Naslov30"/>
    <w:rsid w:val="00780F57"/>
    <w:pPr>
      <w:suppressLineNumbers/>
    </w:pPr>
    <w:rPr>
      <w:b/>
      <w:bCs/>
      <w:sz w:val="32"/>
      <w:szCs w:val="32"/>
    </w:rPr>
  </w:style>
  <w:style w:type="paragraph" w:customStyle="1" w:styleId="Kazaloilustracij1">
    <w:name w:val="Kazalo ilustracij 1"/>
    <w:basedOn w:val="Kazalo"/>
    <w:rsid w:val="00780F57"/>
    <w:pPr>
      <w:tabs>
        <w:tab w:val="right" w:leader="dot" w:pos="9637"/>
      </w:tabs>
      <w:spacing w:before="170"/>
    </w:pPr>
    <w:rPr>
      <w:rFonts w:ascii="Times New Roman" w:hAnsi="Times New Roman"/>
      <w:b/>
      <w:sz w:val="20"/>
      <w:lang w:val="sl-SI"/>
    </w:rPr>
  </w:style>
  <w:style w:type="paragraph" w:customStyle="1" w:styleId="Naslovkazalatabel">
    <w:name w:val="Naslov kazala tabel"/>
    <w:basedOn w:val="Naslov30"/>
    <w:rsid w:val="00780F57"/>
    <w:pPr>
      <w:suppressLineNumbers/>
    </w:pPr>
    <w:rPr>
      <w:b/>
      <w:bCs/>
      <w:sz w:val="32"/>
      <w:szCs w:val="32"/>
    </w:rPr>
  </w:style>
  <w:style w:type="paragraph" w:customStyle="1" w:styleId="Kazalotabel1">
    <w:name w:val="Kazalo tabel 1"/>
    <w:basedOn w:val="Kazalo"/>
    <w:rsid w:val="00780F57"/>
    <w:pPr>
      <w:tabs>
        <w:tab w:val="right" w:leader="dot" w:pos="9637"/>
      </w:tabs>
    </w:pPr>
  </w:style>
  <w:style w:type="paragraph" w:customStyle="1" w:styleId="Preoblikovanobesedilo">
    <w:name w:val="Preoblikovano besedilo"/>
    <w:basedOn w:val="Navaden"/>
    <w:rsid w:val="00780F57"/>
    <w:rPr>
      <w:rFonts w:ascii="Nimbus Mono L" w:eastAsia="Nimbus Mono L" w:hAnsi="Nimbus Mono L" w:cs="Nimbus Mono L"/>
      <w:sz w:val="20"/>
      <w:szCs w:val="20"/>
    </w:rPr>
  </w:style>
  <w:style w:type="paragraph" w:customStyle="1" w:styleId="Vodoravnarta">
    <w:name w:val="Vodoravna črta"/>
    <w:basedOn w:val="Navaden"/>
    <w:next w:val="Telobesedila"/>
    <w:rsid w:val="00780F57"/>
    <w:pPr>
      <w:suppressLineNumbers/>
      <w:pBdr>
        <w:bottom w:val="double" w:sz="1" w:space="0" w:color="808080"/>
      </w:pBdr>
      <w:spacing w:after="283"/>
    </w:pPr>
    <w:rPr>
      <w:sz w:val="12"/>
      <w:szCs w:val="12"/>
    </w:rPr>
  </w:style>
  <w:style w:type="paragraph" w:customStyle="1" w:styleId="WW-Naslov">
    <w:name w:val="WW-Naslov"/>
    <w:basedOn w:val="Navaden"/>
    <w:next w:val="Telobesedila"/>
    <w:rsid w:val="00780F57"/>
    <w:pPr>
      <w:keepNext/>
      <w:spacing w:before="240" w:after="120"/>
    </w:pPr>
    <w:rPr>
      <w:rFonts w:ascii="Arial" w:eastAsia="Mincho" w:hAnsi="Arial" w:cs="Lucidasans"/>
      <w:sz w:val="28"/>
      <w:szCs w:val="28"/>
    </w:rPr>
  </w:style>
  <w:style w:type="paragraph" w:customStyle="1" w:styleId="WW-Kazalo">
    <w:name w:val="WW-Kazalo"/>
    <w:basedOn w:val="Navaden"/>
    <w:rsid w:val="00780F57"/>
    <w:pPr>
      <w:suppressLineNumbers/>
    </w:pPr>
    <w:rPr>
      <w:rFonts w:cs="Lucidasans"/>
    </w:rPr>
  </w:style>
  <w:style w:type="paragraph" w:customStyle="1" w:styleId="WW-Zaetekotevilevanja1">
    <w:name w:val="WW-Začetek oštevilčevanja 1"/>
    <w:basedOn w:val="Seznam"/>
    <w:rsid w:val="00780F57"/>
    <w:pPr>
      <w:spacing w:before="240" w:after="120"/>
      <w:ind w:left="283" w:hanging="283"/>
    </w:pPr>
  </w:style>
  <w:style w:type="paragraph" w:customStyle="1" w:styleId="WW-Seznam1">
    <w:name w:val="WW-Seznam 1"/>
    <w:basedOn w:val="Seznam"/>
    <w:rsid w:val="00780F57"/>
    <w:pPr>
      <w:spacing w:after="120"/>
      <w:ind w:left="283" w:hanging="283"/>
    </w:pPr>
  </w:style>
  <w:style w:type="paragraph" w:customStyle="1" w:styleId="WW-Vsebinatabele">
    <w:name w:val="WW-Vsebina tabele"/>
    <w:basedOn w:val="Telobesedila"/>
    <w:rsid w:val="00780F57"/>
    <w:pPr>
      <w:suppressLineNumbers/>
    </w:pPr>
  </w:style>
  <w:style w:type="paragraph" w:customStyle="1" w:styleId="WW-Naslovtabele">
    <w:name w:val="WW-Naslov tabele"/>
    <w:basedOn w:val="WW-Vsebinatabele"/>
    <w:rsid w:val="00780F57"/>
    <w:pPr>
      <w:jc w:val="center"/>
    </w:pPr>
    <w:rPr>
      <w:b/>
      <w:i/>
      <w:iCs/>
    </w:rPr>
  </w:style>
  <w:style w:type="paragraph" w:customStyle="1" w:styleId="WW-Napis">
    <w:name w:val="WW-Napis"/>
    <w:basedOn w:val="Navaden"/>
    <w:rsid w:val="00780F57"/>
    <w:pPr>
      <w:suppressLineNumbers/>
      <w:spacing w:before="120" w:after="120"/>
    </w:pPr>
    <w:rPr>
      <w:rFonts w:cs="Lucidasans"/>
      <w:i/>
      <w:iCs/>
      <w:sz w:val="20"/>
      <w:szCs w:val="20"/>
    </w:rPr>
  </w:style>
  <w:style w:type="paragraph" w:customStyle="1" w:styleId="WW-Tabela">
    <w:name w:val="WW-Tabela"/>
    <w:basedOn w:val="WW-Napis"/>
    <w:rsid w:val="00780F57"/>
  </w:style>
  <w:style w:type="paragraph" w:customStyle="1" w:styleId="WW-Besedilo">
    <w:name w:val="WW-Besedilo"/>
    <w:basedOn w:val="WW-Napis"/>
    <w:rsid w:val="00780F57"/>
  </w:style>
  <w:style w:type="paragraph" w:customStyle="1" w:styleId="WW-Vsebinaokvira">
    <w:name w:val="WW-Vsebina okvira"/>
    <w:basedOn w:val="Telobesedila"/>
    <w:rsid w:val="00780F57"/>
  </w:style>
  <w:style w:type="paragraph" w:customStyle="1" w:styleId="WW-Naslovvsebine">
    <w:name w:val="WW-Naslov vsebine"/>
    <w:basedOn w:val="WW-Naslov"/>
    <w:rsid w:val="00780F57"/>
    <w:pPr>
      <w:suppressLineNumbers/>
    </w:pPr>
    <w:rPr>
      <w:b/>
      <w:bCs/>
      <w:sz w:val="32"/>
      <w:szCs w:val="32"/>
    </w:rPr>
  </w:style>
  <w:style w:type="paragraph" w:customStyle="1" w:styleId="WW-Uporabnikokazalo1">
    <w:name w:val="WW-Uporabniško kazalo 1"/>
    <w:basedOn w:val="WW-Kazalo"/>
    <w:rsid w:val="00780F57"/>
    <w:pPr>
      <w:tabs>
        <w:tab w:val="right" w:leader="dot" w:pos="9638"/>
      </w:tabs>
    </w:pPr>
  </w:style>
  <w:style w:type="paragraph" w:customStyle="1" w:styleId="WW-Vsebina10">
    <w:name w:val="WW-Vsebina 10"/>
    <w:basedOn w:val="WW-Kazalo"/>
    <w:rsid w:val="00780F57"/>
    <w:pPr>
      <w:tabs>
        <w:tab w:val="right" w:leader="dot" w:pos="7091"/>
      </w:tabs>
      <w:ind w:left="2547"/>
    </w:pPr>
  </w:style>
  <w:style w:type="paragraph" w:customStyle="1" w:styleId="WW-Naslovkazalailustracij">
    <w:name w:val="WW-Naslov kazala ilustracij"/>
    <w:basedOn w:val="WW-Naslov"/>
    <w:rsid w:val="00780F57"/>
    <w:pPr>
      <w:keepLines/>
      <w:suppressLineNumbers/>
    </w:pPr>
    <w:rPr>
      <w:b/>
      <w:bCs/>
      <w:sz w:val="32"/>
      <w:szCs w:val="32"/>
      <w:lang w:val="sl-SI"/>
    </w:rPr>
  </w:style>
  <w:style w:type="paragraph" w:customStyle="1" w:styleId="WW-Kazaloilustracij1">
    <w:name w:val="WW-Kazalo ilustracij 1"/>
    <w:basedOn w:val="WW-Kazalo"/>
    <w:rsid w:val="00780F57"/>
    <w:pPr>
      <w:tabs>
        <w:tab w:val="right" w:leader="dot" w:pos="9638"/>
      </w:tabs>
    </w:pPr>
    <w:rPr>
      <w:sz w:val="22"/>
    </w:rPr>
  </w:style>
  <w:style w:type="paragraph" w:customStyle="1" w:styleId="WW-Naslovkazalatabel">
    <w:name w:val="WW-Naslov kazala tabel"/>
    <w:basedOn w:val="WW-Naslov"/>
    <w:rsid w:val="00780F57"/>
    <w:pPr>
      <w:suppressLineNumbers/>
    </w:pPr>
    <w:rPr>
      <w:b/>
      <w:bCs/>
      <w:sz w:val="32"/>
      <w:szCs w:val="32"/>
    </w:rPr>
  </w:style>
  <w:style w:type="paragraph" w:customStyle="1" w:styleId="WW-Kazalotabel1">
    <w:name w:val="WW-Kazalo tabel 1"/>
    <w:basedOn w:val="WW-Kazalo"/>
    <w:rsid w:val="00780F57"/>
    <w:pPr>
      <w:tabs>
        <w:tab w:val="right" w:leader="dot" w:pos="9638"/>
      </w:tabs>
    </w:pPr>
    <w:rPr>
      <w:sz w:val="22"/>
    </w:rPr>
  </w:style>
  <w:style w:type="paragraph" w:customStyle="1" w:styleId="WW-Vodoravnavrstica">
    <w:name w:val="WW-Vodoravna vrstica"/>
    <w:basedOn w:val="Navaden"/>
    <w:next w:val="Telobesedila"/>
    <w:rsid w:val="00780F57"/>
    <w:pPr>
      <w:suppressLineNumbers/>
      <w:pBdr>
        <w:bottom w:val="double" w:sz="1" w:space="0" w:color="808080"/>
      </w:pBdr>
      <w:spacing w:after="283"/>
    </w:pPr>
    <w:rPr>
      <w:sz w:val="12"/>
      <w:szCs w:val="12"/>
    </w:rPr>
  </w:style>
  <w:style w:type="paragraph" w:customStyle="1" w:styleId="Slika">
    <w:name w:val="Slika"/>
    <w:basedOn w:val="WW-Napis"/>
    <w:rsid w:val="00780F57"/>
  </w:style>
  <w:style w:type="paragraph" w:customStyle="1" w:styleId="WW-Napis1">
    <w:name w:val="WW-Napis1"/>
    <w:basedOn w:val="Navaden"/>
    <w:next w:val="Navaden"/>
    <w:rsid w:val="00780F57"/>
    <w:pPr>
      <w:spacing w:before="120" w:after="120" w:line="360" w:lineRule="auto"/>
    </w:pPr>
    <w:rPr>
      <w:b/>
    </w:rPr>
  </w:style>
  <w:style w:type="paragraph" w:customStyle="1" w:styleId="tekst">
    <w:name w:val="tekst"/>
    <w:basedOn w:val="Navaden"/>
    <w:rsid w:val="00780F57"/>
    <w:pPr>
      <w:spacing w:before="280" w:after="280" w:line="100" w:lineRule="atLeast"/>
    </w:pPr>
    <w:rPr>
      <w:rFonts w:ascii="Verdana" w:hAnsi="Verdana"/>
      <w:sz w:val="10"/>
      <w:szCs w:val="10"/>
    </w:rPr>
  </w:style>
  <w:style w:type="paragraph" w:customStyle="1" w:styleId="WW-Caption">
    <w:name w:val="WW-Caption"/>
    <w:basedOn w:val="Navaden"/>
    <w:next w:val="Navaden"/>
    <w:rsid w:val="00780F57"/>
    <w:pPr>
      <w:spacing w:before="120" w:after="120" w:line="360" w:lineRule="auto"/>
    </w:pPr>
    <w:rPr>
      <w:b/>
    </w:rPr>
  </w:style>
  <w:style w:type="paragraph" w:customStyle="1" w:styleId="WW-Komentar-besedilo">
    <w:name w:val="WW-Komentar - besedilo"/>
    <w:basedOn w:val="Navaden"/>
    <w:rsid w:val="00780F57"/>
    <w:rPr>
      <w:sz w:val="20"/>
    </w:rPr>
  </w:style>
  <w:style w:type="paragraph" w:customStyle="1" w:styleId="WW-Telobesedila2">
    <w:name w:val="WW-Telo besedila 2"/>
    <w:basedOn w:val="Navaden"/>
    <w:rsid w:val="00780F57"/>
    <w:pPr>
      <w:jc w:val="both"/>
    </w:pPr>
    <w:rPr>
      <w:b/>
      <w:bCs/>
    </w:rPr>
  </w:style>
  <w:style w:type="paragraph" w:customStyle="1" w:styleId="WW-Telobesedila3">
    <w:name w:val="WW-Telo besedila 3"/>
    <w:basedOn w:val="Navaden"/>
    <w:rsid w:val="00780F57"/>
    <w:pPr>
      <w:jc w:val="both"/>
    </w:pPr>
    <w:rPr>
      <w:szCs w:val="20"/>
    </w:rPr>
  </w:style>
  <w:style w:type="paragraph" w:customStyle="1" w:styleId="Telobesedila21">
    <w:name w:val="Telo besedila 21"/>
    <w:basedOn w:val="Navaden"/>
    <w:rsid w:val="00780F57"/>
    <w:pPr>
      <w:widowControl/>
      <w:suppressAutoHyphens w:val="0"/>
    </w:pPr>
    <w:rPr>
      <w:rFonts w:eastAsia="Times New Roman"/>
      <w:sz w:val="22"/>
    </w:rPr>
  </w:style>
  <w:style w:type="paragraph" w:customStyle="1" w:styleId="Telobesedila-zamik21">
    <w:name w:val="Telo besedila - zamik 21"/>
    <w:basedOn w:val="Navaden"/>
    <w:rsid w:val="00780F57"/>
    <w:pPr>
      <w:widowControl/>
      <w:shd w:val="clear" w:color="auto" w:fill="FFFFFF"/>
      <w:suppressAutoHyphens w:val="0"/>
      <w:spacing w:before="233" w:line="233" w:lineRule="exact"/>
      <w:ind w:left="26"/>
    </w:pPr>
    <w:rPr>
      <w:rFonts w:eastAsia="Times New Roman"/>
      <w:color w:val="FF9900"/>
      <w:szCs w:val="23"/>
      <w:lang w:val="hr-HR"/>
    </w:rPr>
  </w:style>
  <w:style w:type="paragraph" w:customStyle="1" w:styleId="Telobesedila-zamik31">
    <w:name w:val="Telo besedila - zamik 31"/>
    <w:basedOn w:val="Navaden"/>
    <w:rsid w:val="00780F57"/>
    <w:pPr>
      <w:shd w:val="clear" w:color="auto" w:fill="FFFFFF"/>
      <w:tabs>
        <w:tab w:val="left" w:pos="660"/>
      </w:tabs>
      <w:spacing w:before="230" w:line="230" w:lineRule="exact"/>
      <w:ind w:left="10" w:firstLine="442"/>
    </w:pPr>
    <w:rPr>
      <w:szCs w:val="22"/>
      <w:lang w:val="hr-HR"/>
    </w:rPr>
  </w:style>
  <w:style w:type="paragraph" w:customStyle="1" w:styleId="Telobesedila31">
    <w:name w:val="Telo besedila 31"/>
    <w:basedOn w:val="Navaden"/>
    <w:rsid w:val="00780F57"/>
    <w:pPr>
      <w:widowControl/>
      <w:suppressAutoHyphens w:val="0"/>
    </w:pPr>
    <w:rPr>
      <w:rFonts w:eastAsia="Times New Roman"/>
      <w:b/>
      <w:bCs/>
      <w:color w:val="FF6600"/>
    </w:rPr>
  </w:style>
  <w:style w:type="paragraph" w:customStyle="1" w:styleId="Navadensplet1">
    <w:name w:val="Navaden (splet)1"/>
    <w:basedOn w:val="Navaden"/>
    <w:rsid w:val="00780F57"/>
    <w:pPr>
      <w:widowControl/>
      <w:suppressAutoHyphens w:val="0"/>
      <w:spacing w:before="100" w:after="119"/>
    </w:pPr>
    <w:rPr>
      <w:rFonts w:eastAsia="Times New Roman"/>
    </w:rPr>
  </w:style>
  <w:style w:type="paragraph" w:customStyle="1" w:styleId="western">
    <w:name w:val="western"/>
    <w:basedOn w:val="Navaden"/>
    <w:rsid w:val="00780F57"/>
    <w:pPr>
      <w:widowControl/>
      <w:suppressAutoHyphens w:val="0"/>
      <w:spacing w:before="100"/>
    </w:pPr>
    <w:rPr>
      <w:rFonts w:eastAsia="Times New Roman"/>
    </w:rPr>
  </w:style>
  <w:style w:type="paragraph" w:customStyle="1" w:styleId="BodyText">
    <w:name w:val="BodyText"/>
    <w:basedOn w:val="Navaden"/>
    <w:rsid w:val="00780F57"/>
    <w:pPr>
      <w:widowControl/>
      <w:suppressAutoHyphens w:val="0"/>
      <w:spacing w:line="360" w:lineRule="auto"/>
    </w:pPr>
    <w:rPr>
      <w:rFonts w:ascii="Arial" w:eastAsia="Times New Roman" w:hAnsi="Arial" w:cs="Arial"/>
      <w:sz w:val="22"/>
      <w:szCs w:val="22"/>
    </w:rPr>
  </w:style>
  <w:style w:type="paragraph" w:customStyle="1" w:styleId="HTML-oblikovano1">
    <w:name w:val="HTML-oblikovano1"/>
    <w:basedOn w:val="Navaden"/>
    <w:rsid w:val="00780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Kazaloslik1">
    <w:name w:val="Kazalo slik1"/>
    <w:basedOn w:val="Navaden"/>
    <w:next w:val="Navaden"/>
    <w:rsid w:val="00780F57"/>
    <w:pPr>
      <w:ind w:left="480" w:hanging="480"/>
    </w:pPr>
  </w:style>
  <w:style w:type="paragraph" w:customStyle="1" w:styleId="NormalWeb1">
    <w:name w:val="Normal (Web)1"/>
    <w:basedOn w:val="Navaden"/>
    <w:rsid w:val="00780F57"/>
    <w:pPr>
      <w:widowControl/>
      <w:suppressAutoHyphens w:val="0"/>
      <w:spacing w:before="100"/>
    </w:pPr>
    <w:rPr>
      <w:rFonts w:eastAsia="Times New Roman"/>
    </w:rPr>
  </w:style>
  <w:style w:type="paragraph" w:customStyle="1" w:styleId="NormalWeb2">
    <w:name w:val="Normal (Web)2"/>
    <w:basedOn w:val="Navaden"/>
    <w:rsid w:val="00780F57"/>
    <w:pPr>
      <w:widowControl/>
      <w:suppressAutoHyphens w:val="0"/>
      <w:spacing w:before="100"/>
    </w:pPr>
    <w:rPr>
      <w:rFonts w:eastAsia="Times New Roman"/>
      <w:i/>
      <w:iCs/>
    </w:rPr>
  </w:style>
  <w:style w:type="paragraph" w:customStyle="1" w:styleId="Predmetspuico">
    <w:name w:val="Predmet s puš?ico"/>
    <w:basedOn w:val="Navaden"/>
    <w:rsid w:val="00780F57"/>
  </w:style>
  <w:style w:type="paragraph" w:customStyle="1" w:styleId="Predmetssenenjem">
    <w:name w:val="Predmet s sen?enjem"/>
    <w:basedOn w:val="Navaden"/>
    <w:rsid w:val="00780F57"/>
  </w:style>
  <w:style w:type="paragraph" w:customStyle="1" w:styleId="Predmetbrezpolnila">
    <w:name w:val="Predmet brez polnila"/>
    <w:basedOn w:val="Navaden"/>
    <w:rsid w:val="00780F57"/>
  </w:style>
  <w:style w:type="paragraph" w:customStyle="1" w:styleId="Telobesedilaobojestranskoporavnano">
    <w:name w:val="Telo besedila obojestransko poravnano"/>
    <w:basedOn w:val="Navaden"/>
    <w:rsid w:val="00780F57"/>
  </w:style>
  <w:style w:type="paragraph" w:customStyle="1" w:styleId="Naslov10">
    <w:name w:val="Naslov1"/>
    <w:basedOn w:val="Navaden"/>
    <w:rsid w:val="00780F57"/>
    <w:pPr>
      <w:jc w:val="center"/>
    </w:pPr>
  </w:style>
  <w:style w:type="paragraph" w:customStyle="1" w:styleId="Naslov20">
    <w:name w:val="Naslov2"/>
    <w:basedOn w:val="Navaden"/>
    <w:rsid w:val="00780F57"/>
    <w:pPr>
      <w:spacing w:before="57" w:after="57"/>
      <w:ind w:left="113" w:right="113"/>
      <w:jc w:val="center"/>
    </w:pPr>
  </w:style>
  <w:style w:type="paragraph" w:customStyle="1" w:styleId="Glava2">
    <w:name w:val="Glava2"/>
    <w:basedOn w:val="Navaden"/>
    <w:rsid w:val="00780F57"/>
    <w:pPr>
      <w:spacing w:before="238" w:after="119"/>
    </w:pPr>
  </w:style>
  <w:style w:type="paragraph" w:customStyle="1" w:styleId="Kotirnarta">
    <w:name w:val="Kotirna ?rta"/>
    <w:basedOn w:val="Navaden"/>
    <w:rsid w:val="00780F57"/>
  </w:style>
  <w:style w:type="paragraph" w:customStyle="1" w:styleId="PrivzetoLTGliederung1">
    <w:name w:val="Privzeto~LT~Gliederung 1"/>
    <w:basedOn w:val="Navaden"/>
    <w:rsid w:val="00780F57"/>
    <w:pPr>
      <w:tabs>
        <w:tab w:val="left" w:pos="-1010"/>
        <w:tab w:val="left" w:pos="-302"/>
        <w:tab w:val="left" w:pos="405"/>
        <w:tab w:val="left" w:pos="1113"/>
        <w:tab w:val="left" w:pos="1820"/>
        <w:tab w:val="left" w:pos="2527"/>
        <w:tab w:val="left" w:pos="3235"/>
        <w:tab w:val="left" w:pos="3943"/>
        <w:tab w:val="left" w:pos="4650"/>
        <w:tab w:val="left" w:pos="5358"/>
        <w:tab w:val="left" w:pos="6065"/>
        <w:tab w:val="left" w:pos="6773"/>
        <w:tab w:val="left" w:pos="7480"/>
        <w:tab w:val="left" w:pos="8188"/>
        <w:tab w:val="left" w:pos="8895"/>
        <w:tab w:val="left" w:pos="9603"/>
        <w:tab w:val="left" w:pos="10310"/>
        <w:tab w:val="left" w:pos="11018"/>
        <w:tab w:val="left" w:pos="11725"/>
        <w:tab w:val="left" w:pos="12433"/>
      </w:tabs>
      <w:spacing w:before="360" w:line="254" w:lineRule="auto"/>
      <w:ind w:left="1212"/>
    </w:pPr>
    <w:rPr>
      <w:rFonts w:ascii="Tahoma" w:eastAsia="Tahoma" w:hAnsi="Tahoma"/>
      <w:sz w:val="144"/>
      <w:szCs w:val="144"/>
    </w:rPr>
  </w:style>
  <w:style w:type="paragraph" w:customStyle="1" w:styleId="PrivzetoLTGliederung2">
    <w:name w:val="Privzeto~LT~Gliederung 2"/>
    <w:basedOn w:val="PrivzetoLTGliederung1"/>
    <w:rsid w:val="00780F57"/>
    <w:pPr>
      <w:tabs>
        <w:tab w:val="clear" w:pos="-1010"/>
        <w:tab w:val="clear" w:pos="-302"/>
        <w:tab w:val="clear" w:pos="405"/>
        <w:tab w:val="clear" w:pos="1113"/>
        <w:tab w:val="clear" w:pos="1820"/>
        <w:tab w:val="clear" w:pos="2527"/>
        <w:tab w:val="clear" w:pos="3235"/>
        <w:tab w:val="clear" w:pos="3943"/>
        <w:tab w:val="clear" w:pos="4650"/>
        <w:tab w:val="clear" w:pos="5358"/>
        <w:tab w:val="clear" w:pos="6065"/>
        <w:tab w:val="clear" w:pos="6773"/>
        <w:tab w:val="clear" w:pos="7480"/>
        <w:tab w:val="clear" w:pos="8188"/>
        <w:tab w:val="clear" w:pos="8895"/>
        <w:tab w:val="clear" w:pos="9603"/>
        <w:tab w:val="clear" w:pos="10310"/>
        <w:tab w:val="clear" w:pos="11018"/>
        <w:tab w:val="clear" w:pos="11725"/>
        <w:tab w:val="clear" w:pos="12433"/>
        <w:tab w:val="left" w:pos="-2430"/>
        <w:tab w:val="left" w:pos="-1723"/>
        <w:tab w:val="left" w:pos="-1015"/>
        <w:tab w:val="left" w:pos="-308"/>
        <w:tab w:val="left" w:pos="400"/>
        <w:tab w:val="left" w:pos="1107"/>
        <w:tab w:val="left" w:pos="1815"/>
        <w:tab w:val="left" w:pos="2522"/>
        <w:tab w:val="left" w:pos="3230"/>
        <w:tab w:val="left" w:pos="3937"/>
        <w:tab w:val="left" w:pos="4645"/>
        <w:tab w:val="left" w:pos="5352"/>
        <w:tab w:val="left" w:pos="6060"/>
        <w:tab w:val="left" w:pos="6767"/>
        <w:tab w:val="left" w:pos="7475"/>
        <w:tab w:val="left" w:pos="8182"/>
        <w:tab w:val="left" w:pos="8890"/>
        <w:tab w:val="left" w:pos="9597"/>
        <w:tab w:val="left" w:pos="10304"/>
        <w:tab w:val="left" w:pos="11012"/>
      </w:tabs>
      <w:spacing w:before="315"/>
      <w:ind w:left="2630"/>
    </w:pPr>
    <w:rPr>
      <w:sz w:val="126"/>
      <w:szCs w:val="126"/>
    </w:rPr>
  </w:style>
  <w:style w:type="paragraph" w:customStyle="1" w:styleId="PrivzetoLTGliederung3">
    <w:name w:val="Privzeto~LT~Gliederung 3"/>
    <w:basedOn w:val="PrivzetoLTGliederung2"/>
    <w:rsid w:val="00780F57"/>
    <w:pPr>
      <w:tabs>
        <w:tab w:val="clear" w:pos="-2430"/>
        <w:tab w:val="clear" w:pos="-1723"/>
        <w:tab w:val="clear" w:pos="-1015"/>
        <w:tab w:val="clear" w:pos="-308"/>
        <w:tab w:val="clear" w:pos="400"/>
        <w:tab w:val="clear" w:pos="1107"/>
        <w:tab w:val="clear" w:pos="1815"/>
        <w:tab w:val="clear" w:pos="2522"/>
        <w:tab w:val="clear" w:pos="3230"/>
        <w:tab w:val="clear" w:pos="3937"/>
        <w:tab w:val="clear" w:pos="4645"/>
        <w:tab w:val="clear" w:pos="5352"/>
        <w:tab w:val="clear" w:pos="6060"/>
        <w:tab w:val="clear" w:pos="6767"/>
        <w:tab w:val="clear" w:pos="7475"/>
        <w:tab w:val="clear" w:pos="8182"/>
        <w:tab w:val="clear" w:pos="8890"/>
        <w:tab w:val="clear" w:pos="9597"/>
        <w:tab w:val="clear" w:pos="10304"/>
        <w:tab w:val="clear" w:pos="11012"/>
        <w:tab w:val="left" w:pos="-3850"/>
        <w:tab w:val="left" w:pos="-3142"/>
        <w:tab w:val="left" w:pos="-2435"/>
        <w:tab w:val="left" w:pos="-1727"/>
        <w:tab w:val="left" w:pos="-1020"/>
        <w:tab w:val="left" w:pos="-312"/>
        <w:tab w:val="left" w:pos="395"/>
        <w:tab w:val="left" w:pos="1103"/>
        <w:tab w:val="left" w:pos="1810"/>
        <w:tab w:val="left" w:pos="2517"/>
        <w:tab w:val="left" w:pos="3225"/>
        <w:tab w:val="left" w:pos="3933"/>
        <w:tab w:val="left" w:pos="4640"/>
        <w:tab w:val="left" w:pos="5348"/>
        <w:tab w:val="left" w:pos="6055"/>
        <w:tab w:val="left" w:pos="6763"/>
        <w:tab w:val="left" w:pos="7470"/>
        <w:tab w:val="left" w:pos="8178"/>
        <w:tab w:val="left" w:pos="8885"/>
      </w:tabs>
      <w:spacing w:before="270"/>
      <w:ind w:left="4047"/>
    </w:pPr>
    <w:rPr>
      <w:sz w:val="108"/>
      <w:szCs w:val="108"/>
    </w:rPr>
  </w:style>
  <w:style w:type="paragraph" w:customStyle="1" w:styleId="PrivzetoLTGliederung4">
    <w:name w:val="Privzeto~LT~Gliederung 4"/>
    <w:basedOn w:val="PrivzetoLTGliederung3"/>
    <w:rsid w:val="00780F57"/>
    <w:pPr>
      <w:tabs>
        <w:tab w:val="clear" w:pos="-3850"/>
        <w:tab w:val="clear" w:pos="-3142"/>
        <w:tab w:val="clear" w:pos="-2435"/>
        <w:tab w:val="clear" w:pos="-1727"/>
        <w:tab w:val="clear" w:pos="-1020"/>
        <w:tab w:val="clear" w:pos="-312"/>
        <w:tab w:val="clear" w:pos="395"/>
        <w:tab w:val="clear" w:pos="1103"/>
        <w:tab w:val="clear" w:pos="1810"/>
        <w:tab w:val="clear" w:pos="2517"/>
        <w:tab w:val="clear" w:pos="3225"/>
        <w:tab w:val="clear" w:pos="3933"/>
        <w:tab w:val="clear" w:pos="4640"/>
        <w:tab w:val="clear" w:pos="5348"/>
        <w:tab w:val="clear" w:pos="6055"/>
        <w:tab w:val="clear" w:pos="6763"/>
        <w:tab w:val="clear" w:pos="7470"/>
        <w:tab w:val="clear" w:pos="8178"/>
        <w:tab w:val="clear" w:pos="8885"/>
        <w:tab w:val="left" w:pos="-4967"/>
        <w:tab w:val="left" w:pos="-4260"/>
        <w:tab w:val="left" w:pos="-3552"/>
        <w:tab w:val="left" w:pos="-2845"/>
        <w:tab w:val="left" w:pos="-2137"/>
        <w:tab w:val="left" w:pos="-1430"/>
        <w:tab w:val="left" w:pos="-722"/>
        <w:tab w:val="left" w:pos="-15"/>
        <w:tab w:val="left" w:pos="693"/>
        <w:tab w:val="left" w:pos="1400"/>
        <w:tab w:val="left" w:pos="2108"/>
        <w:tab w:val="left" w:pos="2815"/>
        <w:tab w:val="left" w:pos="3523"/>
        <w:tab w:val="left" w:pos="4230"/>
        <w:tab w:val="left" w:pos="4938"/>
        <w:tab w:val="left" w:pos="5645"/>
      </w:tabs>
      <w:spacing w:before="225"/>
      <w:ind w:left="5667"/>
    </w:pPr>
    <w:rPr>
      <w:sz w:val="90"/>
      <w:szCs w:val="90"/>
    </w:rPr>
  </w:style>
  <w:style w:type="paragraph" w:customStyle="1" w:styleId="PrivzetoLTGliederung5">
    <w:name w:val="Privzeto~LT~Gliederung 5"/>
    <w:basedOn w:val="PrivzetoLTGliederung4"/>
    <w:rsid w:val="00780F57"/>
    <w:pPr>
      <w:tabs>
        <w:tab w:val="clear" w:pos="-4967"/>
        <w:tab w:val="clear" w:pos="-4260"/>
        <w:tab w:val="clear" w:pos="-3552"/>
        <w:tab w:val="clear" w:pos="-2845"/>
        <w:tab w:val="clear" w:pos="-2137"/>
        <w:tab w:val="clear" w:pos="-1430"/>
        <w:tab w:val="clear" w:pos="-722"/>
        <w:tab w:val="clear" w:pos="-15"/>
        <w:tab w:val="clear" w:pos="693"/>
        <w:tab w:val="clear" w:pos="1400"/>
        <w:tab w:val="clear" w:pos="2108"/>
        <w:tab w:val="clear" w:pos="2815"/>
        <w:tab w:val="clear" w:pos="3523"/>
        <w:tab w:val="clear" w:pos="4230"/>
        <w:tab w:val="clear" w:pos="4938"/>
        <w:tab w:val="clear" w:pos="5645"/>
        <w:tab w:val="left" w:pos="-6792"/>
        <w:tab w:val="left" w:pos="-6085"/>
        <w:tab w:val="left" w:pos="-5377"/>
        <w:tab w:val="left" w:pos="-4670"/>
        <w:tab w:val="left" w:pos="-3963"/>
        <w:tab w:val="left" w:pos="-3255"/>
        <w:tab w:val="left" w:pos="-2547"/>
        <w:tab w:val="left" w:pos="-1840"/>
        <w:tab w:val="left" w:pos="-1132"/>
        <w:tab w:val="left" w:pos="-425"/>
        <w:tab w:val="left" w:pos="283"/>
        <w:tab w:val="left" w:pos="990"/>
        <w:tab w:val="left" w:pos="1698"/>
        <w:tab w:val="left" w:pos="2405"/>
      </w:tabs>
      <w:ind w:left="7287"/>
    </w:pPr>
  </w:style>
  <w:style w:type="paragraph" w:customStyle="1" w:styleId="PrivzetoLTGliederung6">
    <w:name w:val="Privzeto~LT~Gliederung 6"/>
    <w:basedOn w:val="PrivzetoLTGliederung5"/>
    <w:rsid w:val="00780F57"/>
  </w:style>
  <w:style w:type="paragraph" w:customStyle="1" w:styleId="PrivzetoLTGliederung7">
    <w:name w:val="Privzeto~LT~Gliederung 7"/>
    <w:basedOn w:val="PrivzetoLTGliederung6"/>
    <w:rsid w:val="00780F57"/>
  </w:style>
  <w:style w:type="paragraph" w:customStyle="1" w:styleId="PrivzetoLTGliederung8">
    <w:name w:val="Privzeto~LT~Gliederung 8"/>
    <w:basedOn w:val="PrivzetoLTGliederung7"/>
    <w:rsid w:val="00780F57"/>
  </w:style>
  <w:style w:type="paragraph" w:customStyle="1" w:styleId="PrivzetoLTGliederung9">
    <w:name w:val="Privzeto~LT~Gliederung 9"/>
    <w:basedOn w:val="PrivzetoLTGliederung8"/>
    <w:rsid w:val="00780F57"/>
  </w:style>
  <w:style w:type="paragraph" w:customStyle="1" w:styleId="PrivzetoLTTitel">
    <w:name w:val="Privzeto~LT~Titel"/>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54" w:lineRule="auto"/>
      <w:jc w:val="center"/>
    </w:pPr>
    <w:rPr>
      <w:rFonts w:ascii="Tahoma" w:eastAsia="Tahoma" w:hAnsi="Tahoma"/>
      <w:sz w:val="198"/>
      <w:szCs w:val="198"/>
    </w:rPr>
  </w:style>
  <w:style w:type="paragraph" w:customStyle="1" w:styleId="PrivzetoLTUntertitel">
    <w:name w:val="Privzeto~LT~Untertitel"/>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360" w:line="254" w:lineRule="auto"/>
      <w:jc w:val="center"/>
    </w:pPr>
    <w:rPr>
      <w:rFonts w:ascii="Tahoma" w:eastAsia="Tahoma" w:hAnsi="Tahoma"/>
      <w:sz w:val="144"/>
      <w:szCs w:val="144"/>
    </w:rPr>
  </w:style>
  <w:style w:type="paragraph" w:customStyle="1" w:styleId="PrivzetoLTNotizen">
    <w:name w:val="Privzeto~LT~Notizen"/>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56" w:lineRule="auto"/>
    </w:pPr>
    <w:rPr>
      <w:rFonts w:ascii="Tahoma" w:eastAsia="Tahoma" w:hAnsi="Tahoma"/>
    </w:rPr>
  </w:style>
  <w:style w:type="paragraph" w:customStyle="1" w:styleId="PrivzetoLTHintergrundobjekte">
    <w:name w:val="Privzeto~LT~Hintergrundobjekte"/>
    <w:basedOn w:val="Navaden"/>
    <w:rsid w:val="00780F57"/>
    <w:rPr>
      <w:rFonts w:ascii="Times New Roman" w:eastAsia="Tahoma" w:hAnsi="Times New Roman"/>
      <w:color w:val="auto"/>
    </w:rPr>
  </w:style>
  <w:style w:type="paragraph" w:customStyle="1" w:styleId="PrivzetoLTHintergrund">
    <w:name w:val="Privzeto~LT~Hintergrund"/>
    <w:basedOn w:val="Navaden"/>
    <w:rsid w:val="00780F57"/>
    <w:pPr>
      <w:jc w:val="center"/>
    </w:pPr>
    <w:rPr>
      <w:rFonts w:ascii="Times New Roman" w:eastAsia="Tahoma" w:hAnsi="Times New Roman"/>
      <w:color w:val="auto"/>
    </w:rPr>
  </w:style>
  <w:style w:type="paragraph" w:customStyle="1" w:styleId="Predmetiozadja">
    <w:name w:val="Predmeti ozadja"/>
    <w:basedOn w:val="Navaden"/>
    <w:rsid w:val="00780F57"/>
    <w:rPr>
      <w:rFonts w:ascii="Times New Roman" w:eastAsia="Tahoma" w:hAnsi="Times New Roman"/>
      <w:color w:val="auto"/>
    </w:rPr>
  </w:style>
  <w:style w:type="paragraph" w:customStyle="1" w:styleId="Ozadje">
    <w:name w:val="Ozadje"/>
    <w:basedOn w:val="Navaden"/>
    <w:rsid w:val="00780F57"/>
    <w:pPr>
      <w:jc w:val="center"/>
    </w:pPr>
    <w:rPr>
      <w:rFonts w:ascii="Times New Roman" w:eastAsia="Tahoma" w:hAnsi="Times New Roman"/>
      <w:color w:val="auto"/>
    </w:rPr>
  </w:style>
  <w:style w:type="paragraph" w:customStyle="1" w:styleId="Opombe">
    <w:name w:val="Opombe"/>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56" w:lineRule="auto"/>
    </w:pPr>
    <w:rPr>
      <w:rFonts w:ascii="Tahoma" w:eastAsia="Tahoma" w:hAnsi="Tahoma"/>
    </w:rPr>
  </w:style>
  <w:style w:type="paragraph" w:customStyle="1" w:styleId="Oris1">
    <w:name w:val="Oris 1"/>
    <w:basedOn w:val="Navaden"/>
    <w:rsid w:val="00780F57"/>
    <w:pPr>
      <w:tabs>
        <w:tab w:val="left" w:pos="-1010"/>
        <w:tab w:val="left" w:pos="-302"/>
        <w:tab w:val="left" w:pos="405"/>
        <w:tab w:val="left" w:pos="1113"/>
        <w:tab w:val="left" w:pos="1820"/>
        <w:tab w:val="left" w:pos="2527"/>
        <w:tab w:val="left" w:pos="3235"/>
        <w:tab w:val="left" w:pos="3943"/>
        <w:tab w:val="left" w:pos="4650"/>
        <w:tab w:val="left" w:pos="5358"/>
        <w:tab w:val="left" w:pos="6065"/>
        <w:tab w:val="left" w:pos="6773"/>
        <w:tab w:val="left" w:pos="7480"/>
        <w:tab w:val="left" w:pos="8188"/>
        <w:tab w:val="left" w:pos="8895"/>
        <w:tab w:val="left" w:pos="9603"/>
        <w:tab w:val="left" w:pos="10310"/>
        <w:tab w:val="left" w:pos="11018"/>
        <w:tab w:val="left" w:pos="11725"/>
        <w:tab w:val="left" w:pos="12433"/>
      </w:tabs>
      <w:spacing w:before="360" w:line="254" w:lineRule="auto"/>
      <w:ind w:left="1212"/>
    </w:pPr>
    <w:rPr>
      <w:rFonts w:ascii="Tahoma" w:eastAsia="Tahoma" w:hAnsi="Tahoma"/>
      <w:sz w:val="144"/>
      <w:szCs w:val="144"/>
    </w:rPr>
  </w:style>
  <w:style w:type="paragraph" w:customStyle="1" w:styleId="Oris2">
    <w:name w:val="Oris 2"/>
    <w:basedOn w:val="Oris1"/>
    <w:rsid w:val="00780F57"/>
    <w:pPr>
      <w:tabs>
        <w:tab w:val="clear" w:pos="-1010"/>
        <w:tab w:val="clear" w:pos="-302"/>
        <w:tab w:val="clear" w:pos="405"/>
        <w:tab w:val="clear" w:pos="1113"/>
        <w:tab w:val="clear" w:pos="1820"/>
        <w:tab w:val="clear" w:pos="2527"/>
        <w:tab w:val="clear" w:pos="3235"/>
        <w:tab w:val="clear" w:pos="3943"/>
        <w:tab w:val="clear" w:pos="4650"/>
        <w:tab w:val="clear" w:pos="5358"/>
        <w:tab w:val="clear" w:pos="6065"/>
        <w:tab w:val="clear" w:pos="6773"/>
        <w:tab w:val="clear" w:pos="7480"/>
        <w:tab w:val="clear" w:pos="8188"/>
        <w:tab w:val="clear" w:pos="8895"/>
        <w:tab w:val="clear" w:pos="9603"/>
        <w:tab w:val="clear" w:pos="10310"/>
        <w:tab w:val="clear" w:pos="11018"/>
        <w:tab w:val="clear" w:pos="11725"/>
        <w:tab w:val="clear" w:pos="12433"/>
        <w:tab w:val="left" w:pos="-2430"/>
        <w:tab w:val="left" w:pos="-1723"/>
        <w:tab w:val="left" w:pos="-1015"/>
        <w:tab w:val="left" w:pos="-308"/>
        <w:tab w:val="left" w:pos="400"/>
        <w:tab w:val="left" w:pos="1107"/>
        <w:tab w:val="left" w:pos="1815"/>
        <w:tab w:val="left" w:pos="2522"/>
        <w:tab w:val="left" w:pos="3230"/>
        <w:tab w:val="left" w:pos="3937"/>
        <w:tab w:val="left" w:pos="4645"/>
        <w:tab w:val="left" w:pos="5352"/>
        <w:tab w:val="left" w:pos="6060"/>
        <w:tab w:val="left" w:pos="6767"/>
        <w:tab w:val="left" w:pos="7475"/>
        <w:tab w:val="left" w:pos="8182"/>
        <w:tab w:val="left" w:pos="8890"/>
        <w:tab w:val="left" w:pos="9597"/>
        <w:tab w:val="left" w:pos="10304"/>
        <w:tab w:val="left" w:pos="11012"/>
      </w:tabs>
      <w:spacing w:before="315"/>
      <w:ind w:left="2630"/>
    </w:pPr>
    <w:rPr>
      <w:sz w:val="126"/>
      <w:szCs w:val="126"/>
    </w:rPr>
  </w:style>
  <w:style w:type="paragraph" w:customStyle="1" w:styleId="Oris3">
    <w:name w:val="Oris 3"/>
    <w:basedOn w:val="Oris2"/>
    <w:rsid w:val="00780F57"/>
    <w:pPr>
      <w:tabs>
        <w:tab w:val="clear" w:pos="-2430"/>
        <w:tab w:val="clear" w:pos="-1723"/>
        <w:tab w:val="clear" w:pos="-1015"/>
        <w:tab w:val="clear" w:pos="-308"/>
        <w:tab w:val="clear" w:pos="400"/>
        <w:tab w:val="clear" w:pos="1107"/>
        <w:tab w:val="clear" w:pos="1815"/>
        <w:tab w:val="clear" w:pos="2522"/>
        <w:tab w:val="clear" w:pos="3230"/>
        <w:tab w:val="clear" w:pos="3937"/>
        <w:tab w:val="clear" w:pos="4645"/>
        <w:tab w:val="clear" w:pos="5352"/>
        <w:tab w:val="clear" w:pos="6060"/>
        <w:tab w:val="clear" w:pos="6767"/>
        <w:tab w:val="clear" w:pos="7475"/>
        <w:tab w:val="clear" w:pos="8182"/>
        <w:tab w:val="clear" w:pos="8890"/>
        <w:tab w:val="clear" w:pos="9597"/>
        <w:tab w:val="clear" w:pos="10304"/>
        <w:tab w:val="clear" w:pos="11012"/>
        <w:tab w:val="left" w:pos="-3850"/>
        <w:tab w:val="left" w:pos="-3142"/>
        <w:tab w:val="left" w:pos="-2435"/>
        <w:tab w:val="left" w:pos="-1727"/>
        <w:tab w:val="left" w:pos="-1020"/>
        <w:tab w:val="left" w:pos="-312"/>
        <w:tab w:val="left" w:pos="395"/>
        <w:tab w:val="left" w:pos="1103"/>
        <w:tab w:val="left" w:pos="1810"/>
        <w:tab w:val="left" w:pos="2517"/>
        <w:tab w:val="left" w:pos="3225"/>
        <w:tab w:val="left" w:pos="3933"/>
        <w:tab w:val="left" w:pos="4640"/>
        <w:tab w:val="left" w:pos="5348"/>
        <w:tab w:val="left" w:pos="6055"/>
        <w:tab w:val="left" w:pos="6763"/>
        <w:tab w:val="left" w:pos="7470"/>
        <w:tab w:val="left" w:pos="8178"/>
        <w:tab w:val="left" w:pos="8885"/>
      </w:tabs>
      <w:spacing w:before="270"/>
      <w:ind w:left="4047"/>
    </w:pPr>
    <w:rPr>
      <w:sz w:val="108"/>
      <w:szCs w:val="108"/>
    </w:rPr>
  </w:style>
  <w:style w:type="paragraph" w:customStyle="1" w:styleId="Oris4">
    <w:name w:val="Oris 4"/>
    <w:basedOn w:val="Oris3"/>
    <w:rsid w:val="00780F57"/>
    <w:pPr>
      <w:tabs>
        <w:tab w:val="clear" w:pos="-3850"/>
        <w:tab w:val="clear" w:pos="-3142"/>
        <w:tab w:val="clear" w:pos="-2435"/>
        <w:tab w:val="clear" w:pos="-1727"/>
        <w:tab w:val="clear" w:pos="-1020"/>
        <w:tab w:val="clear" w:pos="-312"/>
        <w:tab w:val="clear" w:pos="395"/>
        <w:tab w:val="clear" w:pos="1103"/>
        <w:tab w:val="clear" w:pos="1810"/>
        <w:tab w:val="clear" w:pos="2517"/>
        <w:tab w:val="clear" w:pos="3225"/>
        <w:tab w:val="clear" w:pos="3933"/>
        <w:tab w:val="clear" w:pos="4640"/>
        <w:tab w:val="clear" w:pos="5348"/>
        <w:tab w:val="clear" w:pos="6055"/>
        <w:tab w:val="clear" w:pos="6763"/>
        <w:tab w:val="clear" w:pos="7470"/>
        <w:tab w:val="clear" w:pos="8178"/>
        <w:tab w:val="clear" w:pos="8885"/>
        <w:tab w:val="left" w:pos="-4967"/>
        <w:tab w:val="left" w:pos="-4260"/>
        <w:tab w:val="left" w:pos="-3552"/>
        <w:tab w:val="left" w:pos="-2845"/>
        <w:tab w:val="left" w:pos="-2137"/>
        <w:tab w:val="left" w:pos="-1430"/>
        <w:tab w:val="left" w:pos="-722"/>
        <w:tab w:val="left" w:pos="-15"/>
        <w:tab w:val="left" w:pos="693"/>
        <w:tab w:val="left" w:pos="1400"/>
        <w:tab w:val="left" w:pos="2108"/>
        <w:tab w:val="left" w:pos="2815"/>
        <w:tab w:val="left" w:pos="3523"/>
        <w:tab w:val="left" w:pos="4230"/>
        <w:tab w:val="left" w:pos="4938"/>
        <w:tab w:val="left" w:pos="5645"/>
      </w:tabs>
      <w:spacing w:before="225"/>
      <w:ind w:left="5667"/>
    </w:pPr>
    <w:rPr>
      <w:sz w:val="90"/>
      <w:szCs w:val="90"/>
    </w:rPr>
  </w:style>
  <w:style w:type="paragraph" w:customStyle="1" w:styleId="Oris5">
    <w:name w:val="Oris 5"/>
    <w:basedOn w:val="Oris4"/>
    <w:rsid w:val="00780F57"/>
    <w:pPr>
      <w:tabs>
        <w:tab w:val="clear" w:pos="-4967"/>
        <w:tab w:val="clear" w:pos="-4260"/>
        <w:tab w:val="clear" w:pos="-3552"/>
        <w:tab w:val="clear" w:pos="-2845"/>
        <w:tab w:val="clear" w:pos="-2137"/>
        <w:tab w:val="clear" w:pos="-1430"/>
        <w:tab w:val="clear" w:pos="-722"/>
        <w:tab w:val="clear" w:pos="-15"/>
        <w:tab w:val="clear" w:pos="693"/>
        <w:tab w:val="clear" w:pos="1400"/>
        <w:tab w:val="clear" w:pos="2108"/>
        <w:tab w:val="clear" w:pos="2815"/>
        <w:tab w:val="clear" w:pos="3523"/>
        <w:tab w:val="clear" w:pos="4230"/>
        <w:tab w:val="clear" w:pos="4938"/>
        <w:tab w:val="clear" w:pos="5645"/>
        <w:tab w:val="left" w:pos="-6792"/>
        <w:tab w:val="left" w:pos="-6085"/>
        <w:tab w:val="left" w:pos="-5377"/>
        <w:tab w:val="left" w:pos="-4670"/>
        <w:tab w:val="left" w:pos="-3963"/>
        <w:tab w:val="left" w:pos="-3255"/>
        <w:tab w:val="left" w:pos="-2547"/>
        <w:tab w:val="left" w:pos="-1840"/>
        <w:tab w:val="left" w:pos="-1132"/>
        <w:tab w:val="left" w:pos="-425"/>
        <w:tab w:val="left" w:pos="283"/>
        <w:tab w:val="left" w:pos="990"/>
        <w:tab w:val="left" w:pos="1698"/>
        <w:tab w:val="left" w:pos="2405"/>
      </w:tabs>
      <w:ind w:left="7287"/>
    </w:pPr>
  </w:style>
  <w:style w:type="paragraph" w:customStyle="1" w:styleId="Oris6">
    <w:name w:val="Oris 6"/>
    <w:basedOn w:val="Oris5"/>
    <w:rsid w:val="00780F57"/>
  </w:style>
  <w:style w:type="paragraph" w:customStyle="1" w:styleId="Oris7">
    <w:name w:val="Oris 7"/>
    <w:basedOn w:val="Oris6"/>
    <w:rsid w:val="00780F57"/>
  </w:style>
  <w:style w:type="paragraph" w:customStyle="1" w:styleId="Oris8">
    <w:name w:val="Oris 8"/>
    <w:basedOn w:val="Oris7"/>
    <w:rsid w:val="00780F57"/>
  </w:style>
  <w:style w:type="paragraph" w:customStyle="1" w:styleId="Oris9">
    <w:name w:val="Oris 9"/>
    <w:basedOn w:val="Oris8"/>
    <w:rsid w:val="00780F57"/>
  </w:style>
  <w:style w:type="paragraph" w:customStyle="1" w:styleId="WW-Vsebinatabele1">
    <w:name w:val="WW-Vsebina tabele1"/>
    <w:basedOn w:val="Telobesedila"/>
    <w:rsid w:val="00780F57"/>
    <w:pPr>
      <w:suppressLineNumbers/>
    </w:pPr>
  </w:style>
  <w:style w:type="paragraph" w:customStyle="1" w:styleId="WW-Podrojebesedila">
    <w:name w:val="WW-Področje besedila"/>
    <w:basedOn w:val="Navaden"/>
    <w:rsid w:val="00780F57"/>
    <w:pPr>
      <w:spacing w:line="100" w:lineRule="atLeast"/>
      <w:ind w:left="993" w:right="-284" w:hanging="993"/>
    </w:pPr>
  </w:style>
  <w:style w:type="paragraph" w:customStyle="1" w:styleId="Nastevanje">
    <w:name w:val="Nastevanje"/>
    <w:basedOn w:val="Navaden"/>
    <w:rsid w:val="00780F57"/>
    <w:pPr>
      <w:spacing w:line="100" w:lineRule="atLeast"/>
    </w:pPr>
  </w:style>
  <w:style w:type="paragraph" w:customStyle="1" w:styleId="WW-ListBullet">
    <w:name w:val="WW-List Bullet"/>
    <w:basedOn w:val="Navaden"/>
    <w:rsid w:val="00780F57"/>
    <w:pPr>
      <w:spacing w:line="100" w:lineRule="atLeast"/>
    </w:pPr>
    <w:rPr>
      <w:rFonts w:ascii="Times New Roman" w:eastAsia="MS Mincho" w:hAnsi="Times New Roman"/>
    </w:rPr>
  </w:style>
  <w:style w:type="paragraph" w:customStyle="1" w:styleId="pikice">
    <w:name w:val="pikice"/>
    <w:basedOn w:val="WW-ListBullet"/>
    <w:rsid w:val="00780F57"/>
    <w:rPr>
      <w:rFonts w:ascii="Franklin Gothic Book" w:hAnsi="Franklin Gothic Book"/>
      <w:sz w:val="20"/>
    </w:rPr>
  </w:style>
  <w:style w:type="paragraph" w:customStyle="1" w:styleId="Nastevanjemalo">
    <w:name w:val="Nastevanje malo"/>
    <w:basedOn w:val="Nastevanje"/>
    <w:rsid w:val="00780F57"/>
    <w:rPr>
      <w:sz w:val="20"/>
    </w:rPr>
  </w:style>
  <w:style w:type="paragraph" w:customStyle="1" w:styleId="Nivo2">
    <w:name w:val="Nivo2"/>
    <w:basedOn w:val="Navaden"/>
    <w:rsid w:val="00780F57"/>
  </w:style>
  <w:style w:type="paragraph" w:customStyle="1" w:styleId="naslovtabele0">
    <w:name w:val="naslov tabele"/>
    <w:basedOn w:val="Navaden"/>
    <w:next w:val="Telobesedila"/>
    <w:rsid w:val="00780F57"/>
    <w:pPr>
      <w:keepNext/>
      <w:spacing w:after="57"/>
    </w:pPr>
    <w:rPr>
      <w:rFonts w:ascii="Times New Roman" w:hAnsi="Times New Roman"/>
      <w:lang w:val="sl-SI"/>
    </w:rPr>
  </w:style>
  <w:style w:type="paragraph" w:customStyle="1" w:styleId="Navaden1">
    <w:name w:val="Navaden1"/>
    <w:basedOn w:val="Navaden"/>
    <w:next w:val="Navaden"/>
    <w:rsid w:val="00780F57"/>
    <w:rPr>
      <w:rFonts w:ascii="Times New Roman" w:eastAsia="Tahoma" w:hAnsi="Times New Roman" w:cs="Tahoma"/>
    </w:rPr>
  </w:style>
  <w:style w:type="paragraph" w:customStyle="1" w:styleId="Navaden2">
    <w:name w:val="Navaden2"/>
    <w:basedOn w:val="Navaden"/>
    <w:next w:val="Navaden"/>
    <w:rsid w:val="00780F57"/>
    <w:rPr>
      <w:rFonts w:ascii="Times New Roman" w:eastAsia="Tahoma" w:hAnsi="Times New Roman" w:cs="Tahoma"/>
    </w:rPr>
  </w:style>
  <w:style w:type="paragraph" w:customStyle="1" w:styleId="Nivo1">
    <w:name w:val="Nivo1"/>
    <w:basedOn w:val="Navaden"/>
    <w:rsid w:val="00780F57"/>
    <w:pPr>
      <w:spacing w:after="120"/>
      <w:ind w:left="568"/>
    </w:pPr>
    <w:rPr>
      <w:rFonts w:ascii="News Gothic CE" w:hAnsi="News Gothic CE"/>
      <w:b/>
      <w:sz w:val="28"/>
      <w:szCs w:val="28"/>
    </w:rPr>
  </w:style>
  <w:style w:type="paragraph" w:customStyle="1" w:styleId="Nivo3">
    <w:name w:val="Nivo3"/>
    <w:basedOn w:val="Navaden"/>
    <w:rsid w:val="00780F57"/>
    <w:pPr>
      <w:tabs>
        <w:tab w:val="left" w:pos="1418"/>
      </w:tabs>
      <w:ind w:left="-463"/>
    </w:pPr>
  </w:style>
  <w:style w:type="paragraph" w:customStyle="1" w:styleId="WW-Navadensplet">
    <w:name w:val="WW-Navaden (splet)"/>
    <w:basedOn w:val="Navaden"/>
    <w:rsid w:val="00780F57"/>
    <w:pPr>
      <w:spacing w:before="280" w:after="280"/>
    </w:pPr>
    <w:rPr>
      <w:lang w:val="en-GB"/>
    </w:rPr>
  </w:style>
  <w:style w:type="paragraph" w:customStyle="1" w:styleId="Bullesmoj">
    <w:name w:val="Bulles moj"/>
    <w:basedOn w:val="Navaden"/>
    <w:rsid w:val="00780F57"/>
  </w:style>
  <w:style w:type="paragraph" w:customStyle="1" w:styleId="western2">
    <w:name w:val="western2"/>
    <w:basedOn w:val="Navaden2"/>
    <w:rsid w:val="00780F57"/>
    <w:pPr>
      <w:spacing w:before="280"/>
    </w:pPr>
    <w:rPr>
      <w:i/>
      <w:iCs/>
    </w:rPr>
  </w:style>
  <w:style w:type="paragraph" w:customStyle="1" w:styleId="Otevilevanje1">
    <w:name w:val="Oštevilčevanje 1"/>
    <w:basedOn w:val="Seznam"/>
    <w:rsid w:val="00780F57"/>
    <w:pPr>
      <w:spacing w:after="120"/>
      <w:ind w:left="283" w:hanging="283"/>
    </w:pPr>
  </w:style>
  <w:style w:type="paragraph" w:customStyle="1" w:styleId="Ilustracija">
    <w:name w:val="Ilustracija"/>
    <w:basedOn w:val="Napis1"/>
    <w:rsid w:val="00780F57"/>
  </w:style>
  <w:style w:type="paragraph" w:customStyle="1" w:styleId="Napis1">
    <w:name w:val="Napis1"/>
    <w:basedOn w:val="Navaden"/>
    <w:rsid w:val="00780F57"/>
    <w:pPr>
      <w:suppressLineNumbers/>
      <w:spacing w:before="120" w:after="120"/>
    </w:pPr>
    <w:rPr>
      <w:rFonts w:cs="Lucidasans"/>
      <w:i/>
      <w:iCs/>
      <w:sz w:val="20"/>
      <w:szCs w:val="20"/>
    </w:rPr>
  </w:style>
  <w:style w:type="paragraph" w:customStyle="1" w:styleId="WW-BodyText2">
    <w:name w:val="WW-Body Text 2"/>
    <w:basedOn w:val="Navaden"/>
    <w:rsid w:val="00780F57"/>
    <w:pPr>
      <w:spacing w:line="360" w:lineRule="auto"/>
    </w:pPr>
  </w:style>
  <w:style w:type="paragraph" w:customStyle="1" w:styleId="Tekst0">
    <w:name w:val="Tekst"/>
    <w:basedOn w:val="Navaden"/>
    <w:rsid w:val="00780F57"/>
    <w:rPr>
      <w:sz w:val="22"/>
    </w:rPr>
  </w:style>
  <w:style w:type="paragraph" w:customStyle="1" w:styleId="N">
    <w:name w:val="N"/>
    <w:basedOn w:val="Navaden"/>
    <w:rsid w:val="00780F57"/>
    <w:pPr>
      <w:tabs>
        <w:tab w:val="left" w:pos="144"/>
      </w:tabs>
      <w:jc w:val="both"/>
    </w:pPr>
    <w:rPr>
      <w:rFonts w:ascii="SL Dutch" w:hAnsi="SL Dutch"/>
      <w:szCs w:val="20"/>
    </w:rPr>
  </w:style>
  <w:style w:type="paragraph" w:customStyle="1" w:styleId="WW-Tabela1">
    <w:name w:val="WW-Tabela1"/>
    <w:basedOn w:val="WW-Napis1"/>
    <w:rsid w:val="00780F57"/>
  </w:style>
  <w:style w:type="paragraph" w:customStyle="1" w:styleId="telo">
    <w:name w:val="telo"/>
    <w:basedOn w:val="Navaden"/>
    <w:rsid w:val="00780F57"/>
    <w:pPr>
      <w:spacing w:after="120"/>
    </w:pPr>
  </w:style>
  <w:style w:type="paragraph" w:customStyle="1" w:styleId="WW-NormalWeb">
    <w:name w:val="WW-Normal (Web)"/>
    <w:basedOn w:val="Navaden"/>
    <w:rsid w:val="00780F57"/>
    <w:pPr>
      <w:widowControl/>
      <w:suppressAutoHyphens w:val="0"/>
      <w:spacing w:before="280"/>
    </w:pPr>
    <w:rPr>
      <w:rFonts w:eastAsia="Times New Roman"/>
    </w:rPr>
  </w:style>
  <w:style w:type="paragraph" w:customStyle="1" w:styleId="Normal9ptBold">
    <w:name w:val="Normal 9 pt Bold"/>
    <w:basedOn w:val="Navaden"/>
    <w:rsid w:val="00780F57"/>
    <w:rPr>
      <w:b/>
      <w:bCs/>
      <w:sz w:val="18"/>
      <w:szCs w:val="20"/>
    </w:rPr>
  </w:style>
  <w:style w:type="paragraph" w:customStyle="1" w:styleId="Normal9pt">
    <w:name w:val="Normal 9 pt"/>
    <w:basedOn w:val="Navaden"/>
    <w:rsid w:val="00780F57"/>
    <w:pPr>
      <w:ind w:left="1410" w:hanging="1410"/>
    </w:pPr>
    <w:rPr>
      <w:sz w:val="18"/>
      <w:szCs w:val="20"/>
    </w:rPr>
  </w:style>
  <w:style w:type="paragraph" w:customStyle="1" w:styleId="WW-Kazalo1">
    <w:name w:val="WW-Kazalo1"/>
    <w:basedOn w:val="Navaden"/>
    <w:rsid w:val="00780F57"/>
    <w:rPr>
      <w:rFonts w:cs="Lucidasans"/>
    </w:rPr>
  </w:style>
  <w:style w:type="paragraph" w:customStyle="1" w:styleId="slika0">
    <w:name w:val="slika"/>
    <w:basedOn w:val="Ilustracija"/>
    <w:next w:val="Telobesedila"/>
    <w:rsid w:val="00780F57"/>
    <w:pPr>
      <w:jc w:val="center"/>
    </w:pPr>
    <w:rPr>
      <w:rFonts w:ascii="Times New Roman" w:hAnsi="Times New Roman"/>
      <w:i w:val="0"/>
      <w:sz w:val="24"/>
      <w:lang w:val="sl-SI"/>
    </w:rPr>
  </w:style>
  <w:style w:type="paragraph" w:customStyle="1" w:styleId="Telobesedila1">
    <w:name w:val="Telo besedila1"/>
    <w:basedOn w:val="Navaden2"/>
    <w:rsid w:val="00780F57"/>
    <w:pPr>
      <w:spacing w:after="120"/>
    </w:pPr>
  </w:style>
  <w:style w:type="paragraph" w:customStyle="1" w:styleId="Naslov31">
    <w:name w:val="Naslov 31"/>
    <w:basedOn w:val="Naslov10"/>
    <w:next w:val="Telobesedila1"/>
    <w:rsid w:val="00780F57"/>
    <w:rPr>
      <w:b/>
      <w:bCs/>
      <w14:shadow w14:blurRad="50800" w14:dist="38100" w14:dir="2700000" w14:sx="100000" w14:sy="100000" w14:kx="0" w14:ky="0" w14:algn="tl">
        <w14:srgbClr w14:val="000000">
          <w14:alpha w14:val="60000"/>
        </w14:srgbClr>
      </w14:shadow>
    </w:rPr>
  </w:style>
  <w:style w:type="paragraph" w:customStyle="1" w:styleId="NapisiSlikeTabelepodnapis">
    <w:name w:val="NapisiSlikeTabele_podnapis"/>
    <w:basedOn w:val="Navaden"/>
    <w:next w:val="Navaden"/>
    <w:rsid w:val="00780F57"/>
    <w:pPr>
      <w:spacing w:line="100" w:lineRule="atLeast"/>
    </w:pPr>
  </w:style>
  <w:style w:type="paragraph" w:styleId="Navadensplet">
    <w:name w:val="Normal (Web)"/>
    <w:basedOn w:val="Navaden"/>
    <w:next w:val="Navaden"/>
    <w:uiPriority w:val="99"/>
    <w:rsid w:val="00780F57"/>
    <w:rPr>
      <w:rFonts w:ascii="Times New Roman" w:eastAsia="Tahoma" w:hAnsi="Times New Roman" w:cs="Tahoma"/>
      <w:color w:val="auto"/>
    </w:rPr>
  </w:style>
  <w:style w:type="paragraph" w:customStyle="1" w:styleId="Style14">
    <w:name w:val="Style14"/>
    <w:basedOn w:val="Navaden"/>
    <w:rsid w:val="00780F57"/>
  </w:style>
  <w:style w:type="paragraph" w:customStyle="1" w:styleId="Style45">
    <w:name w:val="Style45"/>
    <w:basedOn w:val="Navaden"/>
    <w:rsid w:val="00780F57"/>
  </w:style>
  <w:style w:type="paragraph" w:customStyle="1" w:styleId="Naslov100">
    <w:name w:val="Naslov 10"/>
    <w:basedOn w:val="Naslov30"/>
    <w:next w:val="Telobesedila"/>
    <w:rsid w:val="00780F57"/>
    <w:rPr>
      <w:b/>
      <w:bCs/>
      <w:sz w:val="21"/>
      <w:szCs w:val="21"/>
    </w:rPr>
  </w:style>
  <w:style w:type="paragraph" w:customStyle="1" w:styleId="Odstavekseznama1">
    <w:name w:val="Odstavek seznama1"/>
    <w:basedOn w:val="Navaden"/>
    <w:rsid w:val="00780F57"/>
    <w:pPr>
      <w:spacing w:after="200" w:line="276" w:lineRule="auto"/>
      <w:ind w:left="720"/>
    </w:pPr>
    <w:rPr>
      <w:rFonts w:ascii="Calibri" w:eastAsia="Calibri" w:hAnsi="Calibri" w:cs="Calibri"/>
      <w:sz w:val="22"/>
      <w:szCs w:val="22"/>
    </w:rPr>
  </w:style>
  <w:style w:type="paragraph" w:customStyle="1" w:styleId="Naslovuporabnikegakazala">
    <w:name w:val="Naslov uporabniškega kazala"/>
    <w:basedOn w:val="Naslov30"/>
    <w:rsid w:val="00780F57"/>
    <w:pPr>
      <w:suppressLineNumbers/>
    </w:pPr>
    <w:rPr>
      <w:b/>
      <w:bCs/>
      <w:sz w:val="32"/>
      <w:szCs w:val="32"/>
    </w:rPr>
  </w:style>
  <w:style w:type="paragraph" w:styleId="Kazaloslik">
    <w:name w:val="table of figures"/>
    <w:basedOn w:val="Navaden"/>
    <w:next w:val="Navaden"/>
    <w:uiPriority w:val="99"/>
    <w:unhideWhenUsed/>
    <w:rsid w:val="003F6A7E"/>
  </w:style>
  <w:style w:type="character" w:customStyle="1" w:styleId="GlavaZnak">
    <w:name w:val="Glava Znak"/>
    <w:link w:val="Glava"/>
    <w:uiPriority w:val="99"/>
    <w:rsid w:val="00E66BD9"/>
    <w:rPr>
      <w:rFonts w:ascii="CFIDMJ+TimesNewRoman" w:eastAsia="CFIDMJ+TimesNewRoman" w:hAnsi="CFIDMJ+TimesNewRoman"/>
      <w:color w:val="000000"/>
      <w:sz w:val="24"/>
      <w:szCs w:val="24"/>
    </w:rPr>
  </w:style>
  <w:style w:type="paragraph" w:styleId="Besedilooblaka">
    <w:name w:val="Balloon Text"/>
    <w:basedOn w:val="Navaden"/>
    <w:link w:val="BesedilooblakaZnak"/>
    <w:uiPriority w:val="99"/>
    <w:semiHidden/>
    <w:unhideWhenUsed/>
    <w:rsid w:val="00E66BD9"/>
    <w:rPr>
      <w:rFonts w:ascii="Tahoma" w:hAnsi="Tahoma"/>
      <w:sz w:val="16"/>
      <w:szCs w:val="16"/>
      <w:lang w:eastAsia="x-none"/>
    </w:rPr>
  </w:style>
  <w:style w:type="character" w:customStyle="1" w:styleId="BesedilooblakaZnak">
    <w:name w:val="Besedilo oblačka Znak"/>
    <w:link w:val="Besedilooblaka"/>
    <w:uiPriority w:val="99"/>
    <w:semiHidden/>
    <w:rsid w:val="00E66BD9"/>
    <w:rPr>
      <w:rFonts w:ascii="Tahoma" w:eastAsia="CFIDMJ+TimesNewRoman" w:hAnsi="Tahoma" w:cs="Tahoma"/>
      <w:color w:val="000000"/>
      <w:sz w:val="16"/>
      <w:szCs w:val="16"/>
      <w:lang w:val="en-US"/>
    </w:rPr>
  </w:style>
  <w:style w:type="character" w:customStyle="1" w:styleId="NogaZnak">
    <w:name w:val="Noga Znak"/>
    <w:aliases w:val="Footer1 Znak,Footer-PR Znak"/>
    <w:link w:val="Noga"/>
    <w:uiPriority w:val="99"/>
    <w:rsid w:val="00AF3CA3"/>
    <w:rPr>
      <w:rFonts w:ascii="CFIDMJ+TimesNewRoman" w:eastAsia="CFIDMJ+TimesNewRoman" w:hAnsi="CFIDMJ+TimesNewRoman"/>
      <w:color w:val="000000"/>
      <w:sz w:val="24"/>
      <w:szCs w:val="24"/>
    </w:rPr>
  </w:style>
  <w:style w:type="paragraph" w:customStyle="1" w:styleId="ww-vsebina-tabele1-western">
    <w:name w:val="ww-vsebina-tabele1-western"/>
    <w:basedOn w:val="Navaden"/>
    <w:rsid w:val="005414C7"/>
    <w:pPr>
      <w:widowControl/>
      <w:suppressAutoHyphens w:val="0"/>
      <w:autoSpaceDE/>
      <w:spacing w:before="100" w:beforeAutospacing="1"/>
    </w:pPr>
    <w:rPr>
      <w:rFonts w:ascii="Times New Roman" w:eastAsia="Times New Roman" w:hAnsi="Times New Roman"/>
      <w:color w:val="auto"/>
      <w:lang w:val="sl-SI"/>
    </w:rPr>
  </w:style>
  <w:style w:type="table" w:customStyle="1" w:styleId="Tabela-mrea">
    <w:name w:val="Tabela - mreža"/>
    <w:aliases w:val="Elea iC enostavna tabela"/>
    <w:basedOn w:val="Navadnatabela"/>
    <w:uiPriority w:val="59"/>
    <w:rsid w:val="0012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semiHidden/>
    <w:unhideWhenUsed/>
    <w:rsid w:val="00874B70"/>
    <w:rPr>
      <w:sz w:val="16"/>
      <w:szCs w:val="16"/>
    </w:rPr>
  </w:style>
  <w:style w:type="paragraph" w:styleId="Pripombabesedilo">
    <w:name w:val="annotation text"/>
    <w:basedOn w:val="Navaden"/>
    <w:link w:val="PripombabesediloZnak"/>
    <w:uiPriority w:val="99"/>
    <w:semiHidden/>
    <w:unhideWhenUsed/>
    <w:rsid w:val="00874B70"/>
    <w:rPr>
      <w:sz w:val="20"/>
      <w:szCs w:val="20"/>
      <w:lang w:eastAsia="x-none"/>
    </w:rPr>
  </w:style>
  <w:style w:type="character" w:customStyle="1" w:styleId="PripombabesediloZnak">
    <w:name w:val="Pripomba – besedilo Znak"/>
    <w:link w:val="Pripombabesedilo"/>
    <w:uiPriority w:val="99"/>
    <w:semiHidden/>
    <w:rsid w:val="00874B70"/>
    <w:rPr>
      <w:rFonts w:ascii="CFIDMJ+TimesNewRoman" w:eastAsia="CFIDMJ+TimesNewRoman" w:hAnsi="CFIDMJ+TimesNewRoman"/>
      <w:color w:val="000000"/>
      <w:lang w:val="en-US"/>
    </w:rPr>
  </w:style>
  <w:style w:type="paragraph" w:styleId="Zadevapripombe">
    <w:name w:val="annotation subject"/>
    <w:basedOn w:val="Pripombabesedilo"/>
    <w:next w:val="Pripombabesedilo"/>
    <w:link w:val="ZadevapripombeZnak"/>
    <w:uiPriority w:val="99"/>
    <w:semiHidden/>
    <w:unhideWhenUsed/>
    <w:rsid w:val="00874B70"/>
    <w:rPr>
      <w:b/>
      <w:bCs/>
    </w:rPr>
  </w:style>
  <w:style w:type="character" w:customStyle="1" w:styleId="ZadevapripombeZnak">
    <w:name w:val="Zadeva pripombe Znak"/>
    <w:link w:val="Zadevapripombe"/>
    <w:uiPriority w:val="99"/>
    <w:semiHidden/>
    <w:rsid w:val="00874B70"/>
    <w:rPr>
      <w:rFonts w:ascii="CFIDMJ+TimesNewRoman" w:eastAsia="CFIDMJ+TimesNewRoman" w:hAnsi="CFIDMJ+TimesNewRoman"/>
      <w:b/>
      <w:bCs/>
      <w:color w:val="000000"/>
      <w:lang w:val="en-US"/>
    </w:rPr>
  </w:style>
  <w:style w:type="paragraph" w:styleId="Revizija">
    <w:name w:val="Revision"/>
    <w:hidden/>
    <w:uiPriority w:val="99"/>
    <w:semiHidden/>
    <w:rsid w:val="00D12740"/>
    <w:rPr>
      <w:rFonts w:ascii="CFIDMJ+TimesNewRoman" w:eastAsia="CFIDMJ+TimesNewRoman" w:hAnsi="CFIDMJ+TimesNewRoman"/>
      <w:color w:val="000000"/>
      <w:sz w:val="24"/>
      <w:szCs w:val="24"/>
      <w:lang w:val="en-US" w:eastAsia="sl-SI"/>
    </w:rPr>
  </w:style>
  <w:style w:type="character" w:customStyle="1" w:styleId="TelobesedilaZnak">
    <w:name w:val="Telo besedila Znak"/>
    <w:link w:val="Telobesedila"/>
    <w:rsid w:val="002953F3"/>
    <w:rPr>
      <w:rFonts w:eastAsia="CFIDMJ+TimesNewRoman"/>
      <w:bCs/>
      <w:color w:val="000000"/>
      <w:sz w:val="24"/>
      <w:szCs w:val="26"/>
    </w:rPr>
  </w:style>
  <w:style w:type="paragraph" w:styleId="Napis">
    <w:name w:val="caption"/>
    <w:aliases w:val="Napis Znak,E-PVO-Tabela-Graf-Slika,TABELA,Slika + Justified,Napis Znak2,Napis Znak1 Znak,E-PVO-Tabela-Graf-Slika Znak Znak,TABELA Znak Znak,Slika Znak Znak,Napis Znak Znak Znak,E-PVO-Tabela-Graf-Slika Znak1,TABELA Znak1,Slika Znak1,Napis_Tahoma"/>
    <w:basedOn w:val="Navaden"/>
    <w:next w:val="Navaden"/>
    <w:link w:val="NapisZnak1"/>
    <w:unhideWhenUsed/>
    <w:qFormat/>
    <w:rsid w:val="00170EB0"/>
    <w:rPr>
      <w:b/>
      <w:bCs/>
      <w:sz w:val="20"/>
      <w:szCs w:val="20"/>
      <w:lang w:eastAsia="x-none"/>
    </w:rPr>
  </w:style>
  <w:style w:type="paragraph" w:styleId="Odstavekseznama">
    <w:name w:val="List Paragraph"/>
    <w:basedOn w:val="Navaden"/>
    <w:link w:val="OdstavekseznamaZnak"/>
    <w:uiPriority w:val="34"/>
    <w:qFormat/>
    <w:rsid w:val="003B2D2B"/>
    <w:pPr>
      <w:ind w:left="708"/>
    </w:pPr>
    <w:rPr>
      <w:lang w:eastAsia="x-none"/>
    </w:rPr>
  </w:style>
  <w:style w:type="paragraph" w:customStyle="1" w:styleId="Napis3">
    <w:name w:val="Napis3"/>
    <w:basedOn w:val="Navaden"/>
    <w:next w:val="Navaden"/>
    <w:rsid w:val="00BF0285"/>
    <w:rPr>
      <w:b/>
      <w:bCs/>
      <w:sz w:val="20"/>
      <w:szCs w:val="20"/>
      <w:lang w:eastAsia="ar-SA"/>
    </w:rPr>
  </w:style>
  <w:style w:type="paragraph" w:customStyle="1" w:styleId="TableContents">
    <w:name w:val="Table Contents"/>
    <w:basedOn w:val="Navaden"/>
    <w:rsid w:val="00BF0285"/>
    <w:pPr>
      <w:suppressLineNumbers/>
    </w:pPr>
    <w:rPr>
      <w:lang w:eastAsia="ar-SA"/>
    </w:rPr>
  </w:style>
  <w:style w:type="character" w:customStyle="1" w:styleId="NapisZnak1">
    <w:name w:val="Napis Znak1"/>
    <w:aliases w:val="Napis Znak Znak,E-PVO-Tabela-Graf-Slika Znak,TABELA Znak,Slika + Justified Znak,Napis Znak2 Znak,Napis Znak1 Znak Znak,E-PVO-Tabela-Graf-Slika Znak Znak Znak,TABELA Znak Znak Znak,Slika Znak Znak Znak,Napis Znak Znak Znak Znak"/>
    <w:link w:val="Napis"/>
    <w:locked/>
    <w:rsid w:val="00772C51"/>
    <w:rPr>
      <w:rFonts w:ascii="CFIDMJ+TimesNewRoman" w:eastAsia="CFIDMJ+TimesNewRoman" w:hAnsi="CFIDMJ+TimesNewRoman"/>
      <w:b/>
      <w:bCs/>
      <w:color w:val="000000"/>
      <w:lang w:val="en-US"/>
    </w:rPr>
  </w:style>
  <w:style w:type="character" w:customStyle="1" w:styleId="Sprotnaopomba-besediloZnak">
    <w:name w:val="Sprotna opomba - besedilo Znak"/>
    <w:link w:val="Sprotnaopomba-besedilo"/>
    <w:uiPriority w:val="99"/>
    <w:rsid w:val="00AC5599"/>
    <w:rPr>
      <w:rFonts w:ascii="CFIDMJ+TimesNewRoman" w:eastAsia="CFIDMJ+TimesNewRoman" w:hAnsi="CFIDMJ+TimesNewRoman"/>
      <w:color w:val="000000"/>
      <w:lang w:val="en-US"/>
    </w:rPr>
  </w:style>
  <w:style w:type="character" w:customStyle="1" w:styleId="OdstavekseznamaZnak">
    <w:name w:val="Odstavek seznama Znak"/>
    <w:link w:val="Odstavekseznama"/>
    <w:uiPriority w:val="34"/>
    <w:rsid w:val="000B7DEC"/>
    <w:rPr>
      <w:rFonts w:ascii="CFIDMJ+TimesNewRoman" w:eastAsia="CFIDMJ+TimesNewRoman" w:hAnsi="CFIDMJ+TimesNewRoman"/>
      <w:color w:val="000000"/>
      <w:sz w:val="24"/>
      <w:szCs w:val="24"/>
      <w:lang w:val="en-US"/>
    </w:rPr>
  </w:style>
  <w:style w:type="paragraph" w:customStyle="1" w:styleId="Naslovnetevilen3">
    <w:name w:val="Naslov neštevilčen 3"/>
    <w:basedOn w:val="Navaden"/>
    <w:next w:val="Navaden"/>
    <w:uiPriority w:val="11"/>
    <w:qFormat/>
    <w:rsid w:val="00142DF4"/>
    <w:pPr>
      <w:keepNext/>
      <w:widowControl/>
      <w:suppressAutoHyphens w:val="0"/>
      <w:autoSpaceDE/>
      <w:spacing w:before="360" w:after="120"/>
    </w:pPr>
    <w:rPr>
      <w:rFonts w:ascii="Calibri" w:eastAsia="Calibri" w:hAnsi="Calibri"/>
      <w:b/>
      <w:sz w:val="20"/>
      <w:szCs w:val="20"/>
      <w:lang w:val="sl-SI" w:eastAsia="en-US"/>
    </w:rPr>
  </w:style>
  <w:style w:type="numbering" w:customStyle="1" w:styleId="EleaiC-Naslovidokument">
    <w:name w:val="Elea iC - Naslovi dokument"/>
    <w:uiPriority w:val="99"/>
    <w:rsid w:val="000F6098"/>
    <w:pPr>
      <w:numPr>
        <w:numId w:val="6"/>
      </w:numPr>
    </w:pPr>
  </w:style>
  <w:style w:type="paragraph" w:customStyle="1" w:styleId="Alinea0">
    <w:name w:val="Alinea"/>
    <w:basedOn w:val="Navaden"/>
    <w:link w:val="AlineaZnak"/>
    <w:rsid w:val="00BD21A7"/>
    <w:pPr>
      <w:widowControl/>
      <w:tabs>
        <w:tab w:val="left" w:pos="397"/>
      </w:tabs>
      <w:suppressAutoHyphens w:val="0"/>
      <w:autoSpaceDE/>
      <w:spacing w:after="240"/>
      <w:ind w:left="397" w:hanging="397"/>
      <w:jc w:val="both"/>
    </w:pPr>
    <w:rPr>
      <w:rFonts w:ascii="Times" w:eastAsia="Times New Roman" w:hAnsi="Times"/>
      <w:color w:val="auto"/>
      <w:szCs w:val="20"/>
      <w:lang w:val="x-none" w:eastAsia="x-none"/>
    </w:rPr>
  </w:style>
  <w:style w:type="character" w:customStyle="1" w:styleId="AlineaZnak">
    <w:name w:val="Alinea Znak"/>
    <w:link w:val="Alinea0"/>
    <w:rsid w:val="00BD21A7"/>
    <w:rPr>
      <w:rFonts w:ascii="Times" w:hAnsi="Times"/>
      <w:sz w:val="24"/>
    </w:rPr>
  </w:style>
  <w:style w:type="character" w:customStyle="1" w:styleId="alineaZnak0">
    <w:name w:val="alinea Znak"/>
    <w:link w:val="alinea"/>
    <w:rsid w:val="003945C0"/>
    <w:rPr>
      <w:sz w:val="24"/>
      <w:lang w:val="x-none" w:eastAsia="x-none"/>
    </w:rPr>
  </w:style>
  <w:style w:type="paragraph" w:customStyle="1" w:styleId="alinea">
    <w:name w:val="alinea"/>
    <w:basedOn w:val="Navaden"/>
    <w:link w:val="alineaZnak0"/>
    <w:qFormat/>
    <w:rsid w:val="003945C0"/>
    <w:pPr>
      <w:widowControl/>
      <w:numPr>
        <w:numId w:val="7"/>
      </w:numPr>
      <w:tabs>
        <w:tab w:val="left" w:pos="567"/>
        <w:tab w:val="left" w:pos="1418"/>
        <w:tab w:val="left" w:pos="1701"/>
        <w:tab w:val="left" w:pos="2835"/>
        <w:tab w:val="left" w:pos="4253"/>
        <w:tab w:val="left" w:pos="5670"/>
        <w:tab w:val="left" w:pos="7088"/>
      </w:tabs>
      <w:suppressAutoHyphens w:val="0"/>
      <w:autoSpaceDE/>
      <w:spacing w:after="240"/>
      <w:ind w:left="568" w:hanging="284"/>
      <w:contextualSpacing/>
      <w:jc w:val="both"/>
    </w:pPr>
    <w:rPr>
      <w:rFonts w:ascii="Times New Roman" w:eastAsia="Times New Roman" w:hAnsi="Times New Roman"/>
      <w:color w:val="auto"/>
      <w:szCs w:val="20"/>
      <w:lang w:val="x-none" w:eastAsia="x-none"/>
    </w:rPr>
  </w:style>
  <w:style w:type="paragraph" w:customStyle="1" w:styleId="OPTahoma9TABELAtelo">
    <w:name w:val="OP Tahoma 9 TABELA telo"/>
    <w:basedOn w:val="Navaden"/>
    <w:next w:val="Navaden"/>
    <w:rsid w:val="003945C0"/>
    <w:pPr>
      <w:widowControl/>
      <w:suppressAutoHyphens w:val="0"/>
      <w:autoSpaceDE/>
      <w:spacing w:after="60"/>
    </w:pPr>
    <w:rPr>
      <w:rFonts w:ascii="Tahoma" w:eastAsia="Times New Roman" w:hAnsi="Tahoma" w:cs="Tahoma"/>
      <w:bCs/>
      <w:color w:val="auto"/>
      <w:sz w:val="18"/>
      <w:szCs w:val="18"/>
      <w:lang w:val="sl-SI"/>
    </w:rPr>
  </w:style>
  <w:style w:type="paragraph" w:customStyle="1" w:styleId="len">
    <w:name w:val="len"/>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customStyle="1" w:styleId="lennaslov">
    <w:name w:val="lennaslov"/>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customStyle="1" w:styleId="odstavek">
    <w:name w:val="odstavek"/>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styleId="Zgradbadokumenta">
    <w:name w:val="Document Map"/>
    <w:basedOn w:val="Navaden"/>
    <w:link w:val="ZgradbadokumentaZnak"/>
    <w:rsid w:val="00E356A8"/>
    <w:pPr>
      <w:widowControl/>
      <w:numPr>
        <w:numId w:val="8"/>
      </w:numPr>
      <w:suppressAutoHyphens w:val="0"/>
      <w:autoSpaceDE/>
      <w:spacing w:line="260" w:lineRule="atLeast"/>
    </w:pPr>
    <w:rPr>
      <w:rFonts w:ascii="Tahoma" w:eastAsia="Times New Roman" w:hAnsi="Tahoma"/>
      <w:color w:val="auto"/>
      <w:sz w:val="16"/>
      <w:szCs w:val="16"/>
      <w:lang w:eastAsia="en-US"/>
    </w:rPr>
  </w:style>
  <w:style w:type="character" w:customStyle="1" w:styleId="ZgradbadokumentaZnak">
    <w:name w:val="Zgradba dokumenta Znak"/>
    <w:link w:val="Zgradbadokumenta"/>
    <w:rsid w:val="00E356A8"/>
    <w:rPr>
      <w:rFonts w:ascii="Tahoma" w:hAnsi="Tahoma"/>
      <w:sz w:val="16"/>
      <w:szCs w:val="16"/>
      <w:lang w:val="en-US" w:eastAsia="en-US"/>
    </w:rPr>
  </w:style>
  <w:style w:type="paragraph" w:customStyle="1" w:styleId="BodyText21">
    <w:name w:val="Body Text 21"/>
    <w:basedOn w:val="Navaden"/>
    <w:link w:val="BodyText2Znak"/>
    <w:rsid w:val="00375B69"/>
    <w:pPr>
      <w:widowControl/>
      <w:suppressAutoHyphens w:val="0"/>
      <w:autoSpaceDE/>
      <w:jc w:val="both"/>
    </w:pPr>
    <w:rPr>
      <w:rFonts w:ascii="Calibri" w:eastAsia="Calibri" w:hAnsi="Calibri"/>
      <w:color w:val="auto"/>
      <w:szCs w:val="20"/>
      <w:lang w:val="x-none" w:eastAsia="x-none"/>
    </w:rPr>
  </w:style>
  <w:style w:type="character" w:customStyle="1" w:styleId="BodyText2Znak">
    <w:name w:val="Body Text 2 Znak"/>
    <w:link w:val="BodyText21"/>
    <w:rsid w:val="00375B69"/>
    <w:rPr>
      <w:rFonts w:ascii="Calibri" w:eastAsia="Calibri" w:hAnsi="Calibri"/>
      <w:sz w:val="24"/>
    </w:rPr>
  </w:style>
  <w:style w:type="paragraph" w:customStyle="1" w:styleId="Style7">
    <w:name w:val="Style7"/>
    <w:basedOn w:val="Navaden"/>
    <w:uiPriority w:val="99"/>
    <w:rsid w:val="00375B69"/>
    <w:pPr>
      <w:suppressAutoHyphens w:val="0"/>
      <w:autoSpaceDN w:val="0"/>
      <w:adjustRightInd w:val="0"/>
      <w:spacing w:line="271" w:lineRule="exact"/>
    </w:pPr>
    <w:rPr>
      <w:rFonts w:ascii="Arial" w:eastAsia="Times New Roman" w:hAnsi="Arial" w:cs="Arial"/>
      <w:color w:val="auto"/>
      <w:lang w:val="sl-SI"/>
    </w:rPr>
  </w:style>
  <w:style w:type="character" w:customStyle="1" w:styleId="FontStyle15">
    <w:name w:val="Font Style15"/>
    <w:uiPriority w:val="99"/>
    <w:rsid w:val="00375B69"/>
    <w:rPr>
      <w:rFonts w:ascii="Arial" w:hAnsi="Arial" w:cs="Arial"/>
      <w:sz w:val="20"/>
      <w:szCs w:val="20"/>
    </w:rPr>
  </w:style>
  <w:style w:type="character" w:customStyle="1" w:styleId="apple-converted-space">
    <w:name w:val="apple-converted-space"/>
    <w:basedOn w:val="Privzetapisavaodstavka"/>
    <w:rsid w:val="00381B5F"/>
  </w:style>
  <w:style w:type="paragraph" w:customStyle="1" w:styleId="Default">
    <w:name w:val="Default"/>
    <w:rsid w:val="004425FF"/>
    <w:pPr>
      <w:autoSpaceDE w:val="0"/>
      <w:autoSpaceDN w:val="0"/>
      <w:adjustRightInd w:val="0"/>
    </w:pPr>
    <w:rPr>
      <w:rFonts w:ascii="Arial" w:eastAsia="Calibri" w:hAnsi="Arial" w:cs="Arial"/>
      <w:color w:val="000000"/>
      <w:sz w:val="24"/>
      <w:szCs w:val="24"/>
      <w:lang w:val="sl-SI" w:eastAsia="en-US"/>
    </w:rPr>
  </w:style>
  <w:style w:type="paragraph" w:customStyle="1" w:styleId="Style47">
    <w:name w:val="Style47"/>
    <w:basedOn w:val="Navaden"/>
    <w:uiPriority w:val="99"/>
    <w:rsid w:val="0050612C"/>
    <w:pPr>
      <w:suppressAutoHyphens w:val="0"/>
      <w:autoSpaceDN w:val="0"/>
      <w:adjustRightInd w:val="0"/>
    </w:pPr>
    <w:rPr>
      <w:rFonts w:ascii="Arial" w:eastAsia="Times New Roman" w:hAnsi="Arial" w:cs="Arial"/>
      <w:color w:val="auto"/>
      <w:lang w:val="sl-SI"/>
    </w:rPr>
  </w:style>
  <w:style w:type="character" w:customStyle="1" w:styleId="FontStyle59">
    <w:name w:val="Font Style59"/>
    <w:uiPriority w:val="99"/>
    <w:rsid w:val="0050612C"/>
    <w:rPr>
      <w:rFonts w:ascii="Arial" w:hAnsi="Arial" w:cs="Arial"/>
      <w:sz w:val="14"/>
      <w:szCs w:val="14"/>
    </w:rPr>
  </w:style>
  <w:style w:type="paragraph" w:customStyle="1" w:styleId="Style22">
    <w:name w:val="Style22"/>
    <w:basedOn w:val="Navaden"/>
    <w:uiPriority w:val="99"/>
    <w:rsid w:val="0050612C"/>
    <w:pPr>
      <w:suppressAutoHyphens w:val="0"/>
      <w:autoSpaceDN w:val="0"/>
      <w:adjustRightInd w:val="0"/>
    </w:pPr>
    <w:rPr>
      <w:rFonts w:ascii="Arial" w:eastAsia="Times New Roman" w:hAnsi="Arial" w:cs="Arial"/>
      <w:color w:val="auto"/>
      <w:lang w:val="sl-SI"/>
    </w:rPr>
  </w:style>
  <w:style w:type="paragraph" w:customStyle="1" w:styleId="Style48">
    <w:name w:val="Style48"/>
    <w:basedOn w:val="Navaden"/>
    <w:uiPriority w:val="99"/>
    <w:rsid w:val="0050612C"/>
    <w:pPr>
      <w:suppressAutoHyphens w:val="0"/>
      <w:autoSpaceDN w:val="0"/>
      <w:adjustRightInd w:val="0"/>
      <w:spacing w:line="191" w:lineRule="exact"/>
    </w:pPr>
    <w:rPr>
      <w:rFonts w:ascii="Arial" w:eastAsia="Times New Roman" w:hAnsi="Arial" w:cs="Arial"/>
      <w:color w:val="auto"/>
      <w:lang w:val="sl-SI"/>
    </w:rPr>
  </w:style>
  <w:style w:type="character" w:customStyle="1" w:styleId="FontStyle25">
    <w:name w:val="Font Style25"/>
    <w:uiPriority w:val="99"/>
    <w:rsid w:val="0059771A"/>
    <w:rPr>
      <w:rFonts w:ascii="Arial" w:hAnsi="Arial" w:cs="Arial"/>
      <w:i/>
      <w:iCs/>
      <w:sz w:val="20"/>
      <w:szCs w:val="20"/>
    </w:rPr>
  </w:style>
  <w:style w:type="paragraph" w:customStyle="1" w:styleId="Style6">
    <w:name w:val="Style6"/>
    <w:basedOn w:val="Navaden"/>
    <w:uiPriority w:val="99"/>
    <w:rsid w:val="0041754F"/>
    <w:pPr>
      <w:suppressAutoHyphens w:val="0"/>
      <w:autoSpaceDN w:val="0"/>
      <w:adjustRightInd w:val="0"/>
    </w:pPr>
    <w:rPr>
      <w:rFonts w:ascii="Times New Roman" w:eastAsia="Times New Roman" w:hAnsi="Times New Roman"/>
      <w:color w:val="auto"/>
      <w:lang w:val="sl-SI"/>
    </w:rPr>
  </w:style>
  <w:style w:type="paragraph" w:customStyle="1" w:styleId="Style9">
    <w:name w:val="Style9"/>
    <w:basedOn w:val="Navaden"/>
    <w:uiPriority w:val="99"/>
    <w:rsid w:val="0041754F"/>
    <w:pPr>
      <w:suppressAutoHyphens w:val="0"/>
      <w:autoSpaceDN w:val="0"/>
      <w:adjustRightInd w:val="0"/>
    </w:pPr>
    <w:rPr>
      <w:rFonts w:ascii="Times New Roman" w:eastAsia="Times New Roman" w:hAnsi="Times New Roman"/>
      <w:color w:val="auto"/>
      <w:lang w:val="sl-SI"/>
    </w:rPr>
  </w:style>
  <w:style w:type="paragraph" w:customStyle="1" w:styleId="Style10">
    <w:name w:val="Style10"/>
    <w:basedOn w:val="Navaden"/>
    <w:uiPriority w:val="99"/>
    <w:rsid w:val="0041754F"/>
    <w:pPr>
      <w:suppressAutoHyphens w:val="0"/>
      <w:autoSpaceDN w:val="0"/>
      <w:adjustRightInd w:val="0"/>
    </w:pPr>
    <w:rPr>
      <w:rFonts w:ascii="Times New Roman" w:eastAsia="Times New Roman" w:hAnsi="Times New Roman"/>
      <w:color w:val="auto"/>
      <w:lang w:val="sl-SI"/>
    </w:rPr>
  </w:style>
  <w:style w:type="character" w:customStyle="1" w:styleId="FontStyle16">
    <w:name w:val="Font Style16"/>
    <w:uiPriority w:val="99"/>
    <w:rsid w:val="0041754F"/>
    <w:rPr>
      <w:rFonts w:ascii="Garamond" w:hAnsi="Garamond" w:cs="Garamond"/>
      <w:sz w:val="18"/>
      <w:szCs w:val="18"/>
    </w:rPr>
  </w:style>
  <w:style w:type="character" w:customStyle="1" w:styleId="FontStyle17">
    <w:name w:val="Font Style17"/>
    <w:uiPriority w:val="99"/>
    <w:rsid w:val="0041754F"/>
    <w:rPr>
      <w:rFonts w:ascii="Garamond" w:hAnsi="Garamond" w:cs="Garamond"/>
      <w:i/>
      <w:iCs/>
      <w:sz w:val="18"/>
      <w:szCs w:val="18"/>
    </w:rPr>
  </w:style>
  <w:style w:type="character" w:styleId="Nerazreenaomemba">
    <w:name w:val="Unresolved Mention"/>
    <w:uiPriority w:val="99"/>
    <w:semiHidden/>
    <w:unhideWhenUsed/>
    <w:rsid w:val="00894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323">
      <w:bodyDiv w:val="1"/>
      <w:marLeft w:val="0"/>
      <w:marRight w:val="0"/>
      <w:marTop w:val="0"/>
      <w:marBottom w:val="0"/>
      <w:divBdr>
        <w:top w:val="none" w:sz="0" w:space="0" w:color="auto"/>
        <w:left w:val="none" w:sz="0" w:space="0" w:color="auto"/>
        <w:bottom w:val="none" w:sz="0" w:space="0" w:color="auto"/>
        <w:right w:val="none" w:sz="0" w:space="0" w:color="auto"/>
      </w:divBdr>
    </w:div>
    <w:div w:id="44720736">
      <w:bodyDiv w:val="1"/>
      <w:marLeft w:val="0"/>
      <w:marRight w:val="0"/>
      <w:marTop w:val="0"/>
      <w:marBottom w:val="0"/>
      <w:divBdr>
        <w:top w:val="none" w:sz="0" w:space="0" w:color="auto"/>
        <w:left w:val="none" w:sz="0" w:space="0" w:color="auto"/>
        <w:bottom w:val="none" w:sz="0" w:space="0" w:color="auto"/>
        <w:right w:val="none" w:sz="0" w:space="0" w:color="auto"/>
      </w:divBdr>
    </w:div>
    <w:div w:id="201405217">
      <w:bodyDiv w:val="1"/>
      <w:marLeft w:val="0"/>
      <w:marRight w:val="0"/>
      <w:marTop w:val="0"/>
      <w:marBottom w:val="0"/>
      <w:divBdr>
        <w:top w:val="none" w:sz="0" w:space="0" w:color="auto"/>
        <w:left w:val="none" w:sz="0" w:space="0" w:color="auto"/>
        <w:bottom w:val="none" w:sz="0" w:space="0" w:color="auto"/>
        <w:right w:val="none" w:sz="0" w:space="0" w:color="auto"/>
      </w:divBdr>
    </w:div>
    <w:div w:id="272056800">
      <w:bodyDiv w:val="1"/>
      <w:marLeft w:val="0"/>
      <w:marRight w:val="0"/>
      <w:marTop w:val="0"/>
      <w:marBottom w:val="0"/>
      <w:divBdr>
        <w:top w:val="none" w:sz="0" w:space="0" w:color="auto"/>
        <w:left w:val="none" w:sz="0" w:space="0" w:color="auto"/>
        <w:bottom w:val="none" w:sz="0" w:space="0" w:color="auto"/>
        <w:right w:val="none" w:sz="0" w:space="0" w:color="auto"/>
      </w:divBdr>
    </w:div>
    <w:div w:id="310138039">
      <w:bodyDiv w:val="1"/>
      <w:marLeft w:val="0"/>
      <w:marRight w:val="0"/>
      <w:marTop w:val="0"/>
      <w:marBottom w:val="0"/>
      <w:divBdr>
        <w:top w:val="none" w:sz="0" w:space="0" w:color="auto"/>
        <w:left w:val="none" w:sz="0" w:space="0" w:color="auto"/>
        <w:bottom w:val="none" w:sz="0" w:space="0" w:color="auto"/>
        <w:right w:val="none" w:sz="0" w:space="0" w:color="auto"/>
      </w:divBdr>
    </w:div>
    <w:div w:id="359822926">
      <w:bodyDiv w:val="1"/>
      <w:marLeft w:val="0"/>
      <w:marRight w:val="0"/>
      <w:marTop w:val="0"/>
      <w:marBottom w:val="0"/>
      <w:divBdr>
        <w:top w:val="none" w:sz="0" w:space="0" w:color="auto"/>
        <w:left w:val="none" w:sz="0" w:space="0" w:color="auto"/>
        <w:bottom w:val="none" w:sz="0" w:space="0" w:color="auto"/>
        <w:right w:val="none" w:sz="0" w:space="0" w:color="auto"/>
      </w:divBdr>
    </w:div>
    <w:div w:id="566647915">
      <w:bodyDiv w:val="1"/>
      <w:marLeft w:val="0"/>
      <w:marRight w:val="0"/>
      <w:marTop w:val="0"/>
      <w:marBottom w:val="0"/>
      <w:divBdr>
        <w:top w:val="none" w:sz="0" w:space="0" w:color="auto"/>
        <w:left w:val="none" w:sz="0" w:space="0" w:color="auto"/>
        <w:bottom w:val="none" w:sz="0" w:space="0" w:color="auto"/>
        <w:right w:val="none" w:sz="0" w:space="0" w:color="auto"/>
      </w:divBdr>
    </w:div>
    <w:div w:id="608511022">
      <w:bodyDiv w:val="1"/>
      <w:marLeft w:val="0"/>
      <w:marRight w:val="0"/>
      <w:marTop w:val="0"/>
      <w:marBottom w:val="0"/>
      <w:divBdr>
        <w:top w:val="none" w:sz="0" w:space="0" w:color="auto"/>
        <w:left w:val="none" w:sz="0" w:space="0" w:color="auto"/>
        <w:bottom w:val="none" w:sz="0" w:space="0" w:color="auto"/>
        <w:right w:val="none" w:sz="0" w:space="0" w:color="auto"/>
      </w:divBdr>
    </w:div>
    <w:div w:id="616251535">
      <w:bodyDiv w:val="1"/>
      <w:marLeft w:val="0"/>
      <w:marRight w:val="0"/>
      <w:marTop w:val="0"/>
      <w:marBottom w:val="0"/>
      <w:divBdr>
        <w:top w:val="none" w:sz="0" w:space="0" w:color="auto"/>
        <w:left w:val="none" w:sz="0" w:space="0" w:color="auto"/>
        <w:bottom w:val="none" w:sz="0" w:space="0" w:color="auto"/>
        <w:right w:val="none" w:sz="0" w:space="0" w:color="auto"/>
      </w:divBdr>
    </w:div>
    <w:div w:id="638656144">
      <w:bodyDiv w:val="1"/>
      <w:marLeft w:val="0"/>
      <w:marRight w:val="0"/>
      <w:marTop w:val="0"/>
      <w:marBottom w:val="0"/>
      <w:divBdr>
        <w:top w:val="none" w:sz="0" w:space="0" w:color="auto"/>
        <w:left w:val="none" w:sz="0" w:space="0" w:color="auto"/>
        <w:bottom w:val="none" w:sz="0" w:space="0" w:color="auto"/>
        <w:right w:val="none" w:sz="0" w:space="0" w:color="auto"/>
      </w:divBdr>
    </w:div>
    <w:div w:id="659314476">
      <w:bodyDiv w:val="1"/>
      <w:marLeft w:val="0"/>
      <w:marRight w:val="0"/>
      <w:marTop w:val="0"/>
      <w:marBottom w:val="0"/>
      <w:divBdr>
        <w:top w:val="none" w:sz="0" w:space="0" w:color="auto"/>
        <w:left w:val="none" w:sz="0" w:space="0" w:color="auto"/>
        <w:bottom w:val="none" w:sz="0" w:space="0" w:color="auto"/>
        <w:right w:val="none" w:sz="0" w:space="0" w:color="auto"/>
      </w:divBdr>
    </w:div>
    <w:div w:id="679281781">
      <w:bodyDiv w:val="1"/>
      <w:marLeft w:val="0"/>
      <w:marRight w:val="0"/>
      <w:marTop w:val="0"/>
      <w:marBottom w:val="0"/>
      <w:divBdr>
        <w:top w:val="none" w:sz="0" w:space="0" w:color="auto"/>
        <w:left w:val="none" w:sz="0" w:space="0" w:color="auto"/>
        <w:bottom w:val="none" w:sz="0" w:space="0" w:color="auto"/>
        <w:right w:val="none" w:sz="0" w:space="0" w:color="auto"/>
      </w:divBdr>
    </w:div>
    <w:div w:id="812481733">
      <w:bodyDiv w:val="1"/>
      <w:marLeft w:val="0"/>
      <w:marRight w:val="0"/>
      <w:marTop w:val="0"/>
      <w:marBottom w:val="0"/>
      <w:divBdr>
        <w:top w:val="none" w:sz="0" w:space="0" w:color="auto"/>
        <w:left w:val="none" w:sz="0" w:space="0" w:color="auto"/>
        <w:bottom w:val="none" w:sz="0" w:space="0" w:color="auto"/>
        <w:right w:val="none" w:sz="0" w:space="0" w:color="auto"/>
      </w:divBdr>
    </w:div>
    <w:div w:id="1219508547">
      <w:bodyDiv w:val="1"/>
      <w:marLeft w:val="0"/>
      <w:marRight w:val="0"/>
      <w:marTop w:val="0"/>
      <w:marBottom w:val="0"/>
      <w:divBdr>
        <w:top w:val="none" w:sz="0" w:space="0" w:color="auto"/>
        <w:left w:val="none" w:sz="0" w:space="0" w:color="auto"/>
        <w:bottom w:val="none" w:sz="0" w:space="0" w:color="auto"/>
        <w:right w:val="none" w:sz="0" w:space="0" w:color="auto"/>
      </w:divBdr>
    </w:div>
    <w:div w:id="1296911479">
      <w:bodyDiv w:val="1"/>
      <w:marLeft w:val="0"/>
      <w:marRight w:val="0"/>
      <w:marTop w:val="0"/>
      <w:marBottom w:val="0"/>
      <w:divBdr>
        <w:top w:val="none" w:sz="0" w:space="0" w:color="auto"/>
        <w:left w:val="none" w:sz="0" w:space="0" w:color="auto"/>
        <w:bottom w:val="none" w:sz="0" w:space="0" w:color="auto"/>
        <w:right w:val="none" w:sz="0" w:space="0" w:color="auto"/>
      </w:divBdr>
    </w:div>
    <w:div w:id="1305546018">
      <w:bodyDiv w:val="1"/>
      <w:marLeft w:val="0"/>
      <w:marRight w:val="0"/>
      <w:marTop w:val="0"/>
      <w:marBottom w:val="0"/>
      <w:divBdr>
        <w:top w:val="none" w:sz="0" w:space="0" w:color="auto"/>
        <w:left w:val="none" w:sz="0" w:space="0" w:color="auto"/>
        <w:bottom w:val="none" w:sz="0" w:space="0" w:color="auto"/>
        <w:right w:val="none" w:sz="0" w:space="0" w:color="auto"/>
      </w:divBdr>
    </w:div>
    <w:div w:id="1309555092">
      <w:bodyDiv w:val="1"/>
      <w:marLeft w:val="0"/>
      <w:marRight w:val="0"/>
      <w:marTop w:val="0"/>
      <w:marBottom w:val="0"/>
      <w:divBdr>
        <w:top w:val="none" w:sz="0" w:space="0" w:color="auto"/>
        <w:left w:val="none" w:sz="0" w:space="0" w:color="auto"/>
        <w:bottom w:val="none" w:sz="0" w:space="0" w:color="auto"/>
        <w:right w:val="none" w:sz="0" w:space="0" w:color="auto"/>
      </w:divBdr>
    </w:div>
    <w:div w:id="1529178390">
      <w:bodyDiv w:val="1"/>
      <w:marLeft w:val="0"/>
      <w:marRight w:val="0"/>
      <w:marTop w:val="0"/>
      <w:marBottom w:val="0"/>
      <w:divBdr>
        <w:top w:val="none" w:sz="0" w:space="0" w:color="auto"/>
        <w:left w:val="none" w:sz="0" w:space="0" w:color="auto"/>
        <w:bottom w:val="none" w:sz="0" w:space="0" w:color="auto"/>
        <w:right w:val="none" w:sz="0" w:space="0" w:color="auto"/>
      </w:divBdr>
    </w:div>
    <w:div w:id="1540899975">
      <w:bodyDiv w:val="1"/>
      <w:marLeft w:val="0"/>
      <w:marRight w:val="0"/>
      <w:marTop w:val="0"/>
      <w:marBottom w:val="0"/>
      <w:divBdr>
        <w:top w:val="none" w:sz="0" w:space="0" w:color="auto"/>
        <w:left w:val="none" w:sz="0" w:space="0" w:color="auto"/>
        <w:bottom w:val="none" w:sz="0" w:space="0" w:color="auto"/>
        <w:right w:val="none" w:sz="0" w:space="0" w:color="auto"/>
      </w:divBdr>
    </w:div>
    <w:div w:id="1584683130">
      <w:bodyDiv w:val="1"/>
      <w:marLeft w:val="0"/>
      <w:marRight w:val="0"/>
      <w:marTop w:val="0"/>
      <w:marBottom w:val="0"/>
      <w:divBdr>
        <w:top w:val="none" w:sz="0" w:space="0" w:color="auto"/>
        <w:left w:val="none" w:sz="0" w:space="0" w:color="auto"/>
        <w:bottom w:val="none" w:sz="0" w:space="0" w:color="auto"/>
        <w:right w:val="none" w:sz="0" w:space="0" w:color="auto"/>
      </w:divBdr>
    </w:div>
    <w:div w:id="1752460452">
      <w:bodyDiv w:val="1"/>
      <w:marLeft w:val="0"/>
      <w:marRight w:val="0"/>
      <w:marTop w:val="0"/>
      <w:marBottom w:val="0"/>
      <w:divBdr>
        <w:top w:val="none" w:sz="0" w:space="0" w:color="auto"/>
        <w:left w:val="none" w:sz="0" w:space="0" w:color="auto"/>
        <w:bottom w:val="none" w:sz="0" w:space="0" w:color="auto"/>
        <w:right w:val="none" w:sz="0" w:space="0" w:color="auto"/>
      </w:divBdr>
    </w:div>
    <w:div w:id="1776556209">
      <w:bodyDiv w:val="1"/>
      <w:marLeft w:val="0"/>
      <w:marRight w:val="0"/>
      <w:marTop w:val="0"/>
      <w:marBottom w:val="0"/>
      <w:divBdr>
        <w:top w:val="none" w:sz="0" w:space="0" w:color="auto"/>
        <w:left w:val="none" w:sz="0" w:space="0" w:color="auto"/>
        <w:bottom w:val="none" w:sz="0" w:space="0" w:color="auto"/>
        <w:right w:val="none" w:sz="0" w:space="0" w:color="auto"/>
      </w:divBdr>
    </w:div>
    <w:div w:id="1928878745">
      <w:bodyDiv w:val="1"/>
      <w:marLeft w:val="0"/>
      <w:marRight w:val="0"/>
      <w:marTop w:val="0"/>
      <w:marBottom w:val="0"/>
      <w:divBdr>
        <w:top w:val="none" w:sz="0" w:space="0" w:color="auto"/>
        <w:left w:val="none" w:sz="0" w:space="0" w:color="auto"/>
        <w:bottom w:val="none" w:sz="0" w:space="0" w:color="auto"/>
        <w:right w:val="none" w:sz="0" w:space="0" w:color="auto"/>
      </w:divBdr>
    </w:div>
    <w:div w:id="2036735191">
      <w:bodyDiv w:val="1"/>
      <w:marLeft w:val="0"/>
      <w:marRight w:val="0"/>
      <w:marTop w:val="0"/>
      <w:marBottom w:val="0"/>
      <w:divBdr>
        <w:top w:val="none" w:sz="0" w:space="0" w:color="auto"/>
        <w:left w:val="none" w:sz="0" w:space="0" w:color="auto"/>
        <w:bottom w:val="none" w:sz="0" w:space="0" w:color="auto"/>
        <w:right w:val="none" w:sz="0" w:space="0" w:color="auto"/>
      </w:divBdr>
    </w:div>
    <w:div w:id="21274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B4F47-156F-48BA-AB7B-42994C24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5665</Words>
  <Characters>32295</Characters>
  <Application>Microsoft Office Word</Application>
  <DocSecurity>0</DocSecurity>
  <Lines>269</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37885</CharactersWithSpaces>
  <SharedDoc>false</SharedDoc>
  <HLinks>
    <vt:vector size="108" baseType="variant">
      <vt:variant>
        <vt:i4>2818097</vt:i4>
      </vt:variant>
      <vt:variant>
        <vt:i4>402</vt:i4>
      </vt:variant>
      <vt:variant>
        <vt:i4>0</vt:i4>
      </vt:variant>
      <vt:variant>
        <vt:i4>5</vt:i4>
      </vt:variant>
      <vt:variant>
        <vt:lpwstr>http://gis.arso.gov.si/</vt:lpwstr>
      </vt:variant>
      <vt:variant>
        <vt:lpwstr/>
      </vt:variant>
      <vt:variant>
        <vt:i4>5046272</vt:i4>
      </vt:variant>
      <vt:variant>
        <vt:i4>399</vt:i4>
      </vt:variant>
      <vt:variant>
        <vt:i4>0</vt:i4>
      </vt:variant>
      <vt:variant>
        <vt:i4>5</vt:i4>
      </vt:variant>
      <vt:variant>
        <vt:lpwstr>http://www.natura2000.si/natura-2000/natura-2000-v-sloveniji/monitoring/</vt:lpwstr>
      </vt:variant>
      <vt:variant>
        <vt:lpwstr/>
      </vt:variant>
      <vt:variant>
        <vt:i4>7077938</vt:i4>
      </vt:variant>
      <vt:variant>
        <vt:i4>396</vt:i4>
      </vt:variant>
      <vt:variant>
        <vt:i4>0</vt:i4>
      </vt:variant>
      <vt:variant>
        <vt:i4>5</vt:i4>
      </vt:variant>
      <vt:variant>
        <vt:lpwstr>https://www.naravovarstveni-atlas.si/web/DefaultNvaPublic.aspx</vt:lpwstr>
      </vt:variant>
      <vt:variant>
        <vt:lpwstr/>
      </vt:variant>
      <vt:variant>
        <vt:i4>16908311</vt:i4>
      </vt:variant>
      <vt:variant>
        <vt:i4>393</vt:i4>
      </vt:variant>
      <vt:variant>
        <vt:i4>0</vt:i4>
      </vt:variant>
      <vt:variant>
        <vt:i4>5</vt:i4>
      </vt:variant>
      <vt:variant>
        <vt:lpwstr>https://www.google.com/search?client=firefox-b-d&amp;q=zrsvn+splošne+smernice</vt:lpwstr>
      </vt:variant>
      <vt:variant>
        <vt:lpwstr/>
      </vt:variant>
      <vt:variant>
        <vt:i4>6815841</vt:i4>
      </vt:variant>
      <vt:variant>
        <vt:i4>384</vt:i4>
      </vt:variant>
      <vt:variant>
        <vt:i4>0</vt:i4>
      </vt:variant>
      <vt:variant>
        <vt:i4>5</vt:i4>
      </vt:variant>
      <vt:variant>
        <vt:lpwstr>https://www.gov.si/zbirke/projekti-in-programi/skupna-kmetijska-politika-po-letu-2020/</vt:lpwstr>
      </vt:variant>
      <vt:variant>
        <vt:lpwstr/>
      </vt:variant>
      <vt:variant>
        <vt:i4>1507383</vt:i4>
      </vt:variant>
      <vt:variant>
        <vt:i4>359</vt:i4>
      </vt:variant>
      <vt:variant>
        <vt:i4>0</vt:i4>
      </vt:variant>
      <vt:variant>
        <vt:i4>5</vt:i4>
      </vt:variant>
      <vt:variant>
        <vt:lpwstr/>
      </vt:variant>
      <vt:variant>
        <vt:lpwstr>_Toc479927895</vt:lpwstr>
      </vt:variant>
      <vt:variant>
        <vt:i4>1507383</vt:i4>
      </vt:variant>
      <vt:variant>
        <vt:i4>353</vt:i4>
      </vt:variant>
      <vt:variant>
        <vt:i4>0</vt:i4>
      </vt:variant>
      <vt:variant>
        <vt:i4>5</vt:i4>
      </vt:variant>
      <vt:variant>
        <vt:lpwstr/>
      </vt:variant>
      <vt:variant>
        <vt:lpwstr>_Toc479927894</vt:lpwstr>
      </vt:variant>
      <vt:variant>
        <vt:i4>1507383</vt:i4>
      </vt:variant>
      <vt:variant>
        <vt:i4>347</vt:i4>
      </vt:variant>
      <vt:variant>
        <vt:i4>0</vt:i4>
      </vt:variant>
      <vt:variant>
        <vt:i4>5</vt:i4>
      </vt:variant>
      <vt:variant>
        <vt:lpwstr/>
      </vt:variant>
      <vt:variant>
        <vt:lpwstr>_Toc479927893</vt:lpwstr>
      </vt:variant>
      <vt:variant>
        <vt:i4>1507383</vt:i4>
      </vt:variant>
      <vt:variant>
        <vt:i4>341</vt:i4>
      </vt:variant>
      <vt:variant>
        <vt:i4>0</vt:i4>
      </vt:variant>
      <vt:variant>
        <vt:i4>5</vt:i4>
      </vt:variant>
      <vt:variant>
        <vt:lpwstr/>
      </vt:variant>
      <vt:variant>
        <vt:lpwstr>_Toc479927892</vt:lpwstr>
      </vt:variant>
      <vt:variant>
        <vt:i4>1507383</vt:i4>
      </vt:variant>
      <vt:variant>
        <vt:i4>335</vt:i4>
      </vt:variant>
      <vt:variant>
        <vt:i4>0</vt:i4>
      </vt:variant>
      <vt:variant>
        <vt:i4>5</vt:i4>
      </vt:variant>
      <vt:variant>
        <vt:lpwstr/>
      </vt:variant>
      <vt:variant>
        <vt:lpwstr>_Toc479927891</vt:lpwstr>
      </vt:variant>
      <vt:variant>
        <vt:i4>1507383</vt:i4>
      </vt:variant>
      <vt:variant>
        <vt:i4>329</vt:i4>
      </vt:variant>
      <vt:variant>
        <vt:i4>0</vt:i4>
      </vt:variant>
      <vt:variant>
        <vt:i4>5</vt:i4>
      </vt:variant>
      <vt:variant>
        <vt:lpwstr/>
      </vt:variant>
      <vt:variant>
        <vt:lpwstr>_Toc479927890</vt:lpwstr>
      </vt:variant>
      <vt:variant>
        <vt:i4>1441847</vt:i4>
      </vt:variant>
      <vt:variant>
        <vt:i4>323</vt:i4>
      </vt:variant>
      <vt:variant>
        <vt:i4>0</vt:i4>
      </vt:variant>
      <vt:variant>
        <vt:i4>5</vt:i4>
      </vt:variant>
      <vt:variant>
        <vt:lpwstr/>
      </vt:variant>
      <vt:variant>
        <vt:lpwstr>_Toc479927889</vt:lpwstr>
      </vt:variant>
      <vt:variant>
        <vt:i4>1441847</vt:i4>
      </vt:variant>
      <vt:variant>
        <vt:i4>317</vt:i4>
      </vt:variant>
      <vt:variant>
        <vt:i4>0</vt:i4>
      </vt:variant>
      <vt:variant>
        <vt:i4>5</vt:i4>
      </vt:variant>
      <vt:variant>
        <vt:lpwstr/>
      </vt:variant>
      <vt:variant>
        <vt:lpwstr>_Toc479927888</vt:lpwstr>
      </vt:variant>
      <vt:variant>
        <vt:i4>1441847</vt:i4>
      </vt:variant>
      <vt:variant>
        <vt:i4>311</vt:i4>
      </vt:variant>
      <vt:variant>
        <vt:i4>0</vt:i4>
      </vt:variant>
      <vt:variant>
        <vt:i4>5</vt:i4>
      </vt:variant>
      <vt:variant>
        <vt:lpwstr/>
      </vt:variant>
      <vt:variant>
        <vt:lpwstr>_Toc479927887</vt:lpwstr>
      </vt:variant>
      <vt:variant>
        <vt:i4>4718606</vt:i4>
      </vt:variant>
      <vt:variant>
        <vt:i4>9</vt:i4>
      </vt:variant>
      <vt:variant>
        <vt:i4>0</vt:i4>
      </vt:variant>
      <vt:variant>
        <vt:i4>5</vt:i4>
      </vt:variant>
      <vt:variant>
        <vt:lpwstr>http://www.mop.gov.si/si/delovna_podrocja/voda/poplavna_direktiva/posvetovanje_z_javnostmi/</vt:lpwstr>
      </vt:variant>
      <vt:variant>
        <vt:lpwstr/>
      </vt:variant>
      <vt:variant>
        <vt:i4>6553700</vt:i4>
      </vt:variant>
      <vt:variant>
        <vt:i4>6</vt:i4>
      </vt:variant>
      <vt:variant>
        <vt:i4>0</vt:i4>
      </vt:variant>
      <vt:variant>
        <vt:i4>5</vt:i4>
      </vt:variant>
      <vt:variant>
        <vt:lpwstr>http://www.mop.gov.si/fileadmin/mop.gov.si/pageuploads/podrocja/voda/opvp/OPOPO.xls</vt:lpwstr>
      </vt:variant>
      <vt:variant>
        <vt:lpwstr/>
      </vt:variant>
      <vt:variant>
        <vt:i4>4980765</vt:i4>
      </vt:variant>
      <vt:variant>
        <vt:i4>3</vt:i4>
      </vt:variant>
      <vt:variant>
        <vt:i4>0</vt:i4>
      </vt:variant>
      <vt:variant>
        <vt:i4>5</vt:i4>
      </vt:variant>
      <vt:variant>
        <vt:lpwstr>http://www.mop.gov.si/si/delovna_podrocja/voda/poplavna_direktiva/</vt:lpwstr>
      </vt:variant>
      <vt:variant>
        <vt:lpwstr/>
      </vt:variant>
      <vt:variant>
        <vt:i4>7864320</vt:i4>
      </vt:variant>
      <vt:variant>
        <vt:i4>0</vt:i4>
      </vt:variant>
      <vt:variant>
        <vt:i4>0</vt:i4>
      </vt:variant>
      <vt:variant>
        <vt:i4>5</vt:i4>
      </vt:variant>
      <vt:variant>
        <vt:lpwstr>http://evode.arso.gov.si/direktive/FD_tabela.htm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Kejžar</dc:creator>
  <cp:keywords/>
  <cp:lastModifiedBy>Aleksander Jenko</cp:lastModifiedBy>
  <cp:revision>9</cp:revision>
  <cp:lastPrinted>2022-06-07T11:11:00Z</cp:lastPrinted>
  <dcterms:created xsi:type="dcterms:W3CDTF">2022-04-22T09:16:00Z</dcterms:created>
  <dcterms:modified xsi:type="dcterms:W3CDTF">2022-06-29T12:36:00Z</dcterms:modified>
</cp:coreProperties>
</file>