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31" w:rsidRDefault="006A1531" w:rsidP="006A153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color w:val="000000"/>
          <w:sz w:val="22"/>
          <w:szCs w:val="20"/>
          <w:lang w:val="sl-SI" w:eastAsia="sl-SI"/>
        </w:rPr>
      </w:pPr>
    </w:p>
    <w:p w:rsidR="006A1531" w:rsidRDefault="006A1531" w:rsidP="006A153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color w:val="000000"/>
          <w:sz w:val="22"/>
          <w:szCs w:val="20"/>
          <w:lang w:val="sl-SI" w:eastAsia="sl-SI"/>
        </w:rPr>
      </w:pPr>
    </w:p>
    <w:p w:rsidR="006A1531" w:rsidRPr="00AB1BEC" w:rsidRDefault="006A1531" w:rsidP="006A153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iCs/>
          <w:color w:val="000000"/>
          <w:sz w:val="22"/>
          <w:szCs w:val="20"/>
          <w:lang w:val="sl-SI" w:eastAsia="sl-SI"/>
        </w:rPr>
      </w:pPr>
      <w:r w:rsidRPr="00AB1BEC">
        <w:rPr>
          <w:rFonts w:cs="Arial"/>
          <w:b/>
          <w:iCs/>
          <w:color w:val="000000"/>
          <w:sz w:val="22"/>
          <w:szCs w:val="20"/>
          <w:lang w:val="sl-SI" w:eastAsia="sl-SI"/>
        </w:rPr>
        <w:t xml:space="preserve">SOGLASJE K UPORABI PODATKOV </w:t>
      </w:r>
      <w:r>
        <w:rPr>
          <w:rFonts w:cs="Arial"/>
          <w:b/>
          <w:iCs/>
          <w:color w:val="000000"/>
          <w:sz w:val="22"/>
          <w:szCs w:val="20"/>
          <w:lang w:val="sl-SI" w:eastAsia="sl-SI"/>
        </w:rPr>
        <w:t>in FOTOGRAFIJ</w:t>
      </w:r>
    </w:p>
    <w:p w:rsidR="006A1531" w:rsidRPr="00AB1BEC" w:rsidRDefault="006A1531" w:rsidP="006A153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0"/>
          <w:lang w:val="sl-SI" w:eastAsia="sl-SI"/>
        </w:rPr>
      </w:pPr>
    </w:p>
    <w:p w:rsidR="006A1531" w:rsidRPr="00AB1BEC" w:rsidRDefault="006A1531" w:rsidP="006A153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0"/>
          <w:lang w:val="sl-SI" w:eastAsia="sl-SI"/>
        </w:rPr>
      </w:pPr>
    </w:p>
    <w:p w:rsidR="006A1531" w:rsidRPr="00AB1BEC" w:rsidRDefault="006A1531" w:rsidP="006A1531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0"/>
          <w:lang w:val="sl-SI" w:eastAsia="sl-SI"/>
        </w:rPr>
      </w:pPr>
      <w:r w:rsidRPr="00AB1BEC">
        <w:rPr>
          <w:rFonts w:cs="Arial"/>
          <w:bCs/>
          <w:iCs/>
          <w:sz w:val="22"/>
          <w:szCs w:val="20"/>
          <w:lang w:val="sl-SI" w:eastAsia="sl-SI"/>
        </w:rPr>
        <w:t xml:space="preserve">Spodaj podpisani ________________________________________ </w:t>
      </w:r>
      <w:r w:rsidRPr="00AB1BEC">
        <w:rPr>
          <w:rFonts w:cs="Arial"/>
          <w:bCs/>
          <w:i/>
          <w:iCs/>
          <w:sz w:val="22"/>
          <w:szCs w:val="20"/>
          <w:lang w:val="sl-SI" w:eastAsia="sl-SI"/>
        </w:rPr>
        <w:t>(ime in priimek)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 xml:space="preserve"> izjavljam, da Ministrstvo za kmetijstvo, gozdarstvo in prehrano</w:t>
      </w:r>
      <w:r>
        <w:rPr>
          <w:rFonts w:cs="Arial"/>
          <w:bCs/>
          <w:iCs/>
          <w:sz w:val="22"/>
          <w:szCs w:val="20"/>
          <w:lang w:val="sl-SI" w:eastAsia="sl-SI"/>
        </w:rPr>
        <w:t xml:space="preserve">, Evropska mreža za razvoj podeželja in Evropska komisija 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>lahko uporabi</w:t>
      </w:r>
      <w:r>
        <w:rPr>
          <w:rFonts w:cs="Arial"/>
          <w:bCs/>
          <w:iCs/>
          <w:sz w:val="22"/>
          <w:szCs w:val="20"/>
          <w:lang w:val="sl-SI" w:eastAsia="sl-SI"/>
        </w:rPr>
        <w:t>jo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 xml:space="preserve"> </w:t>
      </w:r>
      <w:r w:rsidR="00D13814">
        <w:rPr>
          <w:rFonts w:cs="Arial"/>
          <w:bCs/>
          <w:iCs/>
          <w:sz w:val="22"/>
          <w:szCs w:val="20"/>
          <w:lang w:val="sl-SI" w:eastAsia="sl-SI"/>
        </w:rPr>
        <w:t>podatke,</w:t>
      </w:r>
      <w:r>
        <w:rPr>
          <w:rFonts w:cs="Arial"/>
          <w:bCs/>
          <w:iCs/>
          <w:sz w:val="22"/>
          <w:szCs w:val="20"/>
          <w:lang w:val="sl-SI" w:eastAsia="sl-SI"/>
        </w:rPr>
        <w:t xml:space="preserve"> 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>fotografije</w:t>
      </w:r>
      <w:r w:rsidR="00D13814">
        <w:rPr>
          <w:rFonts w:cs="Arial"/>
          <w:bCs/>
          <w:iCs/>
          <w:sz w:val="22"/>
          <w:szCs w:val="20"/>
          <w:lang w:val="sl-SI" w:eastAsia="sl-SI"/>
        </w:rPr>
        <w:t>, videoposnetke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 xml:space="preserve">, ki </w:t>
      </w:r>
      <w:r>
        <w:rPr>
          <w:rFonts w:cs="Arial"/>
          <w:bCs/>
          <w:iCs/>
          <w:sz w:val="22"/>
          <w:szCs w:val="20"/>
          <w:lang w:val="sl-SI" w:eastAsia="sl-SI"/>
        </w:rPr>
        <w:t xml:space="preserve">so bile posredovane za namen predstavitve izvedene prakse, sofinancirane iz </w:t>
      </w:r>
      <w:r w:rsidR="00394F93">
        <w:rPr>
          <w:rFonts w:cs="Arial"/>
          <w:bCs/>
          <w:iCs/>
          <w:sz w:val="22"/>
          <w:szCs w:val="20"/>
          <w:lang w:val="sl-SI" w:eastAsia="sl-SI"/>
        </w:rPr>
        <w:t>Skupne kmetijske politike (Evropski kmetijski sklad za razvoj podeželja, Evropski kmetijski jamstveni sklad)</w:t>
      </w:r>
      <w:r>
        <w:rPr>
          <w:rFonts w:cs="Arial"/>
          <w:bCs/>
          <w:iCs/>
          <w:sz w:val="22"/>
          <w:szCs w:val="20"/>
          <w:lang w:val="sl-SI" w:eastAsia="sl-SI"/>
        </w:rPr>
        <w:t>, in</w:t>
      </w:r>
      <w:r>
        <w:rPr>
          <w:rFonts w:cs="Arial"/>
          <w:sz w:val="22"/>
          <w:szCs w:val="20"/>
          <w:lang w:val="sl-SI" w:eastAsia="sl-SI"/>
        </w:rPr>
        <w:t xml:space="preserve"> 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 xml:space="preserve">se strinjam z njihovo javno objavo </w:t>
      </w:r>
      <w:r>
        <w:rPr>
          <w:rFonts w:cs="Arial"/>
          <w:bCs/>
          <w:iCs/>
          <w:sz w:val="22"/>
          <w:szCs w:val="20"/>
          <w:lang w:val="sl-SI" w:eastAsia="sl-SI"/>
        </w:rPr>
        <w:t>in uporabo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 xml:space="preserve"> za namen promocije</w:t>
      </w:r>
      <w:r>
        <w:rPr>
          <w:rFonts w:cs="Arial"/>
          <w:bCs/>
          <w:iCs/>
          <w:sz w:val="22"/>
          <w:szCs w:val="20"/>
          <w:lang w:val="sl-SI" w:eastAsia="sl-SI"/>
        </w:rPr>
        <w:t xml:space="preserve"> in za morebitno prijavo na natečaj »</w:t>
      </w:r>
      <w:proofErr w:type="spellStart"/>
      <w:r>
        <w:rPr>
          <w:rFonts w:cs="Arial"/>
          <w:bCs/>
          <w:iCs/>
          <w:sz w:val="22"/>
          <w:szCs w:val="20"/>
          <w:lang w:val="sl-SI" w:eastAsia="sl-SI"/>
        </w:rPr>
        <w:t>Rural</w:t>
      </w:r>
      <w:proofErr w:type="spellEnd"/>
      <w:r>
        <w:rPr>
          <w:rFonts w:cs="Arial"/>
          <w:bCs/>
          <w:iCs/>
          <w:sz w:val="22"/>
          <w:szCs w:val="20"/>
          <w:lang w:val="sl-SI" w:eastAsia="sl-SI"/>
        </w:rPr>
        <w:t xml:space="preserve"> </w:t>
      </w:r>
      <w:proofErr w:type="spellStart"/>
      <w:r>
        <w:rPr>
          <w:rFonts w:cs="Arial"/>
          <w:bCs/>
          <w:iCs/>
          <w:sz w:val="22"/>
          <w:szCs w:val="20"/>
          <w:lang w:val="sl-SI" w:eastAsia="sl-SI"/>
        </w:rPr>
        <w:t>Inspirational</w:t>
      </w:r>
      <w:proofErr w:type="spellEnd"/>
      <w:r>
        <w:rPr>
          <w:rFonts w:cs="Arial"/>
          <w:bCs/>
          <w:iCs/>
          <w:sz w:val="22"/>
          <w:szCs w:val="20"/>
          <w:lang w:val="sl-SI" w:eastAsia="sl-SI"/>
        </w:rPr>
        <w:t xml:space="preserve"> </w:t>
      </w:r>
      <w:proofErr w:type="spellStart"/>
      <w:r>
        <w:rPr>
          <w:rFonts w:cs="Arial"/>
          <w:bCs/>
          <w:iCs/>
          <w:sz w:val="22"/>
          <w:szCs w:val="20"/>
          <w:lang w:val="sl-SI" w:eastAsia="sl-SI"/>
        </w:rPr>
        <w:t>Award</w:t>
      </w:r>
      <w:proofErr w:type="spellEnd"/>
      <w:r>
        <w:rPr>
          <w:rFonts w:cs="Arial"/>
          <w:bCs/>
          <w:iCs/>
          <w:sz w:val="22"/>
          <w:szCs w:val="20"/>
          <w:lang w:val="sl-SI" w:eastAsia="sl-SI"/>
        </w:rPr>
        <w:t>«, ki ga je razpisala Evropska komisija in v okviru katerega bo izbrala najboljše prakse EU</w:t>
      </w:r>
      <w:r w:rsidRPr="00AB1BEC">
        <w:rPr>
          <w:rFonts w:cs="Arial"/>
          <w:bCs/>
          <w:iCs/>
          <w:sz w:val="22"/>
          <w:szCs w:val="20"/>
          <w:lang w:val="sl-SI" w:eastAsia="sl-SI"/>
        </w:rPr>
        <w:t>.</w:t>
      </w:r>
      <w:r>
        <w:rPr>
          <w:rFonts w:cs="Arial"/>
          <w:bCs/>
          <w:iCs/>
          <w:sz w:val="22"/>
          <w:szCs w:val="20"/>
          <w:lang w:val="sl-SI" w:eastAsia="sl-SI"/>
        </w:rPr>
        <w:t xml:space="preserve"> </w:t>
      </w:r>
    </w:p>
    <w:p w:rsidR="006A1531" w:rsidRPr="00AB1BEC" w:rsidRDefault="00D13814" w:rsidP="006A1531">
      <w:pPr>
        <w:pStyle w:val="Naslov2"/>
        <w:spacing w:before="0" w:after="0"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  <w:t xml:space="preserve">Dovoljujem, da se zgoraj omenjeni podatki, fotografije in videoposnetki lahko </w:t>
      </w:r>
      <w:r w:rsidR="00656C84"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  <w:t>objavijo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  <w:t xml:space="preserve"> tudi na spletni strani </w:t>
      </w:r>
      <w:r w:rsidR="00394F93"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  <w:t>skp.si</w:t>
      </w:r>
      <w:bookmarkStart w:id="0" w:name="_GoBack"/>
      <w:bookmarkEnd w:id="0"/>
      <w:r w:rsidR="002F2716"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  <w:t>, socialnih medijih in pri drugih komunikacijah Ministrstva</w:t>
      </w:r>
      <w:r w:rsidR="002F2716" w:rsidRPr="002F2716"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  <w:t xml:space="preserve"> za kmetijstvo, gozdarstvo in prehrano</w:t>
      </w:r>
      <w:r w:rsidR="00656C84"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sl-SI" w:eastAsia="sl-SI"/>
        </w:rPr>
        <w:t>.</w:t>
      </w:r>
    </w:p>
    <w:p w:rsidR="006A1531" w:rsidRPr="00AB1BEC" w:rsidRDefault="006A1531" w:rsidP="006A153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color w:val="000000"/>
          <w:sz w:val="22"/>
          <w:szCs w:val="20"/>
          <w:lang w:val="sl-SI" w:eastAsia="sl-SI"/>
        </w:rPr>
      </w:pPr>
      <w:r w:rsidRPr="00AB1BEC">
        <w:rPr>
          <w:rFonts w:cs="Arial"/>
          <w:sz w:val="22"/>
          <w:szCs w:val="20"/>
          <w:lang w:val="sl-SI" w:eastAsia="sl-SI"/>
        </w:rPr>
        <w:t xml:space="preserve"> </w:t>
      </w:r>
    </w:p>
    <w:p w:rsidR="006A1531" w:rsidRPr="00AB1BEC" w:rsidRDefault="006A1531" w:rsidP="006A1531">
      <w:pPr>
        <w:pStyle w:val="Telobesedila2"/>
        <w:spacing w:after="0" w:line="360" w:lineRule="auto"/>
        <w:jc w:val="both"/>
        <w:rPr>
          <w:rFonts w:cs="Arial"/>
          <w:iCs/>
          <w:color w:val="000000"/>
          <w:sz w:val="22"/>
          <w:szCs w:val="20"/>
          <w:lang w:eastAsia="sl-SI"/>
        </w:rPr>
      </w:pPr>
    </w:p>
    <w:p w:rsidR="006A1531" w:rsidRDefault="006A1531" w:rsidP="006A1531">
      <w:pPr>
        <w:pStyle w:val="Telobesedila2"/>
        <w:spacing w:after="0" w:line="360" w:lineRule="auto"/>
        <w:jc w:val="both"/>
        <w:rPr>
          <w:rFonts w:cs="Arial"/>
          <w:iCs/>
          <w:color w:val="000000"/>
          <w:sz w:val="22"/>
          <w:szCs w:val="20"/>
          <w:lang w:eastAsia="sl-SI"/>
        </w:rPr>
      </w:pPr>
      <w:proofErr w:type="spellStart"/>
      <w:r w:rsidRPr="00AB1BEC">
        <w:rPr>
          <w:rFonts w:cs="Arial"/>
          <w:sz w:val="22"/>
          <w:szCs w:val="20"/>
        </w:rPr>
        <w:t>Podpis</w:t>
      </w:r>
      <w:proofErr w:type="spellEnd"/>
      <w:r w:rsidRPr="00AB1BEC">
        <w:rPr>
          <w:rFonts w:cs="Arial"/>
          <w:sz w:val="22"/>
          <w:szCs w:val="20"/>
        </w:rPr>
        <w:t xml:space="preserve">: </w:t>
      </w:r>
      <w:r w:rsidRPr="00AB1BEC">
        <w:rPr>
          <w:rFonts w:cs="Arial"/>
          <w:iCs/>
          <w:color w:val="000000"/>
          <w:sz w:val="22"/>
          <w:szCs w:val="20"/>
          <w:lang w:eastAsia="sl-SI"/>
        </w:rPr>
        <w:t>__________________________</w:t>
      </w:r>
    </w:p>
    <w:p w:rsidR="006A1531" w:rsidRPr="00AB1BEC" w:rsidRDefault="006A1531" w:rsidP="006A1531">
      <w:pPr>
        <w:pStyle w:val="Telobesedila2"/>
        <w:spacing w:after="0" w:line="360" w:lineRule="auto"/>
        <w:jc w:val="both"/>
        <w:rPr>
          <w:rFonts w:cs="Arial"/>
          <w:sz w:val="22"/>
          <w:szCs w:val="20"/>
        </w:rPr>
      </w:pPr>
    </w:p>
    <w:p w:rsidR="006A1531" w:rsidRPr="00AB1BEC" w:rsidRDefault="006A1531" w:rsidP="006A1531">
      <w:pPr>
        <w:pStyle w:val="Telobesedila2"/>
        <w:spacing w:after="0" w:line="360" w:lineRule="auto"/>
        <w:jc w:val="both"/>
        <w:rPr>
          <w:rFonts w:cs="Arial"/>
          <w:sz w:val="22"/>
          <w:szCs w:val="20"/>
        </w:rPr>
      </w:pPr>
    </w:p>
    <w:p w:rsidR="006A1531" w:rsidRPr="00AB1BEC" w:rsidRDefault="006A1531" w:rsidP="006A1531">
      <w:pPr>
        <w:pStyle w:val="Telobesedila2"/>
        <w:spacing w:after="0" w:line="360" w:lineRule="auto"/>
        <w:jc w:val="both"/>
        <w:rPr>
          <w:rFonts w:cs="Arial"/>
          <w:sz w:val="22"/>
          <w:szCs w:val="20"/>
          <w:lang w:eastAsia="ar-SA"/>
        </w:rPr>
      </w:pPr>
      <w:r w:rsidRPr="00AB1BEC">
        <w:rPr>
          <w:rFonts w:cs="Arial"/>
          <w:sz w:val="22"/>
          <w:szCs w:val="20"/>
        </w:rPr>
        <w:t xml:space="preserve">Datum: </w:t>
      </w:r>
      <w:r w:rsidRPr="00AB1BEC">
        <w:rPr>
          <w:rFonts w:cs="Arial"/>
          <w:iCs/>
          <w:color w:val="000000"/>
          <w:sz w:val="22"/>
          <w:szCs w:val="20"/>
          <w:lang w:eastAsia="sl-SI"/>
        </w:rPr>
        <w:t>__________________________</w:t>
      </w:r>
    </w:p>
    <w:p w:rsidR="00711C59" w:rsidRDefault="00711C59"/>
    <w:sectPr w:rsidR="00711C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31" w:rsidRDefault="006A1531" w:rsidP="006A1531">
      <w:pPr>
        <w:spacing w:line="240" w:lineRule="auto"/>
      </w:pPr>
      <w:r>
        <w:separator/>
      </w:r>
    </w:p>
  </w:endnote>
  <w:endnote w:type="continuationSeparator" w:id="0">
    <w:p w:rsidR="006A1531" w:rsidRDefault="006A1531" w:rsidP="006A1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1" w:rsidRDefault="006A1531" w:rsidP="006A1531">
    <w:pPr>
      <w:pStyle w:val="Noga"/>
      <w:jc w:val="right"/>
    </w:pPr>
    <w:r>
      <w:rPr>
        <w:noProof/>
        <w:lang w:val="sl-SI" w:eastAsia="sl-SI"/>
      </w:rPr>
      <w:drawing>
        <wp:inline distT="0" distB="0" distL="0" distR="0">
          <wp:extent cx="3657600" cy="898525"/>
          <wp:effectExtent l="0" t="0" r="0" b="0"/>
          <wp:docPr id="1" name="Slika 1" descr="C:\Users\nina.tomec\AppData\Local\Microsoft\Windows\INetCache\Content.Word\mini logotip PRP-EU-SLO-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.tomec\AppData\Local\Microsoft\Windows\INetCache\Content.Word\mini logotip PRP-EU-SLO-barv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31" w:rsidRDefault="006A1531" w:rsidP="006A1531">
      <w:pPr>
        <w:spacing w:line="240" w:lineRule="auto"/>
      </w:pPr>
      <w:r>
        <w:separator/>
      </w:r>
    </w:p>
  </w:footnote>
  <w:footnote w:type="continuationSeparator" w:id="0">
    <w:p w:rsidR="006A1531" w:rsidRDefault="006A1531" w:rsidP="006A1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31" w:rsidRDefault="006A1531" w:rsidP="006A1531">
    <w:pPr>
      <w:pStyle w:val="Glava"/>
      <w:jc w:val="right"/>
    </w:pPr>
    <w:r>
      <w:rPr>
        <w:rFonts w:cs="Arial"/>
        <w:b/>
        <w:iCs/>
        <w:noProof/>
        <w:color w:val="000000"/>
        <w:sz w:val="22"/>
        <w:szCs w:val="20"/>
        <w:lang w:val="sl-SI" w:eastAsia="sl-SI"/>
      </w:rPr>
      <w:drawing>
        <wp:inline distT="0" distB="0" distL="0" distR="0">
          <wp:extent cx="1216660" cy="826770"/>
          <wp:effectExtent l="0" t="0" r="2540" b="0"/>
          <wp:docPr id="2" name="Slika 2" descr="C:\Users\nina.tomec\AppData\Local\Microsoft\Windows\INetCache\Content.Word\mini-logo-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na.tomec\AppData\Local\Microsoft\Windows\INetCache\Content.Word\mini-logo-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0"/>
    <w:rsid w:val="002F2716"/>
    <w:rsid w:val="00394F93"/>
    <w:rsid w:val="00656C84"/>
    <w:rsid w:val="006A1531"/>
    <w:rsid w:val="00711C59"/>
    <w:rsid w:val="00D13814"/>
    <w:rsid w:val="00D87130"/>
    <w:rsid w:val="00D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D114"/>
  <w15:chartTrackingRefBased/>
  <w15:docId w15:val="{4F555FDF-50AF-48B0-84CE-22ADBAB9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53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A15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6A153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A15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A1531"/>
    <w:rPr>
      <w:rFonts w:ascii="Arial" w:eastAsia="Times New Roman" w:hAnsi="Arial" w:cs="Times New Roman"/>
      <w:sz w:val="20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A153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1531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A153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1531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Tomec</dc:creator>
  <cp:keywords/>
  <dc:description/>
  <cp:lastModifiedBy>Matej Štepec</cp:lastModifiedBy>
  <cp:revision>2</cp:revision>
  <dcterms:created xsi:type="dcterms:W3CDTF">2022-05-25T08:07:00Z</dcterms:created>
  <dcterms:modified xsi:type="dcterms:W3CDTF">2022-05-25T08:07:00Z</dcterms:modified>
</cp:coreProperties>
</file>