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96" w:rsidRPr="002B43F0" w:rsidRDefault="002B43F0" w:rsidP="002B43F0">
      <w:pPr>
        <w:spacing w:after="0" w:line="240" w:lineRule="auto"/>
        <w:jc w:val="center"/>
        <w:rPr>
          <w:rFonts w:ascii="Arial" w:hAnsi="Arial" w:cs="Arial"/>
          <w:b/>
          <w:sz w:val="20"/>
          <w:szCs w:val="20"/>
        </w:rPr>
      </w:pPr>
      <w:r w:rsidRPr="002B43F0">
        <w:rPr>
          <w:rFonts w:ascii="Arial" w:hAnsi="Arial" w:cs="Arial"/>
          <w:b/>
          <w:sz w:val="20"/>
          <w:szCs w:val="20"/>
        </w:rPr>
        <w:t>PODEŽELJE MED ZASEBNO LASTNINO IN JAVNIM INTERESOM</w:t>
      </w:r>
    </w:p>
    <w:p w:rsidR="00CE0696" w:rsidRDefault="002B43F0" w:rsidP="002B43F0">
      <w:pPr>
        <w:spacing w:after="0" w:line="240" w:lineRule="auto"/>
        <w:jc w:val="center"/>
        <w:rPr>
          <w:rFonts w:ascii="Arial" w:hAnsi="Arial" w:cs="Arial"/>
          <w:sz w:val="20"/>
          <w:szCs w:val="20"/>
        </w:rPr>
      </w:pPr>
      <w:r w:rsidRPr="002B43F0">
        <w:rPr>
          <w:rFonts w:ascii="Arial" w:hAnsi="Arial" w:cs="Arial"/>
          <w:sz w:val="20"/>
          <w:szCs w:val="20"/>
        </w:rPr>
        <w:t>(KAKO JAVNI INTERES PODPIRA ZASEBNO LASTNINO PODEŽELJA)</w:t>
      </w:r>
    </w:p>
    <w:p w:rsidR="007107E5" w:rsidRDefault="007107E5" w:rsidP="007107E5">
      <w:pPr>
        <w:spacing w:after="0" w:line="240" w:lineRule="auto"/>
        <w:rPr>
          <w:rFonts w:ascii="Arial" w:hAnsi="Arial" w:cs="Arial"/>
          <w:sz w:val="20"/>
          <w:szCs w:val="20"/>
        </w:rPr>
      </w:pPr>
    </w:p>
    <w:p w:rsidR="007107E5" w:rsidRPr="002B43F0" w:rsidRDefault="00AB7586" w:rsidP="007107E5">
      <w:pPr>
        <w:spacing w:after="0" w:line="240" w:lineRule="auto"/>
        <w:rPr>
          <w:rFonts w:ascii="Arial" w:hAnsi="Arial" w:cs="Arial"/>
          <w:sz w:val="20"/>
          <w:szCs w:val="20"/>
        </w:rPr>
      </w:pPr>
      <w:r>
        <w:rPr>
          <w:rFonts w:ascii="Arial" w:hAnsi="Arial" w:cs="Arial"/>
          <w:sz w:val="20"/>
          <w:szCs w:val="20"/>
        </w:rPr>
        <w:t>Pripravil</w:t>
      </w:r>
      <w:bookmarkStart w:id="0" w:name="_GoBack"/>
      <w:bookmarkEnd w:id="0"/>
      <w:r w:rsidR="007107E5">
        <w:rPr>
          <w:rFonts w:ascii="Arial" w:hAnsi="Arial" w:cs="Arial"/>
          <w:sz w:val="20"/>
          <w:szCs w:val="20"/>
        </w:rPr>
        <w:t>: Branko Ravnik, Kmetijsko gozdarska zbornica Slovenije</w:t>
      </w:r>
    </w:p>
    <w:p w:rsidR="00CE0696" w:rsidRPr="002B43F0" w:rsidRDefault="00CE0696" w:rsidP="002B43F0">
      <w:pPr>
        <w:spacing w:after="0" w:line="240" w:lineRule="auto"/>
        <w:jc w:val="both"/>
        <w:rPr>
          <w:rFonts w:ascii="Arial" w:hAnsi="Arial" w:cs="Arial"/>
          <w:b/>
          <w:sz w:val="20"/>
          <w:szCs w:val="20"/>
        </w:rPr>
      </w:pPr>
    </w:p>
    <w:p w:rsidR="00CE0696" w:rsidRDefault="00CE0696" w:rsidP="002B43F0">
      <w:pPr>
        <w:spacing w:after="0" w:line="240" w:lineRule="auto"/>
        <w:jc w:val="both"/>
        <w:rPr>
          <w:rFonts w:ascii="Arial" w:hAnsi="Arial" w:cs="Arial"/>
          <w:b/>
          <w:sz w:val="20"/>
          <w:szCs w:val="20"/>
        </w:rPr>
      </w:pPr>
      <w:r w:rsidRPr="002B43F0">
        <w:rPr>
          <w:rFonts w:ascii="Arial" w:hAnsi="Arial" w:cs="Arial"/>
          <w:b/>
          <w:sz w:val="20"/>
          <w:szCs w:val="20"/>
        </w:rPr>
        <w:t>Nekaj temeljnih vprašanj</w:t>
      </w:r>
    </w:p>
    <w:p w:rsidR="002B43F0" w:rsidRPr="002B43F0" w:rsidRDefault="002B43F0" w:rsidP="002B43F0">
      <w:pPr>
        <w:spacing w:after="0" w:line="240" w:lineRule="auto"/>
        <w:jc w:val="both"/>
        <w:rPr>
          <w:rFonts w:ascii="Arial" w:hAnsi="Arial" w:cs="Arial"/>
          <w:b/>
          <w:sz w:val="20"/>
          <w:szCs w:val="20"/>
        </w:rPr>
      </w:pPr>
    </w:p>
    <w:p w:rsidR="00CE0696" w:rsidRPr="002B43F0" w:rsidRDefault="00CE0696" w:rsidP="002B43F0">
      <w:pPr>
        <w:spacing w:after="0" w:line="240" w:lineRule="auto"/>
        <w:jc w:val="both"/>
        <w:rPr>
          <w:rFonts w:ascii="Arial" w:hAnsi="Arial" w:cs="Arial"/>
          <w:sz w:val="20"/>
          <w:szCs w:val="20"/>
        </w:rPr>
      </w:pPr>
      <w:r w:rsidRPr="002B43F0">
        <w:rPr>
          <w:rFonts w:ascii="Arial" w:hAnsi="Arial" w:cs="Arial"/>
          <w:sz w:val="20"/>
          <w:szCs w:val="20"/>
        </w:rPr>
        <w:t>Predno se opredelimo do vsebine, ki jo bomo naslovili na delavnici, je potrebno odgovoriti na nekaj temeljnih vprašanj:</w:t>
      </w:r>
    </w:p>
    <w:p w:rsidR="00CE0696" w:rsidRPr="002B43F0" w:rsidRDefault="00CE0696" w:rsidP="002B43F0">
      <w:pPr>
        <w:pStyle w:val="Odstavekseznama"/>
        <w:numPr>
          <w:ilvl w:val="0"/>
          <w:numId w:val="1"/>
        </w:numPr>
        <w:spacing w:after="0" w:line="240" w:lineRule="auto"/>
        <w:jc w:val="both"/>
        <w:rPr>
          <w:rFonts w:ascii="Arial" w:hAnsi="Arial" w:cs="Arial"/>
          <w:sz w:val="20"/>
          <w:szCs w:val="20"/>
        </w:rPr>
      </w:pPr>
      <w:r w:rsidRPr="002B43F0">
        <w:rPr>
          <w:rFonts w:ascii="Arial" w:hAnsi="Arial" w:cs="Arial"/>
          <w:sz w:val="20"/>
          <w:szCs w:val="20"/>
        </w:rPr>
        <w:t>Kaj je javni interes</w:t>
      </w:r>
    </w:p>
    <w:p w:rsidR="00CE0696" w:rsidRPr="002B43F0" w:rsidRDefault="00CE0696" w:rsidP="002B43F0">
      <w:pPr>
        <w:pStyle w:val="Odstavekseznama"/>
        <w:numPr>
          <w:ilvl w:val="0"/>
          <w:numId w:val="1"/>
        </w:numPr>
        <w:spacing w:after="0" w:line="240" w:lineRule="auto"/>
        <w:jc w:val="both"/>
        <w:rPr>
          <w:rFonts w:ascii="Arial" w:hAnsi="Arial" w:cs="Arial"/>
          <w:sz w:val="20"/>
          <w:szCs w:val="20"/>
        </w:rPr>
      </w:pPr>
      <w:r w:rsidRPr="002B43F0">
        <w:rPr>
          <w:rFonts w:ascii="Arial" w:hAnsi="Arial" w:cs="Arial"/>
          <w:sz w:val="20"/>
          <w:szCs w:val="20"/>
        </w:rPr>
        <w:t>Kako ustava določa javni interes in varuje zasebno lastnino</w:t>
      </w:r>
    </w:p>
    <w:p w:rsidR="00CE0696" w:rsidRPr="002B43F0" w:rsidRDefault="00CE0696" w:rsidP="002B43F0">
      <w:pPr>
        <w:pStyle w:val="Odstavekseznama"/>
        <w:numPr>
          <w:ilvl w:val="0"/>
          <w:numId w:val="1"/>
        </w:numPr>
        <w:spacing w:after="0" w:line="240" w:lineRule="auto"/>
        <w:jc w:val="both"/>
        <w:rPr>
          <w:rFonts w:ascii="Arial" w:hAnsi="Arial" w:cs="Arial"/>
          <w:sz w:val="20"/>
          <w:szCs w:val="20"/>
        </w:rPr>
      </w:pPr>
      <w:r w:rsidRPr="002B43F0">
        <w:rPr>
          <w:rFonts w:ascii="Arial" w:hAnsi="Arial" w:cs="Arial"/>
          <w:sz w:val="20"/>
          <w:szCs w:val="20"/>
        </w:rPr>
        <w:t>Kako zakonodaja ureja razmerja med zasebno lastnino in javnim interesom</w:t>
      </w:r>
    </w:p>
    <w:p w:rsidR="002B43F0" w:rsidRDefault="002B43F0" w:rsidP="002B43F0">
      <w:pPr>
        <w:spacing w:after="0" w:line="240" w:lineRule="auto"/>
        <w:jc w:val="both"/>
        <w:rPr>
          <w:rFonts w:ascii="Arial" w:hAnsi="Arial" w:cs="Arial"/>
          <w:sz w:val="20"/>
          <w:szCs w:val="20"/>
        </w:rPr>
      </w:pPr>
    </w:p>
    <w:p w:rsidR="00CE0696" w:rsidRPr="002B43F0" w:rsidRDefault="00CE0696" w:rsidP="002B43F0">
      <w:pPr>
        <w:spacing w:after="0" w:line="240" w:lineRule="auto"/>
        <w:jc w:val="both"/>
        <w:rPr>
          <w:rFonts w:ascii="Arial" w:hAnsi="Arial" w:cs="Arial"/>
          <w:iCs/>
          <w:sz w:val="20"/>
          <w:szCs w:val="20"/>
        </w:rPr>
      </w:pPr>
      <w:r w:rsidRPr="002B43F0">
        <w:rPr>
          <w:rFonts w:ascii="Arial" w:hAnsi="Arial" w:cs="Arial"/>
          <w:sz w:val="20"/>
          <w:szCs w:val="20"/>
        </w:rPr>
        <w:t xml:space="preserve">Če pogledamo posamezne definicije, je javni interes vse, kar je </w:t>
      </w:r>
      <w:r w:rsidRPr="002B43F0">
        <w:rPr>
          <w:rFonts w:ascii="Arial" w:hAnsi="Arial" w:cs="Arial"/>
          <w:i/>
          <w:iCs/>
          <w:sz w:val="20"/>
          <w:szCs w:val="20"/>
        </w:rPr>
        <w:t xml:space="preserve">je v zvezi z družbeno skupnostjo in ne s posameznikom. Gre za dejanja in stvari, ki so namenjeni uporabi, koristi vseh ljudi, skupnosti. So zadeve javnega pomena. </w:t>
      </w:r>
      <w:r w:rsidRPr="002B43F0">
        <w:rPr>
          <w:rFonts w:ascii="Arial" w:hAnsi="Arial" w:cs="Arial"/>
          <w:sz w:val="20"/>
          <w:szCs w:val="20"/>
        </w:rPr>
        <w:t xml:space="preserve">Javni interes je poleg naštetega pravzaprav vsak v pravnem predpisu utemeljen interes, ki se je tja vpisal po demokratičnem postopku, kjer se je uskladil interes večine državljanov. Na drugi strani je zasebna lastnina po definiciji, </w:t>
      </w:r>
      <w:r w:rsidRPr="002B43F0">
        <w:rPr>
          <w:rFonts w:ascii="Arial" w:hAnsi="Arial" w:cs="Arial"/>
          <w:i/>
          <w:iCs/>
          <w:sz w:val="20"/>
          <w:szCs w:val="20"/>
        </w:rPr>
        <w:t xml:space="preserve">pravno priznana pravica do stvari in vseh koristi, ki jih ta daj. </w:t>
      </w:r>
      <w:r w:rsidRPr="002B43F0">
        <w:rPr>
          <w:rFonts w:ascii="Arial" w:hAnsi="Arial" w:cs="Arial"/>
          <w:iCs/>
          <w:sz w:val="20"/>
          <w:szCs w:val="20"/>
        </w:rPr>
        <w:t>(vir: SSKJ)</w:t>
      </w:r>
    </w:p>
    <w:p w:rsidR="002B43F0" w:rsidRDefault="002B43F0" w:rsidP="002B43F0">
      <w:pPr>
        <w:spacing w:after="0" w:line="240" w:lineRule="auto"/>
        <w:jc w:val="both"/>
        <w:rPr>
          <w:rFonts w:ascii="Arial" w:hAnsi="Arial" w:cs="Arial"/>
          <w:sz w:val="20"/>
          <w:szCs w:val="20"/>
        </w:rPr>
      </w:pPr>
    </w:p>
    <w:p w:rsidR="00CE0696" w:rsidRPr="002B43F0" w:rsidRDefault="00CE0696" w:rsidP="002B43F0">
      <w:pPr>
        <w:spacing w:after="0" w:line="240" w:lineRule="auto"/>
        <w:jc w:val="both"/>
        <w:rPr>
          <w:rFonts w:ascii="Arial" w:hAnsi="Arial" w:cs="Arial"/>
          <w:sz w:val="20"/>
          <w:szCs w:val="20"/>
        </w:rPr>
      </w:pPr>
      <w:r w:rsidRPr="002B43F0">
        <w:rPr>
          <w:rFonts w:ascii="Arial" w:hAnsi="Arial" w:cs="Arial"/>
          <w:sz w:val="20"/>
          <w:szCs w:val="20"/>
        </w:rPr>
        <w:t xml:space="preserve">V demokratičnih državah je lastninska pravica varovana kot posebna oblika varstva človekove svobode. Vendar pa se v pravnem redu upošteva tudi spoznanje, da posameznikova premoženjska svoboda ni neomejena in vezana le na lastnika, ampak se morajo pri izvrševanju lastninske pravice upoštevati tudi interesi drugih članov skupnosti in javni interes.  </w:t>
      </w:r>
    </w:p>
    <w:p w:rsidR="00CE0696" w:rsidRPr="002B43F0" w:rsidRDefault="00CE0696" w:rsidP="002B43F0">
      <w:pPr>
        <w:spacing w:after="0" w:line="240" w:lineRule="auto"/>
        <w:jc w:val="both"/>
        <w:rPr>
          <w:rFonts w:ascii="Arial" w:hAnsi="Arial" w:cs="Arial"/>
          <w:sz w:val="20"/>
          <w:szCs w:val="20"/>
        </w:rPr>
      </w:pPr>
    </w:p>
    <w:p w:rsidR="00CE0696" w:rsidRPr="002B43F0" w:rsidRDefault="00CE0696" w:rsidP="002B43F0">
      <w:pPr>
        <w:spacing w:after="0" w:line="240" w:lineRule="auto"/>
        <w:jc w:val="both"/>
        <w:rPr>
          <w:rFonts w:ascii="Arial" w:hAnsi="Arial" w:cs="Arial"/>
          <w:sz w:val="20"/>
          <w:szCs w:val="20"/>
        </w:rPr>
      </w:pPr>
      <w:r w:rsidRPr="002B43F0">
        <w:rPr>
          <w:rFonts w:ascii="Arial" w:hAnsi="Arial" w:cs="Arial"/>
          <w:sz w:val="20"/>
          <w:szCs w:val="20"/>
        </w:rPr>
        <w:t xml:space="preserve">V Ustavi RS je pravica do zasebne lastnine zagotovljena v 33. členu, ki pa ga je potrebno obravnavati skupaj s 67. členom, kjer  je določeno, da zakon določa način pridobivanja in uživanja lastnine tako, da je zagotovljena njena gospodarska, socialna in ekološka funkcija. Vsaka omejitev lastninske pravice je torej mogoča samo z zakonom in pomeni poseg, ki je ustavno dopusten samo, če zasleduje cilj, ki izhaja iz 67. člena Ustave RS (gospodarska, socialna in ekološka funkcija lastnine). </w:t>
      </w:r>
    </w:p>
    <w:p w:rsidR="00CE0696" w:rsidRPr="002B43F0" w:rsidRDefault="00CE0696" w:rsidP="002B43F0">
      <w:pPr>
        <w:spacing w:after="0" w:line="240" w:lineRule="auto"/>
        <w:jc w:val="both"/>
        <w:rPr>
          <w:rFonts w:ascii="Arial" w:hAnsi="Arial" w:cs="Arial"/>
          <w:sz w:val="20"/>
          <w:szCs w:val="20"/>
        </w:rPr>
      </w:pPr>
    </w:p>
    <w:p w:rsidR="00CE0696" w:rsidRPr="002B43F0" w:rsidRDefault="00CE0696" w:rsidP="002B43F0">
      <w:pPr>
        <w:spacing w:after="0" w:line="240" w:lineRule="auto"/>
        <w:jc w:val="both"/>
        <w:rPr>
          <w:rFonts w:ascii="Arial" w:hAnsi="Arial" w:cs="Arial"/>
          <w:b/>
          <w:sz w:val="20"/>
          <w:szCs w:val="20"/>
        </w:rPr>
      </w:pPr>
      <w:r w:rsidRPr="002B43F0">
        <w:rPr>
          <w:rFonts w:ascii="Arial" w:hAnsi="Arial" w:cs="Arial"/>
          <w:b/>
          <w:sz w:val="20"/>
          <w:szCs w:val="20"/>
        </w:rPr>
        <w:t>Omejitve lastninske pravice</w:t>
      </w:r>
    </w:p>
    <w:p w:rsidR="00CE0696" w:rsidRPr="002B43F0" w:rsidRDefault="00CE0696" w:rsidP="002B43F0">
      <w:pPr>
        <w:spacing w:after="0" w:line="240" w:lineRule="auto"/>
        <w:jc w:val="both"/>
        <w:rPr>
          <w:rFonts w:ascii="Arial" w:hAnsi="Arial" w:cs="Arial"/>
          <w:sz w:val="20"/>
          <w:szCs w:val="20"/>
        </w:rPr>
      </w:pPr>
    </w:p>
    <w:p w:rsidR="00CE0696" w:rsidRPr="002B43F0" w:rsidRDefault="00CE0696" w:rsidP="002B43F0">
      <w:pPr>
        <w:spacing w:after="0" w:line="240" w:lineRule="auto"/>
        <w:jc w:val="both"/>
        <w:rPr>
          <w:rFonts w:ascii="Arial" w:hAnsi="Arial" w:cs="Arial"/>
          <w:sz w:val="20"/>
          <w:szCs w:val="20"/>
        </w:rPr>
      </w:pPr>
      <w:r w:rsidRPr="002B43F0">
        <w:rPr>
          <w:rFonts w:ascii="Arial" w:hAnsi="Arial" w:cs="Arial"/>
          <w:sz w:val="20"/>
          <w:szCs w:val="20"/>
        </w:rPr>
        <w:t xml:space="preserve">Omejitve lastninske pravice so vezane na kmetijska zemljišča, gozdove, vodna zemljišča in v posameznih primerih tudi  na druga zemljišča.  Zakonodaja opredeljuje omejitve razpolaganja z vidika dostopa ali fizičnega posega v lastnino, v primerih:  </w:t>
      </w:r>
    </w:p>
    <w:p w:rsidR="00CE0696" w:rsidRPr="002B43F0" w:rsidRDefault="00CE0696" w:rsidP="002B43F0">
      <w:pPr>
        <w:pStyle w:val="Odstavekseznama"/>
        <w:numPr>
          <w:ilvl w:val="0"/>
          <w:numId w:val="2"/>
        </w:numPr>
        <w:spacing w:after="0" w:line="240" w:lineRule="auto"/>
        <w:jc w:val="both"/>
        <w:rPr>
          <w:rFonts w:ascii="Arial" w:hAnsi="Arial" w:cs="Arial"/>
          <w:sz w:val="20"/>
          <w:szCs w:val="20"/>
        </w:rPr>
      </w:pPr>
      <w:r w:rsidRPr="002B43F0">
        <w:rPr>
          <w:rFonts w:ascii="Arial" w:hAnsi="Arial" w:cs="Arial"/>
          <w:sz w:val="20"/>
          <w:szCs w:val="20"/>
        </w:rPr>
        <w:t>ko se določa prost prehod in rekreativno nabiranje plodov  in izvajanje rekreacije (Zakon o kmetijskih zemljiščih,  Zakon o gozdovih, Zakon o ohranjanju narave, Zakon o divjadi in lovstvu);</w:t>
      </w:r>
    </w:p>
    <w:p w:rsidR="00CE0696" w:rsidRPr="002B43F0" w:rsidRDefault="00CE0696" w:rsidP="002B43F0">
      <w:pPr>
        <w:pStyle w:val="Odstavekseznama"/>
        <w:numPr>
          <w:ilvl w:val="0"/>
          <w:numId w:val="2"/>
        </w:numPr>
        <w:spacing w:after="0" w:line="240" w:lineRule="auto"/>
        <w:jc w:val="both"/>
        <w:rPr>
          <w:rFonts w:ascii="Arial" w:hAnsi="Arial" w:cs="Arial"/>
          <w:sz w:val="20"/>
          <w:szCs w:val="20"/>
        </w:rPr>
      </w:pPr>
      <w:r w:rsidRPr="002B43F0">
        <w:rPr>
          <w:rFonts w:ascii="Arial" w:hAnsi="Arial" w:cs="Arial"/>
          <w:sz w:val="20"/>
          <w:szCs w:val="20"/>
        </w:rPr>
        <w:t xml:space="preserve">gradnje in vzdrževanja </w:t>
      </w:r>
      <w:r w:rsidR="002B43F0" w:rsidRPr="002B43F0">
        <w:rPr>
          <w:rFonts w:ascii="Arial" w:hAnsi="Arial" w:cs="Arial"/>
          <w:sz w:val="20"/>
          <w:szCs w:val="20"/>
        </w:rPr>
        <w:t>infrastrukture</w:t>
      </w:r>
      <w:r w:rsidRPr="002B43F0">
        <w:rPr>
          <w:rFonts w:ascii="Arial" w:hAnsi="Arial" w:cs="Arial"/>
          <w:sz w:val="20"/>
          <w:szCs w:val="20"/>
        </w:rPr>
        <w:t xml:space="preserve"> (ceste, železnice, žičnice, letališča, pristanišča) in opredeljuje kdaj je neko dejanje javni interes, ki omogoča tudi omejitev razpolaganja z zasebno lastnino (Zakon o cestah, Energetski zakon, Zakon o žičniških napravah za prevoz oseb);</w:t>
      </w:r>
    </w:p>
    <w:p w:rsidR="00CE0696" w:rsidRPr="002B43F0" w:rsidRDefault="00CE0696" w:rsidP="002B43F0">
      <w:pPr>
        <w:pStyle w:val="Odstavekseznama"/>
        <w:numPr>
          <w:ilvl w:val="0"/>
          <w:numId w:val="2"/>
        </w:numPr>
        <w:spacing w:after="0" w:line="240" w:lineRule="auto"/>
        <w:jc w:val="both"/>
        <w:rPr>
          <w:rFonts w:ascii="Arial" w:hAnsi="Arial" w:cs="Arial"/>
          <w:sz w:val="20"/>
          <w:szCs w:val="20"/>
        </w:rPr>
      </w:pPr>
      <w:r w:rsidRPr="002B43F0">
        <w:rPr>
          <w:rFonts w:ascii="Arial" w:hAnsi="Arial" w:cs="Arial"/>
          <w:sz w:val="20"/>
          <w:szCs w:val="20"/>
        </w:rPr>
        <w:t>ko se opredeljuje izkoriščanje mineralnih surovin (Zakon o rudarstvu);</w:t>
      </w:r>
    </w:p>
    <w:p w:rsidR="00CE0696" w:rsidRPr="002B43F0" w:rsidRDefault="00CE0696" w:rsidP="002B43F0">
      <w:pPr>
        <w:pStyle w:val="Odstavekseznama"/>
        <w:numPr>
          <w:ilvl w:val="0"/>
          <w:numId w:val="2"/>
        </w:numPr>
        <w:spacing w:after="0" w:line="240" w:lineRule="auto"/>
        <w:jc w:val="both"/>
        <w:rPr>
          <w:rFonts w:ascii="Arial" w:hAnsi="Arial" w:cs="Arial"/>
          <w:sz w:val="20"/>
          <w:szCs w:val="20"/>
        </w:rPr>
      </w:pPr>
      <w:r w:rsidRPr="002B43F0">
        <w:rPr>
          <w:rFonts w:ascii="Arial" w:hAnsi="Arial" w:cs="Arial"/>
          <w:sz w:val="20"/>
          <w:szCs w:val="20"/>
        </w:rPr>
        <w:t>poseganja v naravne dobrine in uporaba zemljišč (Zakon o vodah);</w:t>
      </w:r>
    </w:p>
    <w:p w:rsidR="00CE0696" w:rsidRPr="002B43F0" w:rsidRDefault="00CE0696" w:rsidP="002B43F0">
      <w:pPr>
        <w:pStyle w:val="Odstavekseznama"/>
        <w:numPr>
          <w:ilvl w:val="0"/>
          <w:numId w:val="2"/>
        </w:numPr>
        <w:spacing w:after="0" w:line="240" w:lineRule="auto"/>
        <w:jc w:val="both"/>
        <w:rPr>
          <w:rFonts w:ascii="Arial" w:hAnsi="Arial" w:cs="Arial"/>
          <w:b/>
          <w:sz w:val="20"/>
          <w:szCs w:val="20"/>
        </w:rPr>
      </w:pPr>
      <w:r w:rsidRPr="002B43F0">
        <w:rPr>
          <w:rFonts w:ascii="Arial" w:hAnsi="Arial" w:cs="Arial"/>
          <w:sz w:val="20"/>
          <w:szCs w:val="20"/>
        </w:rPr>
        <w:t>ipd.</w:t>
      </w:r>
    </w:p>
    <w:p w:rsidR="002B43F0" w:rsidRDefault="002B43F0" w:rsidP="002B43F0">
      <w:pPr>
        <w:spacing w:after="0" w:line="240" w:lineRule="auto"/>
        <w:jc w:val="both"/>
        <w:rPr>
          <w:rFonts w:ascii="Arial" w:hAnsi="Arial" w:cs="Arial"/>
          <w:b/>
          <w:sz w:val="20"/>
          <w:szCs w:val="20"/>
        </w:rPr>
      </w:pPr>
    </w:p>
    <w:p w:rsidR="002B43F0" w:rsidRDefault="002B43F0" w:rsidP="002B43F0">
      <w:pPr>
        <w:spacing w:after="0" w:line="240" w:lineRule="auto"/>
        <w:jc w:val="both"/>
        <w:rPr>
          <w:rFonts w:ascii="Arial" w:hAnsi="Arial" w:cs="Arial"/>
          <w:b/>
          <w:sz w:val="20"/>
          <w:szCs w:val="20"/>
        </w:rPr>
      </w:pPr>
    </w:p>
    <w:p w:rsidR="002B43F0" w:rsidRDefault="002B43F0" w:rsidP="002B43F0">
      <w:pPr>
        <w:spacing w:after="0" w:line="240" w:lineRule="auto"/>
        <w:jc w:val="both"/>
        <w:rPr>
          <w:rFonts w:ascii="Arial" w:hAnsi="Arial" w:cs="Arial"/>
          <w:b/>
          <w:sz w:val="20"/>
          <w:szCs w:val="20"/>
        </w:rPr>
      </w:pPr>
    </w:p>
    <w:p w:rsidR="00CE0696" w:rsidRPr="002B43F0" w:rsidRDefault="00CE0696" w:rsidP="002B43F0">
      <w:pPr>
        <w:spacing w:after="0" w:line="240" w:lineRule="auto"/>
        <w:jc w:val="both"/>
        <w:rPr>
          <w:rFonts w:ascii="Arial" w:hAnsi="Arial" w:cs="Arial"/>
          <w:b/>
          <w:sz w:val="20"/>
          <w:szCs w:val="20"/>
        </w:rPr>
      </w:pPr>
      <w:r w:rsidRPr="002B43F0">
        <w:rPr>
          <w:rFonts w:ascii="Arial" w:hAnsi="Arial" w:cs="Arial"/>
          <w:b/>
          <w:sz w:val="20"/>
          <w:szCs w:val="20"/>
        </w:rPr>
        <w:t>Mednarodna ureditev</w:t>
      </w:r>
    </w:p>
    <w:p w:rsidR="00CE0696" w:rsidRPr="002B43F0" w:rsidRDefault="00CE0696" w:rsidP="002B43F0">
      <w:pPr>
        <w:spacing w:after="0" w:line="240" w:lineRule="auto"/>
        <w:jc w:val="both"/>
        <w:rPr>
          <w:rFonts w:ascii="Arial" w:hAnsi="Arial" w:cs="Arial"/>
          <w:b/>
          <w:sz w:val="20"/>
          <w:szCs w:val="20"/>
        </w:rPr>
      </w:pPr>
    </w:p>
    <w:p w:rsidR="00CE0696" w:rsidRDefault="00CE0696" w:rsidP="002B43F0">
      <w:pPr>
        <w:spacing w:after="0" w:line="240" w:lineRule="auto"/>
        <w:jc w:val="both"/>
        <w:rPr>
          <w:rFonts w:ascii="Arial" w:hAnsi="Arial" w:cs="Arial"/>
          <w:sz w:val="20"/>
          <w:szCs w:val="20"/>
        </w:rPr>
      </w:pPr>
      <w:r w:rsidRPr="002B43F0">
        <w:rPr>
          <w:rFonts w:ascii="Arial" w:hAnsi="Arial" w:cs="Arial"/>
          <w:sz w:val="20"/>
          <w:szCs w:val="20"/>
        </w:rPr>
        <w:t xml:space="preserve">Lastninsko pravico in njene omejitve opredeljuje 1. člen dodatnega protokola h Konvenciji o varstvu človekovih pravic in temeljnih svoboščin:  </w:t>
      </w:r>
    </w:p>
    <w:p w:rsidR="002B43F0" w:rsidRPr="002B43F0" w:rsidRDefault="002B43F0" w:rsidP="002B43F0">
      <w:pPr>
        <w:spacing w:after="0" w:line="240" w:lineRule="auto"/>
        <w:jc w:val="both"/>
        <w:rPr>
          <w:rFonts w:ascii="Arial" w:hAnsi="Arial" w:cs="Arial"/>
          <w:sz w:val="20"/>
          <w:szCs w:val="20"/>
        </w:rPr>
      </w:pPr>
    </w:p>
    <w:p w:rsidR="00CE0696" w:rsidRPr="002B43F0" w:rsidRDefault="00CE0696" w:rsidP="002B43F0">
      <w:pPr>
        <w:pStyle w:val="Pa9"/>
        <w:spacing w:line="240" w:lineRule="auto"/>
        <w:jc w:val="center"/>
        <w:rPr>
          <w:rFonts w:ascii="Arial" w:hAnsi="Arial" w:cs="Arial"/>
          <w:color w:val="000000"/>
          <w:sz w:val="20"/>
          <w:szCs w:val="20"/>
        </w:rPr>
      </w:pPr>
      <w:r w:rsidRPr="002B43F0">
        <w:rPr>
          <w:rFonts w:ascii="Arial" w:hAnsi="Arial" w:cs="Arial"/>
          <w:bCs/>
          <w:color w:val="000000"/>
          <w:sz w:val="20"/>
          <w:szCs w:val="20"/>
        </w:rPr>
        <w:t>»Varstvo premoženja</w:t>
      </w:r>
    </w:p>
    <w:p w:rsidR="00CE0696" w:rsidRPr="002B43F0" w:rsidRDefault="00CE0696" w:rsidP="002B43F0">
      <w:pPr>
        <w:pStyle w:val="Pa2"/>
        <w:spacing w:line="240" w:lineRule="auto"/>
        <w:jc w:val="both"/>
        <w:rPr>
          <w:rFonts w:ascii="Arial" w:hAnsi="Arial" w:cs="Arial"/>
          <w:color w:val="000000"/>
          <w:sz w:val="20"/>
          <w:szCs w:val="20"/>
        </w:rPr>
      </w:pPr>
      <w:r w:rsidRPr="002B43F0">
        <w:rPr>
          <w:rFonts w:ascii="Arial" w:hAnsi="Arial" w:cs="Arial"/>
          <w:color w:val="000000"/>
          <w:sz w:val="20"/>
          <w:szCs w:val="20"/>
        </w:rPr>
        <w:t xml:space="preserve">Vsaka fizična ali pravna oseba ima pravico do mirnega uživanja svojega premoženja. Nikomur ne sme biti premoženje odvzeto, razen če je to v javnem interesu, v skladu s pogoji, ki jih določa zakon ter ob spoštovanju splošnih načel mednarodnega prava. </w:t>
      </w:r>
    </w:p>
    <w:p w:rsidR="002B43F0" w:rsidRDefault="002B43F0" w:rsidP="002B43F0">
      <w:pPr>
        <w:spacing w:after="0" w:line="240" w:lineRule="auto"/>
        <w:jc w:val="both"/>
        <w:rPr>
          <w:rFonts w:ascii="Arial" w:hAnsi="Arial" w:cs="Arial"/>
          <w:color w:val="000000"/>
          <w:sz w:val="20"/>
          <w:szCs w:val="20"/>
        </w:rPr>
      </w:pPr>
    </w:p>
    <w:p w:rsidR="00CE0696" w:rsidRPr="002B43F0" w:rsidRDefault="00CE0696" w:rsidP="002B43F0">
      <w:pPr>
        <w:spacing w:after="0" w:line="240" w:lineRule="auto"/>
        <w:jc w:val="both"/>
        <w:rPr>
          <w:rFonts w:ascii="Arial" w:hAnsi="Arial" w:cs="Arial"/>
          <w:sz w:val="20"/>
          <w:szCs w:val="20"/>
        </w:rPr>
      </w:pPr>
      <w:r w:rsidRPr="002B43F0">
        <w:rPr>
          <w:rFonts w:ascii="Arial" w:hAnsi="Arial" w:cs="Arial"/>
          <w:color w:val="000000"/>
          <w:sz w:val="20"/>
          <w:szCs w:val="20"/>
        </w:rPr>
        <w:t>Ta določba pa nikakor ne omejuje pravice držav, da uveljavijo zakone, za katere menijo, da so potrebni za nadzor nad uporabo premoženja v skladu s splošnimi interesi ali za zagotovitev plačila davkov, drugih prispevkov ali denarnih kazni.«</w:t>
      </w:r>
    </w:p>
    <w:p w:rsidR="002B43F0" w:rsidRDefault="002B43F0" w:rsidP="002B43F0">
      <w:pPr>
        <w:spacing w:after="0" w:line="240" w:lineRule="auto"/>
        <w:jc w:val="both"/>
        <w:rPr>
          <w:rFonts w:ascii="Arial" w:hAnsi="Arial" w:cs="Arial"/>
          <w:sz w:val="20"/>
          <w:szCs w:val="20"/>
        </w:rPr>
      </w:pPr>
    </w:p>
    <w:p w:rsidR="00CE0696" w:rsidRPr="002B43F0" w:rsidRDefault="00CE0696" w:rsidP="002B43F0">
      <w:pPr>
        <w:spacing w:after="0" w:line="240" w:lineRule="auto"/>
        <w:jc w:val="both"/>
        <w:rPr>
          <w:rFonts w:ascii="Arial" w:hAnsi="Arial" w:cs="Arial"/>
          <w:sz w:val="20"/>
          <w:szCs w:val="20"/>
        </w:rPr>
      </w:pPr>
      <w:r w:rsidRPr="002B43F0">
        <w:rPr>
          <w:rFonts w:ascii="Arial" w:hAnsi="Arial" w:cs="Arial"/>
          <w:sz w:val="20"/>
          <w:szCs w:val="20"/>
        </w:rPr>
        <w:t>Javni interes ima dokaj dinamičen značaj, saj je odvisen od družbenega okolja, kot tudi političnih razmer, saj se vsi posegi v lastninsko pravico sprejemajo z zakonodajo, katere vsebina pa je ravno odraz tega.</w:t>
      </w:r>
    </w:p>
    <w:p w:rsidR="00CE0696" w:rsidRPr="002B43F0" w:rsidRDefault="00CE0696" w:rsidP="002B43F0">
      <w:pPr>
        <w:pStyle w:val="Pa19"/>
        <w:spacing w:line="240" w:lineRule="auto"/>
        <w:jc w:val="both"/>
        <w:rPr>
          <w:rFonts w:ascii="Arial" w:hAnsi="Arial" w:cs="Arial"/>
          <w:sz w:val="20"/>
          <w:szCs w:val="20"/>
        </w:rPr>
      </w:pPr>
    </w:p>
    <w:p w:rsidR="00CE0696" w:rsidRPr="002B43F0" w:rsidRDefault="00CE0696" w:rsidP="002B43F0">
      <w:pPr>
        <w:pStyle w:val="Pa19"/>
        <w:spacing w:line="240" w:lineRule="auto"/>
        <w:jc w:val="both"/>
        <w:rPr>
          <w:rFonts w:ascii="Arial" w:hAnsi="Arial" w:cs="Arial"/>
          <w:b/>
          <w:sz w:val="20"/>
          <w:szCs w:val="20"/>
        </w:rPr>
      </w:pPr>
      <w:r w:rsidRPr="002B43F0">
        <w:rPr>
          <w:rFonts w:ascii="Arial" w:hAnsi="Arial" w:cs="Arial"/>
          <w:b/>
          <w:sz w:val="20"/>
          <w:szCs w:val="20"/>
        </w:rPr>
        <w:t>Zaznane težave in konflikti</w:t>
      </w:r>
    </w:p>
    <w:p w:rsidR="00CE0696" w:rsidRPr="002B43F0" w:rsidRDefault="00CE0696" w:rsidP="002B43F0">
      <w:pPr>
        <w:pStyle w:val="Default"/>
        <w:jc w:val="both"/>
        <w:rPr>
          <w:rFonts w:ascii="Arial" w:hAnsi="Arial" w:cs="Arial"/>
          <w:sz w:val="20"/>
          <w:szCs w:val="20"/>
          <w:u w:val="single"/>
        </w:rPr>
      </w:pPr>
    </w:p>
    <w:p w:rsidR="00CE0696" w:rsidRPr="002B43F0" w:rsidRDefault="00CE0696" w:rsidP="002B43F0">
      <w:pPr>
        <w:pStyle w:val="Default"/>
        <w:jc w:val="both"/>
        <w:rPr>
          <w:rFonts w:ascii="Arial" w:hAnsi="Arial" w:cs="Arial"/>
          <w:sz w:val="20"/>
          <w:szCs w:val="20"/>
          <w:u w:val="single"/>
        </w:rPr>
      </w:pPr>
      <w:r w:rsidRPr="002B43F0">
        <w:rPr>
          <w:rFonts w:ascii="Arial" w:hAnsi="Arial" w:cs="Arial"/>
          <w:sz w:val="20"/>
          <w:szCs w:val="20"/>
          <w:u w:val="single"/>
        </w:rPr>
        <w:t>Gozdarstvo in lovstvo</w:t>
      </w:r>
    </w:p>
    <w:p w:rsidR="00CE0696" w:rsidRPr="002B43F0" w:rsidRDefault="00CE0696" w:rsidP="002B43F0">
      <w:pPr>
        <w:pStyle w:val="Default"/>
        <w:jc w:val="both"/>
        <w:rPr>
          <w:rFonts w:ascii="Arial" w:hAnsi="Arial" w:cs="Arial"/>
          <w:sz w:val="20"/>
          <w:szCs w:val="20"/>
        </w:rPr>
      </w:pPr>
      <w:r w:rsidRPr="002B43F0">
        <w:rPr>
          <w:rFonts w:ascii="Arial" w:hAnsi="Arial" w:cs="Arial"/>
          <w:sz w:val="20"/>
          <w:szCs w:val="20"/>
        </w:rPr>
        <w:t>Čeprav javni interes večinoma enačimo s področjem  socialnih funkcij gozdov se z razčlenitvijo problema pokaže, da lastniki gozdov večinoma ne nasprotujejo izvajanju socialnih funkcij ter da izhajajo glavni konflikti  predvsem iz  obremenitev zaradi nabiralništva in voženj v naravnem okolju. Področja, kjer so zaznane težave in konflikti so: prost dostop v gozdove, nabiranje gob in gozdnih sadežev, dovoljevanje rabe proizvodnih funkcij za nelastnike gozdov,  lovstvo, lesno proizvodna funkcija in konflikt  zelene ekonomije ter naravovarstva</w:t>
      </w:r>
      <w:r w:rsidR="002B43F0">
        <w:rPr>
          <w:rFonts w:ascii="Arial" w:hAnsi="Arial" w:cs="Arial"/>
          <w:sz w:val="20"/>
          <w:szCs w:val="20"/>
        </w:rPr>
        <w:t>.</w:t>
      </w:r>
    </w:p>
    <w:p w:rsidR="00CE0696" w:rsidRPr="002B43F0" w:rsidRDefault="00CE0696" w:rsidP="002B43F0">
      <w:pPr>
        <w:pStyle w:val="Default"/>
        <w:jc w:val="both"/>
        <w:rPr>
          <w:rFonts w:ascii="Arial" w:hAnsi="Arial" w:cs="Arial"/>
          <w:sz w:val="20"/>
          <w:szCs w:val="20"/>
        </w:rPr>
      </w:pPr>
    </w:p>
    <w:p w:rsidR="00CE0696" w:rsidRPr="002B43F0" w:rsidRDefault="00CE0696" w:rsidP="002B43F0">
      <w:pPr>
        <w:pStyle w:val="Default"/>
        <w:jc w:val="both"/>
        <w:rPr>
          <w:rFonts w:ascii="Arial" w:hAnsi="Arial" w:cs="Arial"/>
          <w:sz w:val="20"/>
          <w:szCs w:val="20"/>
          <w:u w:val="single"/>
        </w:rPr>
      </w:pPr>
      <w:r w:rsidRPr="002B43F0">
        <w:rPr>
          <w:rFonts w:ascii="Arial" w:hAnsi="Arial" w:cs="Arial"/>
          <w:sz w:val="20"/>
          <w:szCs w:val="20"/>
          <w:u w:val="single"/>
        </w:rPr>
        <w:t>Kmetijska zemljišča</w:t>
      </w:r>
    </w:p>
    <w:p w:rsidR="00CE0696" w:rsidRPr="002B43F0" w:rsidRDefault="00CE0696" w:rsidP="002B43F0">
      <w:pPr>
        <w:pStyle w:val="Default"/>
        <w:jc w:val="both"/>
        <w:rPr>
          <w:rFonts w:ascii="Arial" w:hAnsi="Arial" w:cs="Arial"/>
          <w:sz w:val="20"/>
          <w:szCs w:val="20"/>
        </w:rPr>
      </w:pPr>
    </w:p>
    <w:p w:rsidR="00CE0696" w:rsidRPr="002B43F0" w:rsidRDefault="00CE0696" w:rsidP="002B43F0">
      <w:pPr>
        <w:pStyle w:val="Default"/>
        <w:jc w:val="both"/>
        <w:rPr>
          <w:rFonts w:ascii="Arial" w:hAnsi="Arial" w:cs="Arial"/>
          <w:sz w:val="20"/>
          <w:szCs w:val="20"/>
        </w:rPr>
      </w:pPr>
      <w:r w:rsidRPr="002B43F0">
        <w:rPr>
          <w:rFonts w:ascii="Arial" w:hAnsi="Arial" w:cs="Arial"/>
          <w:sz w:val="20"/>
          <w:szCs w:val="20"/>
        </w:rPr>
        <w:t xml:space="preserve">Raba kmetijskih zemljišč na vodovarstvenih območjih predstavlja še vedno neustrezno rešeno vprašanje. </w:t>
      </w:r>
    </w:p>
    <w:p w:rsidR="00CE0696" w:rsidRPr="002B43F0" w:rsidRDefault="00CE0696" w:rsidP="002B43F0">
      <w:pPr>
        <w:pStyle w:val="Default"/>
        <w:jc w:val="both"/>
        <w:rPr>
          <w:rFonts w:ascii="Arial" w:hAnsi="Arial" w:cs="Arial"/>
          <w:sz w:val="20"/>
          <w:szCs w:val="20"/>
        </w:rPr>
      </w:pPr>
      <w:r w:rsidRPr="002B43F0">
        <w:rPr>
          <w:rFonts w:ascii="Arial" w:hAnsi="Arial" w:cs="Arial"/>
          <w:sz w:val="20"/>
          <w:szCs w:val="20"/>
        </w:rPr>
        <w:t xml:space="preserve">Ko gre za dostop do prostora, do težav in občasno konfliktov iz naslova javnega interesa prihaja predvsem na območjih travinja, praviloma ekstenzivnega in na s tem prostorom povezano infrastrukturo. </w:t>
      </w:r>
    </w:p>
    <w:p w:rsidR="00CE0696" w:rsidRPr="002B43F0" w:rsidRDefault="00CE0696" w:rsidP="002B43F0">
      <w:pPr>
        <w:pStyle w:val="Default"/>
        <w:jc w:val="both"/>
        <w:rPr>
          <w:rFonts w:ascii="Arial" w:hAnsi="Arial" w:cs="Arial"/>
          <w:sz w:val="20"/>
          <w:szCs w:val="20"/>
        </w:rPr>
      </w:pPr>
      <w:r w:rsidRPr="002B43F0">
        <w:rPr>
          <w:rFonts w:ascii="Arial" w:hAnsi="Arial" w:cs="Arial"/>
          <w:sz w:val="20"/>
          <w:szCs w:val="20"/>
        </w:rPr>
        <w:t>Na kmetijskih zemljiščih je zelo veliko infrastrukture (cestna, elektroenergetska, telekomunikacijska), ki ni ustrezno formalno urejena. Prepočasi se izvaja odmera in vpis javnih cest, niso urejene služnosti pri podzemni in nadzemni infrastrukturi.</w:t>
      </w:r>
    </w:p>
    <w:p w:rsidR="00CE0696" w:rsidRPr="002B43F0" w:rsidRDefault="00CE0696" w:rsidP="002B43F0">
      <w:pPr>
        <w:pStyle w:val="Default"/>
        <w:jc w:val="both"/>
        <w:rPr>
          <w:rFonts w:ascii="Arial" w:hAnsi="Arial" w:cs="Arial"/>
          <w:sz w:val="20"/>
          <w:szCs w:val="20"/>
        </w:rPr>
      </w:pPr>
    </w:p>
    <w:p w:rsidR="00CE0696" w:rsidRPr="002B43F0" w:rsidRDefault="00CE0696" w:rsidP="002B43F0">
      <w:pPr>
        <w:pStyle w:val="Default"/>
        <w:jc w:val="both"/>
        <w:rPr>
          <w:rFonts w:ascii="Arial" w:hAnsi="Arial" w:cs="Arial"/>
          <w:sz w:val="20"/>
          <w:szCs w:val="20"/>
          <w:u w:val="single"/>
        </w:rPr>
      </w:pPr>
      <w:r w:rsidRPr="002B43F0">
        <w:rPr>
          <w:rFonts w:ascii="Arial" w:hAnsi="Arial" w:cs="Arial"/>
          <w:sz w:val="20"/>
          <w:szCs w:val="20"/>
          <w:u w:val="single"/>
        </w:rPr>
        <w:t>Vodna zemljišča</w:t>
      </w:r>
    </w:p>
    <w:p w:rsidR="00CE0696" w:rsidRPr="002B43F0" w:rsidRDefault="00CE0696" w:rsidP="002B43F0">
      <w:pPr>
        <w:pStyle w:val="Default"/>
        <w:jc w:val="both"/>
        <w:rPr>
          <w:rFonts w:ascii="Arial" w:hAnsi="Arial" w:cs="Arial"/>
          <w:sz w:val="20"/>
          <w:szCs w:val="20"/>
        </w:rPr>
      </w:pPr>
      <w:r w:rsidRPr="002B43F0">
        <w:rPr>
          <w:rFonts w:ascii="Arial" w:hAnsi="Arial" w:cs="Arial"/>
          <w:sz w:val="20"/>
          <w:szCs w:val="20"/>
        </w:rPr>
        <w:t xml:space="preserve">Pomembne težave pri gospodarjenju na teh površinah predstavljajo nepopolne evidence teh zemljišč, pavšalno določanje priobalnih zemljišč, kjer so določene omejitve. </w:t>
      </w:r>
    </w:p>
    <w:p w:rsidR="00CE0696" w:rsidRPr="002B43F0" w:rsidRDefault="00CE0696" w:rsidP="002B43F0">
      <w:pPr>
        <w:pStyle w:val="Default"/>
        <w:jc w:val="both"/>
        <w:rPr>
          <w:rFonts w:ascii="Arial" w:hAnsi="Arial" w:cs="Arial"/>
          <w:b/>
          <w:sz w:val="20"/>
          <w:szCs w:val="20"/>
        </w:rPr>
      </w:pPr>
    </w:p>
    <w:p w:rsidR="00CE0696" w:rsidRPr="002B43F0" w:rsidRDefault="00CE0696" w:rsidP="002B43F0">
      <w:pPr>
        <w:pStyle w:val="Default"/>
        <w:jc w:val="both"/>
        <w:rPr>
          <w:rFonts w:ascii="Arial" w:hAnsi="Arial" w:cs="Arial"/>
          <w:b/>
          <w:sz w:val="20"/>
          <w:szCs w:val="20"/>
        </w:rPr>
      </w:pPr>
      <w:r w:rsidRPr="002B43F0">
        <w:rPr>
          <w:rFonts w:ascii="Arial" w:hAnsi="Arial" w:cs="Arial"/>
          <w:b/>
          <w:sz w:val="20"/>
          <w:szCs w:val="20"/>
        </w:rPr>
        <w:t>Odprta vprašanja in vprašanja za razpravo</w:t>
      </w:r>
    </w:p>
    <w:p w:rsidR="00CE0696" w:rsidRPr="002B43F0" w:rsidRDefault="00CE0696" w:rsidP="002B43F0">
      <w:pPr>
        <w:pStyle w:val="Pa19"/>
        <w:spacing w:line="240" w:lineRule="auto"/>
        <w:jc w:val="both"/>
        <w:rPr>
          <w:rFonts w:ascii="Arial" w:hAnsi="Arial" w:cs="Arial"/>
          <w:sz w:val="20"/>
          <w:szCs w:val="20"/>
        </w:rPr>
      </w:pPr>
    </w:p>
    <w:p w:rsidR="00CE0696" w:rsidRPr="002B43F0" w:rsidRDefault="00CE0696" w:rsidP="002B43F0">
      <w:pPr>
        <w:pStyle w:val="Odstavekseznama"/>
        <w:numPr>
          <w:ilvl w:val="0"/>
          <w:numId w:val="3"/>
        </w:numPr>
        <w:spacing w:after="0" w:line="240" w:lineRule="auto"/>
        <w:jc w:val="both"/>
        <w:rPr>
          <w:rFonts w:ascii="Arial" w:hAnsi="Arial" w:cs="Arial"/>
          <w:sz w:val="20"/>
          <w:szCs w:val="20"/>
        </w:rPr>
      </w:pPr>
      <w:r w:rsidRPr="002B43F0">
        <w:rPr>
          <w:rFonts w:ascii="Arial" w:hAnsi="Arial" w:cs="Arial"/>
          <w:sz w:val="20"/>
          <w:szCs w:val="20"/>
        </w:rPr>
        <w:t>vizija podeželja … – kako javni interes in kako zasebna lastnina,</w:t>
      </w:r>
    </w:p>
    <w:p w:rsidR="009F39A0" w:rsidRPr="007107E5" w:rsidRDefault="00CE0696" w:rsidP="007107E5">
      <w:pPr>
        <w:pStyle w:val="Odstavekseznama"/>
        <w:numPr>
          <w:ilvl w:val="0"/>
          <w:numId w:val="3"/>
        </w:numPr>
        <w:spacing w:after="0" w:line="240" w:lineRule="auto"/>
        <w:jc w:val="both"/>
        <w:rPr>
          <w:rFonts w:ascii="Arial" w:hAnsi="Arial" w:cs="Arial"/>
          <w:sz w:val="20"/>
          <w:szCs w:val="20"/>
        </w:rPr>
      </w:pPr>
      <w:r w:rsidRPr="002B43F0">
        <w:rPr>
          <w:rFonts w:ascii="Arial" w:hAnsi="Arial" w:cs="Arial"/>
          <w:sz w:val="20"/>
          <w:szCs w:val="20"/>
        </w:rPr>
        <w:t>kateri ukrepi naj se v javnem interesu [javni organi] sprejmejo za zaščito zasebne lastnine</w:t>
      </w:r>
      <w:r w:rsidR="002B43F0">
        <w:rPr>
          <w:rFonts w:ascii="Arial" w:hAnsi="Arial" w:cs="Arial"/>
          <w:sz w:val="20"/>
          <w:szCs w:val="20"/>
        </w:rPr>
        <w:t>.</w:t>
      </w:r>
      <w:r w:rsidRPr="002B43F0">
        <w:rPr>
          <w:rFonts w:ascii="Arial" w:hAnsi="Arial" w:cs="Arial"/>
          <w:sz w:val="20"/>
          <w:szCs w:val="20"/>
        </w:rPr>
        <w:t>  </w:t>
      </w:r>
      <w:r w:rsidRPr="007107E5">
        <w:rPr>
          <w:rFonts w:ascii="Arial" w:hAnsi="Arial" w:cs="Arial"/>
          <w:sz w:val="20"/>
          <w:szCs w:val="20"/>
        </w:rPr>
        <w:t xml:space="preserve">      </w:t>
      </w:r>
    </w:p>
    <w:sectPr w:rsidR="009F39A0" w:rsidRPr="007107E5" w:rsidSect="007107E5">
      <w:headerReference w:type="default" r:id="rId8"/>
      <w:pgSz w:w="11906" w:h="16838"/>
      <w:pgMar w:top="2805" w:right="1701" w:bottom="2552" w:left="1701"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10" w:rsidRDefault="00D42610" w:rsidP="00DA3BF5">
      <w:pPr>
        <w:spacing w:after="0" w:line="240" w:lineRule="auto"/>
      </w:pPr>
      <w:r>
        <w:separator/>
      </w:r>
    </w:p>
  </w:endnote>
  <w:endnote w:type="continuationSeparator" w:id="0">
    <w:p w:rsidR="00D42610" w:rsidRDefault="00D42610" w:rsidP="00DA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usTEEMed">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10" w:rsidRDefault="00D42610" w:rsidP="00DA3BF5">
      <w:pPr>
        <w:spacing w:after="0" w:line="240" w:lineRule="auto"/>
      </w:pPr>
      <w:r>
        <w:separator/>
      </w:r>
    </w:p>
  </w:footnote>
  <w:footnote w:type="continuationSeparator" w:id="0">
    <w:p w:rsidR="00D42610" w:rsidRDefault="00D42610" w:rsidP="00DA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F5" w:rsidRDefault="00DA3BF5">
    <w:pPr>
      <w:pStyle w:val="Glava"/>
    </w:pPr>
    <w:r>
      <w:rPr>
        <w:noProof/>
        <w:lang w:eastAsia="sl-SI"/>
      </w:rPr>
      <w:drawing>
        <wp:anchor distT="0" distB="0" distL="114300" distR="114300" simplePos="0" relativeHeight="251658240" behindDoc="1" locked="0" layoutInCell="1" allowOverlap="1" wp14:anchorId="462DD37C" wp14:editId="6717077F">
          <wp:simplePos x="0" y="0"/>
          <wp:positionH relativeFrom="column">
            <wp:posOffset>-899795</wp:posOffset>
          </wp:positionH>
          <wp:positionV relativeFrom="paragraph">
            <wp:posOffset>-449580</wp:posOffset>
          </wp:positionV>
          <wp:extent cx="7542000" cy="1612800"/>
          <wp:effectExtent l="0" t="0" r="1905" b="6985"/>
          <wp:wrapThrough wrapText="bothSides">
            <wp:wrapPolygon edited="0">
              <wp:start x="0" y="0"/>
              <wp:lineTo x="0" y="21438"/>
              <wp:lineTo x="21551" y="21438"/>
              <wp:lineTo x="21551" y="0"/>
              <wp:lineTo x="0" y="0"/>
            </wp:wrapPolygon>
          </wp:wrapThrough>
          <wp:docPr id="1" name="Slika 1" descr="G:\grafika\MKGP\spp\word-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MKGP\spp\word-logotip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BF5" w:rsidRDefault="00DA3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067E"/>
    <w:multiLevelType w:val="hybridMultilevel"/>
    <w:tmpl w:val="57782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7D6D31"/>
    <w:multiLevelType w:val="hybridMultilevel"/>
    <w:tmpl w:val="212E3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D0E76EE"/>
    <w:multiLevelType w:val="hybridMultilevel"/>
    <w:tmpl w:val="6E1A6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F5"/>
    <w:rsid w:val="002B43F0"/>
    <w:rsid w:val="007107E5"/>
    <w:rsid w:val="009F39A0"/>
    <w:rsid w:val="00AB7586"/>
    <w:rsid w:val="00CE0696"/>
    <w:rsid w:val="00D42610"/>
    <w:rsid w:val="00DA3BF5"/>
    <w:rsid w:val="00DC4F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069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069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776</Words>
  <Characters>4425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Furmil</dc:creator>
  <cp:lastModifiedBy>Martina Stupar</cp:lastModifiedBy>
  <cp:revision>4</cp:revision>
  <cp:lastPrinted>2015-09-02T16:13:00Z</cp:lastPrinted>
  <dcterms:created xsi:type="dcterms:W3CDTF">2015-09-07T12:28:00Z</dcterms:created>
  <dcterms:modified xsi:type="dcterms:W3CDTF">2015-09-07T12:35:00Z</dcterms:modified>
</cp:coreProperties>
</file>