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4B" w:rsidRPr="00BD658D" w:rsidRDefault="001232B0" w:rsidP="00D37B4B">
      <w:pPr>
        <w:pStyle w:val="Brezrazmikov"/>
        <w:numPr>
          <w:ilvl w:val="0"/>
          <w:numId w:val="1"/>
        </w:numPr>
        <w:ind w:left="426"/>
        <w:jc w:val="both"/>
        <w:rPr>
          <w:b/>
        </w:rPr>
      </w:pPr>
      <w:bookmarkStart w:id="0" w:name="_GoBack"/>
      <w:bookmarkEnd w:id="0"/>
      <w:r>
        <w:t xml:space="preserve"> </w:t>
      </w:r>
      <w:r w:rsidR="00D37B4B" w:rsidRPr="00BD658D">
        <w:rPr>
          <w:b/>
        </w:rPr>
        <w:t>Postavitev logotipov</w:t>
      </w:r>
    </w:p>
    <w:p w:rsidR="00D37B4B" w:rsidRDefault="00D37B4B" w:rsidP="00D37B4B"/>
    <w:p w:rsidR="00D37B4B" w:rsidRDefault="00D37B4B" w:rsidP="00D37B4B">
      <w:r>
        <w:t>Priporočamo, da so na vidnem mestu na naslovni strani navedeni logotip programa razvoja podeželja, EU zastava in zastava Republike Slovenije.  Pod logotipi mora biti pripis:</w:t>
      </w:r>
    </w:p>
    <w:p w:rsidR="00D37B4B" w:rsidRDefault="00D37B4B" w:rsidP="00D37B4B">
      <w:pPr>
        <w:pStyle w:val="Odstavekseznama"/>
        <w:numPr>
          <w:ilvl w:val="0"/>
          <w:numId w:val="2"/>
        </w:numPr>
      </w:pPr>
      <w:r>
        <w:t xml:space="preserve">Evropski kmetijski sklad za razvoj podeželja: Evropa investira v podeželje </w:t>
      </w:r>
    </w:p>
    <w:p w:rsidR="00D37B4B" w:rsidRDefault="00D37B4B" w:rsidP="00D37B4B">
      <w:pPr>
        <w:pStyle w:val="Odstavekseznama"/>
        <w:numPr>
          <w:ilvl w:val="0"/>
          <w:numId w:val="2"/>
        </w:numPr>
      </w:pPr>
      <w:r>
        <w:t>Prejemnik podpore iz Programa razvoja podeželja RS 2014–2020</w:t>
      </w:r>
      <w:r w:rsidR="000D7FC2">
        <w:t xml:space="preserve"> (opcijsko – ni obvezno)</w:t>
      </w:r>
    </w:p>
    <w:p w:rsidR="00D37B4B" w:rsidRDefault="00D37B4B" w:rsidP="00D37B4B">
      <w:r>
        <w:t>S klikom na logotipe naj se vzpostavi hiperpovezavo na podstran, kjer sledi podrobnejši opis.</w:t>
      </w:r>
    </w:p>
    <w:p w:rsidR="00D37B4B" w:rsidRDefault="00D37B4B" w:rsidP="00D37B4B"/>
    <w:p w:rsidR="00D37B4B" w:rsidRDefault="00D37B4B" w:rsidP="00BC5FF3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151CB3BD" wp14:editId="09281203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4B" w:rsidRDefault="00D37B4B" w:rsidP="00D37B4B">
      <w:pPr>
        <w:pStyle w:val="Brezrazmikov"/>
        <w:jc w:val="both"/>
      </w:pPr>
    </w:p>
    <w:p w:rsidR="00D37B4B" w:rsidRDefault="00D37B4B" w:rsidP="00D37B4B">
      <w:pPr>
        <w:pStyle w:val="Brezrazmikov"/>
        <w:jc w:val="both"/>
      </w:pPr>
    </w:p>
    <w:p w:rsidR="00D37B4B" w:rsidRDefault="00D37B4B" w:rsidP="00D37B4B">
      <w:pPr>
        <w:pStyle w:val="Brezrazmikov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D37B4B" w:rsidRDefault="00D37B4B"/>
    <w:p w:rsidR="00366A12" w:rsidRDefault="00810C51">
      <w:r>
        <w:t xml:space="preserve">Urška Krhin je za vzpostavitev </w:t>
      </w:r>
      <w:r w:rsidR="006D6E07">
        <w:t xml:space="preserve">kmetije </w:t>
      </w:r>
      <w:r>
        <w:t xml:space="preserve">in </w:t>
      </w:r>
      <w:r w:rsidR="00153B0C">
        <w:t xml:space="preserve"> za </w:t>
      </w:r>
      <w:r>
        <w:t>zagon dejavnosti na svoji k</w:t>
      </w:r>
      <w:r w:rsidR="00366A12">
        <w:t>metij</w:t>
      </w:r>
      <w:r>
        <w:t>i</w:t>
      </w:r>
      <w:r w:rsidR="00366A12">
        <w:t xml:space="preserve"> preje</w:t>
      </w:r>
      <w:r>
        <w:t>l</w:t>
      </w:r>
      <w:r w:rsidR="00366A12">
        <w:t>a sred</w:t>
      </w:r>
      <w:r w:rsidR="00153B0C">
        <w:t xml:space="preserve">stva </w:t>
      </w:r>
      <w:r w:rsidR="00366A12">
        <w:t xml:space="preserve"> iz  naslova </w:t>
      </w:r>
      <w:proofErr w:type="spellStart"/>
      <w:r w:rsidR="00366A12">
        <w:t>podukrepa</w:t>
      </w:r>
      <w:proofErr w:type="spellEnd"/>
      <w:r w:rsidR="00366A12">
        <w:t xml:space="preserve"> 6.1. »</w:t>
      </w:r>
      <w:r w:rsidR="000B213C">
        <w:t>Pomoč za zagon dejavnosti za mlade kmete</w:t>
      </w:r>
      <w:r w:rsidR="00366A12">
        <w:t xml:space="preserve">«iz </w:t>
      </w:r>
      <w:r w:rsidR="00366A12" w:rsidRPr="00366A12">
        <w:rPr>
          <w:u w:val="single"/>
        </w:rPr>
        <w:t>Programa razvoja podeželja Republike Slovenije 2014-2020</w:t>
      </w:r>
      <w:r w:rsidR="00366A12">
        <w:t xml:space="preserve"> (</w:t>
      </w:r>
      <w:proofErr w:type="spellStart"/>
      <w:r w:rsidR="00366A12">
        <w:t>link</w:t>
      </w:r>
      <w:proofErr w:type="spellEnd"/>
      <w:r w:rsidR="00366A12">
        <w:t xml:space="preserve">). Finančna pomoč »Pomoč za zagon dejavnosti za mlade kmete« je sofinancirana iz </w:t>
      </w:r>
      <w:r w:rsidR="00366A12" w:rsidRPr="00366A12">
        <w:rPr>
          <w:u w:val="single"/>
        </w:rPr>
        <w:t>Evropskega kmetijskega sklada za razvoj podeželja (EKSRP)</w:t>
      </w:r>
      <w:r w:rsidR="00366A12">
        <w:rPr>
          <w:u w:val="single"/>
        </w:rPr>
        <w:t xml:space="preserve"> </w:t>
      </w:r>
      <w:r w:rsidR="00366A12" w:rsidRPr="00366A12">
        <w:t>(</w:t>
      </w:r>
      <w:proofErr w:type="spellStart"/>
      <w:r w:rsidR="00366A12" w:rsidRPr="00366A12">
        <w:t>link</w:t>
      </w:r>
      <w:proofErr w:type="spellEnd"/>
      <w:r w:rsidR="00366A12" w:rsidRPr="00366A12">
        <w:t>)</w:t>
      </w:r>
    </w:p>
    <w:p w:rsidR="00093334" w:rsidRDefault="00366A12" w:rsidP="00855E53">
      <w:pPr>
        <w:pStyle w:val="Brezrazmikov"/>
        <w:jc w:val="both"/>
      </w:pPr>
      <w:r>
        <w:t xml:space="preserve">POVZETEK: </w:t>
      </w:r>
    </w:p>
    <w:p w:rsidR="00153B0C" w:rsidRDefault="00226FF9" w:rsidP="00855E53">
      <w:pPr>
        <w:pStyle w:val="Brezrazmikov"/>
        <w:jc w:val="both"/>
      </w:pPr>
      <w:r>
        <w:t>Urška Krhin</w:t>
      </w:r>
      <w:r w:rsidR="00093334">
        <w:t xml:space="preserve"> je pridobila finančno pomoč iz naslova </w:t>
      </w:r>
      <w:proofErr w:type="spellStart"/>
      <w:r w:rsidR="00093334">
        <w:t>podukrepa</w:t>
      </w:r>
      <w:proofErr w:type="spellEnd"/>
      <w:r w:rsidR="00093334">
        <w:t xml:space="preserve"> 6.1. »Pomoč za zagon dejavnosti za mlade kmete«</w:t>
      </w:r>
      <w:r w:rsidR="00153B0C">
        <w:t xml:space="preserve">. Zavezala se je, da bo na prevzeti kmetiji opravljala kmetijsko dejavnost v skladu z načrtovanimi cilji do konca leta 2018. Na kmetiji bo povečala obseg proizvodnih kapacitet, </w:t>
      </w:r>
      <w:r w:rsidR="00D850CF">
        <w:t xml:space="preserve">povečala konkurenčnost prevzete kmetije, uvedla inovacije in z naložbami v osnovna sredstva na kmetiji </w:t>
      </w:r>
      <w:r w:rsidR="003B3154">
        <w:t xml:space="preserve">prispevala </w:t>
      </w:r>
      <w:r w:rsidR="0017199F">
        <w:t>k pozitivnim vplivom kmetijstva na okolje. Mlada prevzemnica se bo na kmetiji tudi zaposlila ter za primarno kmetijsko proizvodnjo vzpostavila knjigovodstvo na svoje ime.</w:t>
      </w:r>
    </w:p>
    <w:p w:rsidR="0017199F" w:rsidRDefault="0017199F" w:rsidP="00855E53">
      <w:pPr>
        <w:pStyle w:val="Brezrazmikov"/>
        <w:jc w:val="both"/>
      </w:pPr>
    </w:p>
    <w:p w:rsidR="00153B0C" w:rsidRDefault="00153B0C" w:rsidP="00855E53">
      <w:pPr>
        <w:pStyle w:val="Brezrazmikov"/>
        <w:jc w:val="both"/>
      </w:pPr>
    </w:p>
    <w:p w:rsidR="00093334" w:rsidRDefault="00093334" w:rsidP="00855E53">
      <w:pPr>
        <w:pStyle w:val="Brezrazmikov"/>
        <w:jc w:val="both"/>
      </w:pPr>
      <w:r>
        <w:t>GLAVNE DEJAVNOSTI:</w:t>
      </w:r>
    </w:p>
    <w:p w:rsidR="0017199F" w:rsidRDefault="0017199F" w:rsidP="00855E53">
      <w:pPr>
        <w:pStyle w:val="Brezrazmikov"/>
        <w:jc w:val="both"/>
      </w:pPr>
      <w:r>
        <w:t xml:space="preserve">Kmetija, ki jo je prevzela Urška, je usmerjena v ekološko pridelavo. Na kmetiji imajo </w:t>
      </w:r>
      <w:r w:rsidR="00695AE9">
        <w:t>dovoljenje za opravljanje štirih</w:t>
      </w:r>
      <w:r>
        <w:t xml:space="preserve"> vrst dopolnilnih dejavnost</w:t>
      </w:r>
      <w:r w:rsidR="00695AE9">
        <w:t xml:space="preserve">: turistična kmetija, predelava živil rastlinskega izvora, predelava mesa in predelava mleka. Mlada gospodarica bo na kmetiji uvedla novo dopolnilno dejavnost na kmetiji – zakol živali. Razširila bo tudi </w:t>
      </w:r>
      <w:proofErr w:type="spellStart"/>
      <w:r w:rsidR="00695AE9">
        <w:t>sortiment</w:t>
      </w:r>
      <w:proofErr w:type="spellEnd"/>
      <w:r w:rsidR="00695AE9">
        <w:t xml:space="preserve"> izdelkov predelave mleka. Povečala bo obseg obdelave kmetijskih zemljišč. Z naložbami v osnovna sredstva bo uvedla inovacije na kmetiji in prispevala k zmanjšanju vpliva kmetijstva na okolje. Urška se bo na kmetiji tudi zaposlila.</w:t>
      </w:r>
    </w:p>
    <w:p w:rsidR="0017199F" w:rsidRDefault="0017199F" w:rsidP="00855E53">
      <w:pPr>
        <w:pStyle w:val="Brezrazmikov"/>
        <w:jc w:val="both"/>
      </w:pPr>
    </w:p>
    <w:p w:rsidR="00093334" w:rsidRDefault="00093334" w:rsidP="00855E53">
      <w:pPr>
        <w:pStyle w:val="Brezrazmikov"/>
        <w:jc w:val="both"/>
      </w:pPr>
      <w:r>
        <w:t>CILJI:</w:t>
      </w:r>
    </w:p>
    <w:p w:rsidR="00855E53" w:rsidRDefault="00855E53" w:rsidP="00855E53">
      <w:pPr>
        <w:pStyle w:val="Brezrazmikov"/>
        <w:jc w:val="both"/>
      </w:pPr>
      <w:r>
        <w:t>Na kmetiji ima</w:t>
      </w:r>
      <w:r w:rsidR="00A729F6">
        <w:t>jo</w:t>
      </w:r>
      <w:r>
        <w:t xml:space="preserve"> naslednje cilje:</w:t>
      </w:r>
    </w:p>
    <w:p w:rsidR="00093334" w:rsidRDefault="00855E53" w:rsidP="00855E53">
      <w:pPr>
        <w:pStyle w:val="Brezrazmikov"/>
        <w:jc w:val="both"/>
        <w:rPr>
          <w:rFonts w:cs="Arial"/>
        </w:rPr>
      </w:pPr>
      <w:r>
        <w:rPr>
          <w:rFonts w:cs="Arial"/>
        </w:rPr>
        <w:t xml:space="preserve">- </w:t>
      </w:r>
      <w:r w:rsidR="00B565A6" w:rsidRPr="00855E53">
        <w:rPr>
          <w:rFonts w:cs="Arial"/>
        </w:rPr>
        <w:t xml:space="preserve"> gospodarsk</w:t>
      </w:r>
      <w:r>
        <w:rPr>
          <w:rFonts w:cs="Arial"/>
        </w:rPr>
        <w:t>i</w:t>
      </w:r>
      <w:r w:rsidR="00B565A6" w:rsidRPr="00855E53">
        <w:rPr>
          <w:rFonts w:cs="Arial"/>
        </w:rPr>
        <w:t xml:space="preserve"> razvoj kmetije: poveča</w:t>
      </w:r>
      <w:r>
        <w:rPr>
          <w:rFonts w:cs="Arial"/>
        </w:rPr>
        <w:t>ti</w:t>
      </w:r>
      <w:r w:rsidR="00B565A6" w:rsidRPr="00855E53">
        <w:rPr>
          <w:rFonts w:cs="Arial"/>
        </w:rPr>
        <w:t xml:space="preserve"> obseg proizvodnje </w:t>
      </w:r>
      <w:r>
        <w:rPr>
          <w:rFonts w:cs="Arial"/>
        </w:rPr>
        <w:t>in</w:t>
      </w:r>
      <w:r w:rsidR="00B565A6" w:rsidRPr="00855E53">
        <w:rPr>
          <w:rFonts w:cs="Arial"/>
        </w:rPr>
        <w:t xml:space="preserve"> poveča</w:t>
      </w:r>
      <w:r>
        <w:rPr>
          <w:rFonts w:cs="Arial"/>
        </w:rPr>
        <w:t>ti</w:t>
      </w:r>
      <w:r w:rsidR="00B565A6" w:rsidRPr="00855E53">
        <w:rPr>
          <w:rFonts w:cs="Arial"/>
        </w:rPr>
        <w:t xml:space="preserve"> konkurenčnost kmetijskega gospodarstva</w:t>
      </w:r>
      <w:r>
        <w:rPr>
          <w:rFonts w:cs="Arial"/>
        </w:rPr>
        <w:t>;</w:t>
      </w:r>
    </w:p>
    <w:p w:rsidR="00B565A6" w:rsidRPr="00855E53" w:rsidRDefault="00855E53" w:rsidP="00855E53">
      <w:pPr>
        <w:pStyle w:val="Brezrazmikov"/>
        <w:jc w:val="both"/>
      </w:pPr>
      <w:r>
        <w:rPr>
          <w:rFonts w:cs="Arial"/>
        </w:rPr>
        <w:t>- z gospodarjenjem na kmetiji p</w:t>
      </w:r>
      <w:r w:rsidR="00B565A6" w:rsidRPr="00855E53">
        <w:rPr>
          <w:rFonts w:cs="Arial"/>
        </w:rPr>
        <w:t>rispeva</w:t>
      </w:r>
      <w:r>
        <w:rPr>
          <w:rFonts w:cs="Arial"/>
        </w:rPr>
        <w:t>ti</w:t>
      </w:r>
      <w:r w:rsidR="00B565A6" w:rsidRPr="00855E53">
        <w:rPr>
          <w:rFonts w:cs="Arial"/>
        </w:rPr>
        <w:t xml:space="preserve"> k doseganju horizontaln</w:t>
      </w:r>
      <w:r>
        <w:rPr>
          <w:rFonts w:cs="Arial"/>
        </w:rPr>
        <w:t>ih ciljev</w:t>
      </w:r>
      <w:r w:rsidR="00B565A6" w:rsidRPr="00855E53">
        <w:rPr>
          <w:rFonts w:cs="Arial"/>
        </w:rPr>
        <w:t>: inovacije</w:t>
      </w:r>
      <w:r w:rsidR="00695AE9">
        <w:rPr>
          <w:rFonts w:cs="Arial"/>
        </w:rPr>
        <w:t xml:space="preserve"> in  varstvo okolja.</w:t>
      </w:r>
    </w:p>
    <w:p w:rsidR="00093334" w:rsidRDefault="00093334" w:rsidP="00855E53">
      <w:pPr>
        <w:jc w:val="both"/>
      </w:pPr>
    </w:p>
    <w:p w:rsidR="00093334" w:rsidRDefault="00093334" w:rsidP="00855E53">
      <w:pPr>
        <w:pStyle w:val="Brezrazmikov"/>
      </w:pPr>
      <w:r>
        <w:lastRenderedPageBreak/>
        <w:t>PRIČAKOVANI REZULTATI:</w:t>
      </w:r>
    </w:p>
    <w:p w:rsidR="00E65697" w:rsidRDefault="00D84C5F" w:rsidP="00855E53">
      <w:pPr>
        <w:pStyle w:val="Brezrazmikov"/>
      </w:pPr>
      <w:r>
        <w:t xml:space="preserve">- </w:t>
      </w:r>
      <w:r w:rsidR="00E65697">
        <w:t>Povečan obseg in raznovrstnost pridelave na kmetiji.</w:t>
      </w:r>
    </w:p>
    <w:p w:rsidR="00E65697" w:rsidRDefault="00D84C5F" w:rsidP="00855E53">
      <w:pPr>
        <w:pStyle w:val="Brezrazmikov"/>
      </w:pPr>
      <w:r>
        <w:t xml:space="preserve">- </w:t>
      </w:r>
      <w:r w:rsidR="00E65697">
        <w:t>Višji prihodek in dohodek na kmetiji.</w:t>
      </w:r>
    </w:p>
    <w:p w:rsidR="00A729F6" w:rsidRDefault="00A729F6" w:rsidP="00855E53">
      <w:pPr>
        <w:pStyle w:val="Brezrazmikov"/>
      </w:pPr>
      <w:r>
        <w:t>- Zaposlitev na kmetiji.</w:t>
      </w:r>
    </w:p>
    <w:p w:rsidR="00093334" w:rsidRDefault="00093334" w:rsidP="00855E53">
      <w:pPr>
        <w:jc w:val="both"/>
      </w:pPr>
    </w:p>
    <w:p w:rsidR="00BC5FF3" w:rsidRDefault="00BC5FF3" w:rsidP="00BC5FF3">
      <w:pPr>
        <w:spacing w:line="240" w:lineRule="auto"/>
      </w:pPr>
      <w:r>
        <w:t xml:space="preserve">Vstaviti je potrebno logotipe, ki se nahajajo tukaj: </w:t>
      </w:r>
      <w:hyperlink r:id="rId9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BC5FF3" w:rsidRDefault="00BC5FF3" w:rsidP="00BC5FF3">
      <w:pPr>
        <w:spacing w:line="240" w:lineRule="auto"/>
      </w:pPr>
    </w:p>
    <w:p w:rsidR="00BC5FF3" w:rsidRDefault="00BC5FF3" w:rsidP="00BC5FF3">
      <w:pPr>
        <w:spacing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469425BB" wp14:editId="3C7851F9">
            <wp:extent cx="3195007" cy="790575"/>
            <wp:effectExtent l="0" t="0" r="571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53" cy="7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F3" w:rsidRDefault="00BC5FF3" w:rsidP="00BC5FF3">
      <w:pPr>
        <w:pStyle w:val="Brezrazmikov"/>
        <w:jc w:val="both"/>
      </w:pPr>
    </w:p>
    <w:p w:rsidR="00BC5FF3" w:rsidRDefault="00BC5FF3" w:rsidP="00BC5FF3">
      <w:pPr>
        <w:pStyle w:val="Brezrazmikov"/>
        <w:jc w:val="both"/>
      </w:pPr>
    </w:p>
    <w:p w:rsidR="00BC5FF3" w:rsidRPr="005353CD" w:rsidRDefault="00BC5FF3" w:rsidP="00BC5FF3">
      <w:pPr>
        <w:jc w:val="both"/>
        <w:rPr>
          <w:rStyle w:val="Hiperpovezava"/>
          <w:rFonts w:asciiTheme="minorHAnsi" w:eastAsia="Times New Roman" w:hAnsiTheme="minorHAnsi" w:cs="Times New Roman"/>
          <w:szCs w:val="24"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C5FF3" w:rsidRPr="005353CD" w:rsidRDefault="00BC5FF3" w:rsidP="00BC5FF3">
      <w:pPr>
        <w:pStyle w:val="Odstavekseznama"/>
        <w:numPr>
          <w:ilvl w:val="0"/>
          <w:numId w:val="3"/>
        </w:numPr>
        <w:ind w:left="284" w:hanging="284"/>
        <w:rPr>
          <w:i/>
        </w:rPr>
      </w:pPr>
      <w:r w:rsidRPr="005353CD">
        <w:rPr>
          <w:rFonts w:ascii="Arial" w:hAnsi="Arial"/>
          <w:i/>
        </w:rPr>
        <w:t xml:space="preserve"> spletno stran Evropske komisije</w:t>
      </w:r>
      <w:r w:rsidRPr="005353CD">
        <w:rPr>
          <w:rFonts w:ascii="Arial" w:hAnsi="Arial"/>
        </w:rPr>
        <w:t xml:space="preserve"> (</w:t>
      </w:r>
      <w:hyperlink r:id="rId10" w:history="1">
        <w:r w:rsidRPr="005353CD">
          <w:rPr>
            <w:rFonts w:ascii="Arial" w:hAnsi="Arial"/>
          </w:rPr>
          <w:t>http://ec.europa.eu/agriculture/rural-development-2014-2020/index_sl.htm</w:t>
        </w:r>
      </w:hyperlink>
      <w:r w:rsidRPr="005353CD">
        <w:rPr>
          <w:i/>
        </w:rPr>
        <w:t xml:space="preserve">) in </w:t>
      </w:r>
    </w:p>
    <w:p w:rsidR="00BC5FF3" w:rsidRPr="00C43395" w:rsidRDefault="00BC5FF3" w:rsidP="00BC5FF3">
      <w:pPr>
        <w:pStyle w:val="Odstavekseznama"/>
        <w:numPr>
          <w:ilvl w:val="0"/>
          <w:numId w:val="3"/>
        </w:numPr>
        <w:ind w:left="284" w:hanging="284"/>
        <w:rPr>
          <w:i/>
        </w:rPr>
      </w:pPr>
      <w:r w:rsidRPr="00C43395">
        <w:rPr>
          <w:i/>
        </w:rPr>
        <w:t>na spletno stran programa razvoja podeželja (</w:t>
      </w:r>
      <w:hyperlink r:id="rId11" w:history="1">
        <w:r w:rsidRPr="00C43395">
          <w:rPr>
            <w:rStyle w:val="Hiperpovezava"/>
            <w:i/>
          </w:rPr>
          <w:t>www.program-podezelja.si/</w:t>
        </w:r>
      </w:hyperlink>
      <w:r w:rsidRPr="00C43395">
        <w:rPr>
          <w:i/>
        </w:rPr>
        <w:t>)</w:t>
      </w:r>
    </w:p>
    <w:p w:rsidR="00BC5FF3" w:rsidRDefault="00BC5FF3" w:rsidP="00855E53">
      <w:pPr>
        <w:jc w:val="both"/>
      </w:pPr>
    </w:p>
    <w:sectPr w:rsidR="00BC5FF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4B" w:rsidRDefault="00D37B4B" w:rsidP="00D37B4B">
      <w:pPr>
        <w:spacing w:after="0" w:line="240" w:lineRule="auto"/>
      </w:pPr>
      <w:r>
        <w:separator/>
      </w:r>
    </w:p>
  </w:endnote>
  <w:endnote w:type="continuationSeparator" w:id="0">
    <w:p w:rsidR="00D37B4B" w:rsidRDefault="00D37B4B" w:rsidP="00D3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4B" w:rsidRDefault="00D37B4B" w:rsidP="00D37B4B">
      <w:pPr>
        <w:spacing w:after="0" w:line="240" w:lineRule="auto"/>
      </w:pPr>
      <w:r>
        <w:separator/>
      </w:r>
    </w:p>
  </w:footnote>
  <w:footnote w:type="continuationSeparator" w:id="0">
    <w:p w:rsidR="00D37B4B" w:rsidRDefault="00D37B4B" w:rsidP="00D3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4B" w:rsidRDefault="00D37B4B" w:rsidP="00D37B4B">
    <w:pPr>
      <w:pStyle w:val="Glava"/>
    </w:pPr>
    <w:r>
      <w:t xml:space="preserve">Primer za označevanje za aktivnosti iz naslova </w:t>
    </w:r>
    <w:proofErr w:type="spellStart"/>
    <w:r>
      <w:t>podukrepa</w:t>
    </w:r>
    <w:proofErr w:type="spellEnd"/>
    <w:r>
      <w:t xml:space="preserve"> 6.1 Pomoč za zagon dejavnosti za mlade kmete</w:t>
    </w:r>
    <w:r w:rsidR="000F458B">
      <w:t xml:space="preserve"> na spletni strani</w:t>
    </w:r>
    <w:r w:rsidR="00503B7C">
      <w:t xml:space="preserve"> upravičenca</w:t>
    </w:r>
  </w:p>
  <w:p w:rsidR="00D37B4B" w:rsidRDefault="00D37B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0B213C"/>
    <w:rsid w:val="000D7FC2"/>
    <w:rsid w:val="000F458B"/>
    <w:rsid w:val="001232B0"/>
    <w:rsid w:val="00153B0C"/>
    <w:rsid w:val="0017199F"/>
    <w:rsid w:val="002176B5"/>
    <w:rsid w:val="00226FF9"/>
    <w:rsid w:val="00247115"/>
    <w:rsid w:val="00366A12"/>
    <w:rsid w:val="003B3154"/>
    <w:rsid w:val="0044578B"/>
    <w:rsid w:val="004C3020"/>
    <w:rsid w:val="00503B7C"/>
    <w:rsid w:val="00695AE9"/>
    <w:rsid w:val="006D6E07"/>
    <w:rsid w:val="00810C51"/>
    <w:rsid w:val="00855E53"/>
    <w:rsid w:val="00A47C52"/>
    <w:rsid w:val="00A668DF"/>
    <w:rsid w:val="00A729F6"/>
    <w:rsid w:val="00AA050F"/>
    <w:rsid w:val="00AE5122"/>
    <w:rsid w:val="00B565A6"/>
    <w:rsid w:val="00BC5FF3"/>
    <w:rsid w:val="00D37B4B"/>
    <w:rsid w:val="00D84C5F"/>
    <w:rsid w:val="00D850CF"/>
    <w:rsid w:val="00E65697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B4B"/>
  </w:style>
  <w:style w:type="paragraph" w:styleId="Noga">
    <w:name w:val="footer"/>
    <w:basedOn w:val="Navaden"/>
    <w:link w:val="NogaZnak"/>
    <w:uiPriority w:val="99"/>
    <w:unhideWhenUsed/>
    <w:rsid w:val="00D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B4B"/>
  </w:style>
  <w:style w:type="character" w:styleId="Hiperpovezava">
    <w:name w:val="Hyperlink"/>
    <w:uiPriority w:val="99"/>
    <w:rsid w:val="00BC5FF3"/>
    <w:rPr>
      <w:rFonts w:ascii="Arial" w:hAnsi="Arial"/>
      <w:color w:val="00000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B4B"/>
  </w:style>
  <w:style w:type="paragraph" w:styleId="Noga">
    <w:name w:val="footer"/>
    <w:basedOn w:val="Navaden"/>
    <w:link w:val="NogaZnak"/>
    <w:uiPriority w:val="99"/>
    <w:unhideWhenUsed/>
    <w:rsid w:val="00D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B4B"/>
  </w:style>
  <w:style w:type="character" w:styleId="Hiperpovezava">
    <w:name w:val="Hyperlink"/>
    <w:uiPriority w:val="99"/>
    <w:rsid w:val="00BC5FF3"/>
    <w:rPr>
      <w:rFonts w:ascii="Arial" w:hAnsi="Arial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ram-podezelj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agriculture/rural-development-2014-2020/index_s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am-podezelja.si/sl/prp-2014-2020/oznacevanje-aktiv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9</cp:revision>
  <dcterms:created xsi:type="dcterms:W3CDTF">2016-07-01T06:54:00Z</dcterms:created>
  <dcterms:modified xsi:type="dcterms:W3CDTF">2016-08-26T12:11:00Z</dcterms:modified>
</cp:coreProperties>
</file>