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73" w:rsidRPr="00D97F73" w:rsidRDefault="00D97F73" w:rsidP="00D97F73">
      <w:pPr>
        <w:autoSpaceDE w:val="0"/>
        <w:autoSpaceDN w:val="0"/>
        <w:adjustRightInd w:val="0"/>
        <w:spacing w:after="120" w:line="240" w:lineRule="auto"/>
        <w:jc w:val="both"/>
        <w:rPr>
          <w:rFonts w:cs="Arial"/>
          <w:color w:val="000000"/>
          <w:szCs w:val="20"/>
        </w:rPr>
      </w:pPr>
      <w:r w:rsidRPr="00D97F73">
        <w:rPr>
          <w:rFonts w:cs="Arial"/>
          <w:color w:val="000000"/>
          <w:szCs w:val="20"/>
        </w:rPr>
        <w:t xml:space="preserve">Na podlagi 10. in 12. člena ter v zvezi z 22. členom Zakona o kmetijstvu (Uradni list RS, št. 45/08, 57/12, 90/12 - </w:t>
      </w:r>
      <w:proofErr w:type="spellStart"/>
      <w:r w:rsidRPr="00D97F73">
        <w:rPr>
          <w:rFonts w:cs="Arial"/>
          <w:color w:val="000000"/>
          <w:szCs w:val="20"/>
        </w:rPr>
        <w:t>ZdZPVHVVR</w:t>
      </w:r>
      <w:proofErr w:type="spellEnd"/>
      <w:r w:rsidRPr="00D97F73">
        <w:rPr>
          <w:rFonts w:cs="Arial"/>
          <w:color w:val="000000"/>
          <w:szCs w:val="20"/>
        </w:rPr>
        <w:t xml:space="preserve"> in 26/14) izdaja Vlada Republike Slovenije</w:t>
      </w:r>
    </w:p>
    <w:p w:rsidR="00087EDB" w:rsidRPr="001A5BAB" w:rsidRDefault="00087EDB" w:rsidP="000D0620">
      <w:pPr>
        <w:autoSpaceDE w:val="0"/>
        <w:autoSpaceDN w:val="0"/>
        <w:adjustRightInd w:val="0"/>
        <w:spacing w:after="120" w:line="240" w:lineRule="auto"/>
        <w:jc w:val="both"/>
        <w:rPr>
          <w:rFonts w:cs="Arial"/>
          <w:color w:val="000000"/>
          <w:szCs w:val="20"/>
        </w:rPr>
      </w:pPr>
      <w:bookmarkStart w:id="0" w:name="_GoBack"/>
      <w:bookmarkEnd w:id="0"/>
    </w:p>
    <w:p w:rsidR="004E7413" w:rsidRPr="001A5BAB" w:rsidRDefault="006A6403" w:rsidP="004E7413">
      <w:pPr>
        <w:autoSpaceDE w:val="0"/>
        <w:autoSpaceDN w:val="0"/>
        <w:adjustRightInd w:val="0"/>
        <w:spacing w:after="120" w:line="240" w:lineRule="auto"/>
        <w:jc w:val="both"/>
        <w:rPr>
          <w:rFonts w:cs="Arial"/>
          <w:b/>
          <w:bCs/>
          <w:color w:val="FFFFFF"/>
          <w:szCs w:val="20"/>
        </w:rPr>
      </w:pPr>
      <w:r w:rsidRPr="001A5BAB">
        <w:rPr>
          <w:rFonts w:cs="Arial"/>
          <w:b/>
          <w:color w:val="000000"/>
          <w:szCs w:val="20"/>
        </w:rPr>
        <w:t>Uredbo</w:t>
      </w:r>
      <w:r w:rsidR="00DD6269" w:rsidRPr="001A5BAB">
        <w:rPr>
          <w:rFonts w:cs="Arial"/>
          <w:b/>
          <w:color w:val="000000"/>
          <w:szCs w:val="20"/>
        </w:rPr>
        <w:t xml:space="preserve"> o ukrepih za </w:t>
      </w:r>
      <w:r w:rsidR="000A6EE7" w:rsidRPr="001A5BAB">
        <w:rPr>
          <w:rFonts w:cs="Arial"/>
          <w:b/>
          <w:color w:val="000000"/>
          <w:szCs w:val="20"/>
        </w:rPr>
        <w:t>sanacijo</w:t>
      </w:r>
      <w:r w:rsidR="00A1061B" w:rsidRPr="001A5BAB">
        <w:rPr>
          <w:rFonts w:cs="Arial"/>
          <w:b/>
          <w:color w:val="000000"/>
          <w:szCs w:val="20"/>
        </w:rPr>
        <w:t xml:space="preserve"> </w:t>
      </w:r>
      <w:r w:rsidR="00D17F62" w:rsidRPr="001A5BAB">
        <w:rPr>
          <w:rFonts w:cs="Arial"/>
          <w:b/>
          <w:color w:val="000000"/>
          <w:szCs w:val="20"/>
        </w:rPr>
        <w:t xml:space="preserve">in obnovo gozda </w:t>
      </w:r>
      <w:r w:rsidR="000A6EE7" w:rsidRPr="001A5BAB">
        <w:rPr>
          <w:rFonts w:cs="Arial"/>
          <w:b/>
          <w:color w:val="000000"/>
          <w:szCs w:val="20"/>
        </w:rPr>
        <w:t>po naravni nesreči žledu</w:t>
      </w:r>
      <w:r w:rsidR="00DD6269" w:rsidRPr="001A5BAB">
        <w:rPr>
          <w:rFonts w:cs="Arial"/>
          <w:b/>
          <w:color w:val="000000"/>
          <w:szCs w:val="20"/>
        </w:rPr>
        <w:t xml:space="preserve"> </w:t>
      </w:r>
      <w:r w:rsidR="00D17F62" w:rsidRPr="001A5BAB">
        <w:rPr>
          <w:rFonts w:cs="Arial"/>
          <w:b/>
          <w:color w:val="000000"/>
          <w:szCs w:val="20"/>
        </w:rPr>
        <w:t xml:space="preserve">med 30. januarjem in 10. februarjem 2014 </w:t>
      </w:r>
      <w:r w:rsidR="00DD6269" w:rsidRPr="001A5BAB">
        <w:rPr>
          <w:rFonts w:cs="Arial"/>
          <w:b/>
          <w:color w:val="000000"/>
          <w:szCs w:val="20"/>
        </w:rPr>
        <w:t>iz Programa razvoja podeželja Republike Slovenije za obdobje 2014–2020</w:t>
      </w:r>
    </w:p>
    <w:p w:rsidR="00A326E8" w:rsidRPr="001A5BAB" w:rsidRDefault="008E716F" w:rsidP="00150438">
      <w:pPr>
        <w:autoSpaceDE w:val="0"/>
        <w:autoSpaceDN w:val="0"/>
        <w:adjustRightInd w:val="0"/>
        <w:spacing w:after="120" w:line="240" w:lineRule="auto"/>
        <w:jc w:val="center"/>
        <w:rPr>
          <w:rFonts w:cs="Arial"/>
          <w:b/>
          <w:bCs/>
          <w:color w:val="FFFFFF"/>
          <w:sz w:val="22"/>
          <w:szCs w:val="20"/>
        </w:rPr>
      </w:pPr>
      <w:proofErr w:type="spellStart"/>
      <w:r w:rsidRPr="001A5BAB">
        <w:rPr>
          <w:rFonts w:cs="Arial"/>
          <w:b/>
          <w:bCs/>
          <w:color w:val="FFFFFF"/>
          <w:szCs w:val="20"/>
        </w:rPr>
        <w:t>rni</w:t>
      </w:r>
      <w:proofErr w:type="spellEnd"/>
      <w:r w:rsidRPr="001A5BAB">
        <w:rPr>
          <w:rFonts w:cs="Arial"/>
          <w:b/>
          <w:bCs/>
          <w:color w:val="FFFFFF"/>
          <w:szCs w:val="20"/>
        </w:rPr>
        <w:t xml:space="preserve"> </w:t>
      </w:r>
      <w:proofErr w:type="spellStart"/>
      <w:r w:rsidR="007C2984" w:rsidRPr="001A5BAB">
        <w:rPr>
          <w:rFonts w:cs="Arial"/>
          <w:b/>
          <w:bCs/>
          <w:color w:val="FFFFFF"/>
          <w:szCs w:val="20"/>
        </w:rPr>
        <w:t>esedilo</w:t>
      </w:r>
      <w:proofErr w:type="spellEnd"/>
    </w:p>
    <w:p w:rsidR="00A326E8" w:rsidRPr="001A5BAB" w:rsidRDefault="007851A7" w:rsidP="004D4518">
      <w:pPr>
        <w:pStyle w:val="Odstavekseznama"/>
        <w:autoSpaceDE w:val="0"/>
        <w:autoSpaceDN w:val="0"/>
        <w:adjustRightInd w:val="0"/>
        <w:spacing w:after="120" w:line="240" w:lineRule="auto"/>
        <w:ind w:left="0"/>
        <w:jc w:val="center"/>
        <w:rPr>
          <w:rFonts w:cs="Arial"/>
          <w:b/>
          <w:bCs/>
          <w:color w:val="000000"/>
          <w:szCs w:val="20"/>
        </w:rPr>
      </w:pPr>
      <w:r w:rsidRPr="001A5BAB">
        <w:rPr>
          <w:rFonts w:cs="Arial"/>
          <w:b/>
          <w:bCs/>
          <w:color w:val="000000"/>
          <w:szCs w:val="20"/>
        </w:rPr>
        <w:t xml:space="preserve">I. </w:t>
      </w:r>
      <w:r w:rsidR="00FE6D2D" w:rsidRPr="001A5BAB">
        <w:rPr>
          <w:rFonts w:cs="Arial"/>
          <w:b/>
          <w:bCs/>
          <w:color w:val="000000"/>
          <w:szCs w:val="20"/>
        </w:rPr>
        <w:t>SPLOŠNE</w:t>
      </w:r>
      <w:r w:rsidR="007C2984" w:rsidRPr="001A5BAB">
        <w:rPr>
          <w:rFonts w:cs="Arial"/>
          <w:b/>
          <w:bCs/>
          <w:color w:val="000000"/>
          <w:szCs w:val="20"/>
        </w:rPr>
        <w:t xml:space="preserve"> DOLOČBE</w:t>
      </w:r>
    </w:p>
    <w:p w:rsidR="00A326E8" w:rsidRPr="001A5BAB" w:rsidRDefault="00A326E8" w:rsidP="000D0620">
      <w:pPr>
        <w:autoSpaceDE w:val="0"/>
        <w:autoSpaceDN w:val="0"/>
        <w:adjustRightInd w:val="0"/>
        <w:spacing w:after="120" w:line="240" w:lineRule="auto"/>
        <w:jc w:val="center"/>
        <w:rPr>
          <w:rFonts w:cs="Arial"/>
          <w:b/>
          <w:bCs/>
          <w:color w:val="000000"/>
          <w:szCs w:val="20"/>
        </w:rPr>
      </w:pPr>
    </w:p>
    <w:p w:rsidR="00A326E8" w:rsidRPr="001A5BAB" w:rsidRDefault="007C2984" w:rsidP="000B55DD">
      <w:pPr>
        <w:pStyle w:val="LEN"/>
        <w:ind w:left="426"/>
      </w:pPr>
      <w:r w:rsidRPr="001A5BAB">
        <w:t>člen</w:t>
      </w:r>
    </w:p>
    <w:p w:rsidR="00A326E8" w:rsidRPr="001A5BAB" w:rsidRDefault="0073345B" w:rsidP="000D0620">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w:t>
      </w:r>
      <w:r w:rsidR="00B71A31" w:rsidRPr="001A5BAB">
        <w:rPr>
          <w:rFonts w:cs="Arial"/>
          <w:b/>
          <w:bCs/>
          <w:color w:val="000000"/>
          <w:szCs w:val="20"/>
        </w:rPr>
        <w:t>v</w:t>
      </w:r>
      <w:r w:rsidR="007C2984" w:rsidRPr="001A5BAB">
        <w:rPr>
          <w:rFonts w:cs="Arial"/>
          <w:b/>
          <w:bCs/>
          <w:color w:val="000000"/>
          <w:szCs w:val="20"/>
        </w:rPr>
        <w:t>sebina</w:t>
      </w:r>
      <w:r w:rsidRPr="001A5BAB">
        <w:rPr>
          <w:rFonts w:cs="Arial"/>
          <w:b/>
          <w:bCs/>
          <w:color w:val="000000"/>
          <w:szCs w:val="20"/>
        </w:rPr>
        <w:t>)</w:t>
      </w:r>
    </w:p>
    <w:p w:rsidR="00A326E8" w:rsidRPr="001A5BAB" w:rsidRDefault="00A326E8" w:rsidP="000D0620">
      <w:pPr>
        <w:autoSpaceDE w:val="0"/>
        <w:autoSpaceDN w:val="0"/>
        <w:adjustRightInd w:val="0"/>
        <w:spacing w:after="120" w:line="240" w:lineRule="auto"/>
        <w:jc w:val="both"/>
        <w:rPr>
          <w:rFonts w:cs="Arial"/>
          <w:b/>
          <w:bCs/>
          <w:color w:val="000000"/>
          <w:szCs w:val="20"/>
        </w:rPr>
      </w:pPr>
    </w:p>
    <w:p w:rsidR="003B6248" w:rsidRPr="005E2E2F" w:rsidRDefault="007C2984" w:rsidP="009A4FC1">
      <w:pPr>
        <w:pStyle w:val="Odstavekseznama"/>
        <w:numPr>
          <w:ilvl w:val="0"/>
          <w:numId w:val="37"/>
        </w:numPr>
        <w:spacing w:after="120" w:line="240" w:lineRule="auto"/>
        <w:ind w:left="426"/>
        <w:contextualSpacing w:val="0"/>
        <w:jc w:val="both"/>
        <w:rPr>
          <w:rFonts w:eastAsia="Times New Roman" w:cs="Times New Roman"/>
        </w:rPr>
      </w:pPr>
      <w:r w:rsidRPr="001A5BAB">
        <w:rPr>
          <w:rFonts w:eastAsia="Times New Roman" w:cs="Times New Roman"/>
        </w:rPr>
        <w:t xml:space="preserve">Ta uredba ureja izvajanje </w:t>
      </w:r>
      <w:r w:rsidR="00121AFD" w:rsidRPr="001A5BAB">
        <w:rPr>
          <w:rFonts w:eastAsia="Times New Roman" w:cs="Times New Roman"/>
        </w:rPr>
        <w:t>operacij</w:t>
      </w:r>
      <w:r w:rsidR="006A6403" w:rsidRPr="001A5BAB">
        <w:rPr>
          <w:rFonts w:eastAsia="Times New Roman" w:cs="Times New Roman"/>
        </w:rPr>
        <w:t xml:space="preserve"> </w:t>
      </w:r>
      <w:r w:rsidR="00CA6D95" w:rsidRPr="001A5BAB">
        <w:rPr>
          <w:rFonts w:eastAsia="Times New Roman" w:cs="Times New Roman"/>
        </w:rPr>
        <w:t>Odprava škode in obnova gozdov po naravni nesreči</w:t>
      </w:r>
      <w:r w:rsidR="00CA6D95" w:rsidRPr="001A5BAB" w:rsidDel="00CA6D95">
        <w:rPr>
          <w:rFonts w:eastAsia="Times New Roman" w:cs="Times New Roman"/>
        </w:rPr>
        <w:t xml:space="preserve"> </w:t>
      </w:r>
      <w:r w:rsidR="00CA6D95" w:rsidRPr="001A5BAB">
        <w:rPr>
          <w:rFonts w:eastAsia="Times New Roman" w:cs="Times New Roman"/>
        </w:rPr>
        <w:t>ter Ureditev gozdnih vlak, potrebnih za izvedbo sanacije gozdov</w:t>
      </w:r>
      <w:r w:rsidR="009C47B8" w:rsidRPr="001A5BAB">
        <w:rPr>
          <w:rFonts w:eastAsia="Times New Roman" w:cs="Times New Roman"/>
        </w:rPr>
        <w:t>,</w:t>
      </w:r>
      <w:r w:rsidR="00CA6D95" w:rsidRPr="001A5BAB">
        <w:rPr>
          <w:rFonts w:eastAsia="Times New Roman" w:cs="Times New Roman"/>
        </w:rPr>
        <w:t xml:space="preserve"> </w:t>
      </w:r>
      <w:r w:rsidR="00C64666" w:rsidRPr="001A5BAB">
        <w:rPr>
          <w:rFonts w:eastAsia="Times New Roman" w:cs="Times New Roman"/>
        </w:rPr>
        <w:t xml:space="preserve">ki se izvajajo kot </w:t>
      </w:r>
      <w:r w:rsidR="00121AFD" w:rsidRPr="001A5BAB">
        <w:rPr>
          <w:rFonts w:eastAsia="Times New Roman" w:cs="Times New Roman"/>
        </w:rPr>
        <w:t>operacije</w:t>
      </w:r>
      <w:r w:rsidR="00C64666" w:rsidRPr="001A5BAB">
        <w:rPr>
          <w:rFonts w:eastAsia="Times New Roman" w:cs="Times New Roman"/>
        </w:rPr>
        <w:t xml:space="preserve"> razvoja podeželja v skladu </w:t>
      </w:r>
      <w:r w:rsidR="007B08F2" w:rsidRPr="001A5BAB">
        <w:rPr>
          <w:rFonts w:eastAsia="Times New Roman" w:cs="Times New Roman"/>
        </w:rPr>
        <w:t>s</w:t>
      </w:r>
      <w:r w:rsidR="00993405" w:rsidRPr="001A5BAB">
        <w:rPr>
          <w:rFonts w:eastAsia="Times New Roman" w:cs="Times New Roman"/>
        </w:rPr>
        <w:t xml:space="preserve"> Programom razvoja podeželja Republike Slovenije za obdobje 2014–2020</w:t>
      </w:r>
      <w:r w:rsidR="00713464" w:rsidRPr="001A5BAB">
        <w:rPr>
          <w:rFonts w:eastAsia="Times New Roman" w:cs="Times New Roman"/>
        </w:rPr>
        <w:t xml:space="preserve"> </w:t>
      </w:r>
      <w:r w:rsidR="002F2048" w:rsidRPr="001A5BAB">
        <w:rPr>
          <w:rFonts w:eastAsia="Times New Roman" w:cs="Times New Roman"/>
        </w:rPr>
        <w:t>za izvajanje:</w:t>
      </w:r>
    </w:p>
    <w:p w:rsidR="002F2048" w:rsidRPr="001A5BAB" w:rsidRDefault="002F2048" w:rsidP="00074516">
      <w:pPr>
        <w:pStyle w:val="Odstavekseznama"/>
        <w:numPr>
          <w:ilvl w:val="0"/>
          <w:numId w:val="2"/>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824DA0" w:rsidRPr="001A5BAB">
        <w:rPr>
          <w:rFonts w:cs="Arial"/>
          <w:color w:val="000000"/>
          <w:szCs w:val="20"/>
        </w:rPr>
        <w:t>;</w:t>
      </w:r>
      <w:r w:rsidRPr="001A5BAB">
        <w:rPr>
          <w:rFonts w:cs="Arial"/>
          <w:color w:val="000000"/>
          <w:szCs w:val="20"/>
        </w:rPr>
        <w:t xml:space="preserve"> v nadaljnjem besedilu: Uredba 1303/2013/EU);</w:t>
      </w:r>
    </w:p>
    <w:p w:rsidR="00074516" w:rsidRPr="001A5BAB" w:rsidRDefault="00AE6136" w:rsidP="009A23CA">
      <w:pPr>
        <w:pStyle w:val="Odstavekseznama"/>
        <w:numPr>
          <w:ilvl w:val="0"/>
          <w:numId w:val="2"/>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t>Uredb</w:t>
      </w:r>
      <w:r w:rsidR="00512B61" w:rsidRPr="001A5BAB">
        <w:rPr>
          <w:rFonts w:cs="Arial"/>
          <w:color w:val="000000"/>
          <w:szCs w:val="20"/>
        </w:rPr>
        <w:t>e</w:t>
      </w:r>
      <w:r w:rsidRPr="001A5BAB">
        <w:rPr>
          <w:rFonts w:cs="Arial"/>
          <w:color w:val="000000"/>
          <w:szCs w:val="20"/>
        </w:rPr>
        <w:t xml:space="preserve"> (EU) š</w:t>
      </w:r>
      <w:r w:rsidR="003C7ABD" w:rsidRPr="001A5BAB">
        <w:rPr>
          <w:rFonts w:cs="Arial"/>
          <w:color w:val="000000"/>
          <w:szCs w:val="20"/>
        </w:rPr>
        <w:t>t. 1305</w:t>
      </w:r>
      <w:r w:rsidRPr="001A5BAB">
        <w:rPr>
          <w:rFonts w:cs="Arial"/>
          <w:color w:val="000000"/>
          <w:szCs w:val="20"/>
        </w:rPr>
        <w:t xml:space="preserve">/2013 Evropskega parlamenta in Sveta z </w:t>
      </w:r>
      <w:r w:rsidR="00993405" w:rsidRPr="001A5BAB">
        <w:rPr>
          <w:rFonts w:cs="Arial"/>
          <w:color w:val="000000"/>
          <w:szCs w:val="20"/>
        </w:rPr>
        <w:t xml:space="preserve">dne </w:t>
      </w:r>
      <w:r w:rsidR="003C7ABD" w:rsidRPr="001A5BAB">
        <w:rPr>
          <w:rFonts w:cs="Arial"/>
          <w:color w:val="000000"/>
          <w:szCs w:val="20"/>
        </w:rPr>
        <w:t>17. decembra 2013</w:t>
      </w:r>
      <w:r w:rsidRPr="001A5BAB">
        <w:rPr>
          <w:rFonts w:cs="Arial"/>
          <w:color w:val="000000"/>
          <w:szCs w:val="20"/>
        </w:rPr>
        <w:t xml:space="preserve"> o podpori za razvoj podeželja iz Evropskega kmetijskega sklada za razvoj podeželja (EKSRP) in razveljavitvi Uredbe Sveta (ES) št. 1698/2005</w:t>
      </w:r>
      <w:r w:rsidR="009C47B8" w:rsidRPr="001A5BAB">
        <w:rPr>
          <w:rFonts w:cs="Arial"/>
          <w:color w:val="000000"/>
          <w:szCs w:val="20"/>
        </w:rPr>
        <w:t xml:space="preserve"> (UL L št. 347 z dne 20. 12. 2013, str. 487), </w:t>
      </w:r>
      <w:r w:rsidR="007851A7" w:rsidRPr="001A5BAB">
        <w:rPr>
          <w:rFonts w:cs="Arial"/>
          <w:color w:val="000000"/>
          <w:szCs w:val="20"/>
        </w:rPr>
        <w:t xml:space="preserve">zadnjič spremenjene z Delegirano uredbo Komisije (EU) št. 1378/2014 z dne 17. oktobra 2014 o spremembi priloge I k Uredbi (EU) št. 1305/2013 Evropskega parlamenta in Sveta ter prilog II in III k Uredbi (EU) št. 1307/2013 Evropskega parlamenta in Sveta (UL L št. 367 z dne 23. 12. 2014, str. 16), (v nadaljnjem besedilu: Uredba 1305/2013/EU); </w:t>
      </w:r>
    </w:p>
    <w:p w:rsidR="00A326E8" w:rsidRPr="001A5BAB" w:rsidRDefault="00512B61" w:rsidP="009A23CA">
      <w:pPr>
        <w:pStyle w:val="Odstavekseznama"/>
        <w:numPr>
          <w:ilvl w:val="0"/>
          <w:numId w:val="2"/>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t>Uredbe</w:t>
      </w:r>
      <w:r w:rsidR="00AE6136" w:rsidRPr="001A5BAB">
        <w:rPr>
          <w:rFonts w:cs="Arial"/>
          <w:color w:val="000000"/>
          <w:szCs w:val="20"/>
        </w:rPr>
        <w:t xml:space="preserve"> (EU) š</w:t>
      </w:r>
      <w:r w:rsidR="003C7ABD" w:rsidRPr="001A5BAB">
        <w:rPr>
          <w:rFonts w:cs="Arial"/>
          <w:color w:val="000000"/>
          <w:szCs w:val="20"/>
        </w:rPr>
        <w:t>t. 1306</w:t>
      </w:r>
      <w:r w:rsidR="00AE6136" w:rsidRPr="001A5BAB">
        <w:rPr>
          <w:rFonts w:cs="Arial"/>
          <w:color w:val="000000"/>
          <w:szCs w:val="20"/>
        </w:rPr>
        <w:t>/2013 Evropskega parlamenta in Sveta z dne</w:t>
      </w:r>
      <w:r w:rsidR="00594954" w:rsidRPr="001A5BAB">
        <w:rPr>
          <w:rFonts w:cs="Arial"/>
          <w:color w:val="000000"/>
          <w:szCs w:val="20"/>
        </w:rPr>
        <w:t xml:space="preserve"> </w:t>
      </w:r>
      <w:r w:rsidR="003C7ABD" w:rsidRPr="001A5BAB">
        <w:rPr>
          <w:rFonts w:cs="Arial"/>
          <w:color w:val="000000"/>
          <w:szCs w:val="20"/>
        </w:rPr>
        <w:t>17. decembra 2013</w:t>
      </w:r>
      <w:r w:rsidR="00AE6136" w:rsidRPr="001A5BAB">
        <w:rPr>
          <w:rFonts w:cs="Arial"/>
          <w:color w:val="000000"/>
          <w:szCs w:val="20"/>
        </w:rPr>
        <w:t xml:space="preserve"> o financiranju, upravljanju in spremljanju skupne kmetijske politike in razveljavitvi uredb Sveta (EGS) št. 352/78, (ES) št. 165/94, (ES) št. 2799/98, (EC) No 814/2000, (ES) št. 1290/2005 in (ES) št. 485/2008</w:t>
      </w:r>
      <w:r w:rsidR="009C47B8" w:rsidRPr="001A5BAB">
        <w:rPr>
          <w:rFonts w:cs="Arial"/>
          <w:color w:val="000000"/>
          <w:szCs w:val="20"/>
        </w:rPr>
        <w:t xml:space="preserve"> (UL L št. 347 z dne 20. 12. 2013, str. 549), zadnjič spremenjene z 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w:t>
      </w:r>
      <w:r w:rsidR="00FC2A5A" w:rsidRPr="001A5BAB">
        <w:rPr>
          <w:rFonts w:cs="Arial"/>
          <w:color w:val="000000"/>
          <w:szCs w:val="20"/>
        </w:rPr>
        <w:t>,</w:t>
      </w:r>
      <w:r w:rsidR="00CC6F4D" w:rsidRPr="001A5BAB">
        <w:rPr>
          <w:rFonts w:cs="Arial"/>
          <w:color w:val="000000"/>
          <w:szCs w:val="20"/>
        </w:rPr>
        <w:t xml:space="preserve"> (v nadaljnjem besedilu: </w:t>
      </w:r>
      <w:r w:rsidR="00791C1B" w:rsidRPr="001A5BAB">
        <w:rPr>
          <w:rFonts w:cs="Arial"/>
          <w:color w:val="000000"/>
          <w:szCs w:val="20"/>
        </w:rPr>
        <w:t>U</w:t>
      </w:r>
      <w:r w:rsidR="00CC6F4D" w:rsidRPr="001A5BAB">
        <w:rPr>
          <w:rFonts w:cs="Arial"/>
          <w:color w:val="000000"/>
          <w:szCs w:val="20"/>
        </w:rPr>
        <w:t>redba 1306/2013</w:t>
      </w:r>
      <w:r w:rsidR="0028572D" w:rsidRPr="001A5BAB">
        <w:rPr>
          <w:rFonts w:cs="Arial"/>
          <w:color w:val="000000"/>
          <w:szCs w:val="20"/>
        </w:rPr>
        <w:t>/EU</w:t>
      </w:r>
      <w:r w:rsidR="00CC6F4D" w:rsidRPr="001A5BAB">
        <w:rPr>
          <w:rFonts w:cs="Arial"/>
          <w:color w:val="000000"/>
          <w:szCs w:val="20"/>
        </w:rPr>
        <w:t>)</w:t>
      </w:r>
      <w:r w:rsidRPr="001A5BAB">
        <w:rPr>
          <w:rFonts w:cs="Arial"/>
          <w:color w:val="000000"/>
          <w:szCs w:val="20"/>
        </w:rPr>
        <w:t>;</w:t>
      </w:r>
    </w:p>
    <w:p w:rsidR="00A326E8" w:rsidRPr="001A5BAB" w:rsidRDefault="00AE6136" w:rsidP="009A23CA">
      <w:pPr>
        <w:pStyle w:val="Odstavekseznama"/>
        <w:numPr>
          <w:ilvl w:val="0"/>
          <w:numId w:val="2"/>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t>Delegiran</w:t>
      </w:r>
      <w:r w:rsidR="00512B61" w:rsidRPr="001A5BAB">
        <w:rPr>
          <w:rFonts w:cs="Arial"/>
          <w:color w:val="000000"/>
          <w:szCs w:val="20"/>
        </w:rPr>
        <w:t>e</w:t>
      </w:r>
      <w:r w:rsidRPr="001A5BAB">
        <w:rPr>
          <w:rFonts w:cs="Arial"/>
          <w:color w:val="000000"/>
          <w:szCs w:val="20"/>
        </w:rPr>
        <w:t xml:space="preserve"> uredb</w:t>
      </w:r>
      <w:r w:rsidR="00512B61" w:rsidRPr="001A5BAB">
        <w:rPr>
          <w:rFonts w:cs="Arial"/>
          <w:color w:val="000000"/>
          <w:szCs w:val="20"/>
        </w:rPr>
        <w:t>e</w:t>
      </w:r>
      <w:r w:rsidR="00594954" w:rsidRPr="001A5BAB">
        <w:rPr>
          <w:rFonts w:cs="Arial"/>
          <w:color w:val="000000"/>
          <w:szCs w:val="20"/>
        </w:rPr>
        <w:t xml:space="preserve"> Komisije (EU) št. 907</w:t>
      </w:r>
      <w:r w:rsidRPr="001A5BAB">
        <w:rPr>
          <w:rFonts w:cs="Arial"/>
          <w:color w:val="000000"/>
          <w:szCs w:val="20"/>
        </w:rPr>
        <w:t xml:space="preserve">/2014 z dne </w:t>
      </w:r>
      <w:r w:rsidR="00594954" w:rsidRPr="001A5BAB">
        <w:rPr>
          <w:rFonts w:cs="Arial"/>
          <w:color w:val="000000"/>
          <w:szCs w:val="20"/>
        </w:rPr>
        <w:t>11. marca 2014</w:t>
      </w:r>
      <w:r w:rsidRPr="001A5BAB">
        <w:rPr>
          <w:rFonts w:cs="Arial"/>
          <w:color w:val="000000"/>
          <w:szCs w:val="20"/>
        </w:rPr>
        <w:t xml:space="preserve"> o dopolnitvi Uredbe (EU) št. </w:t>
      </w:r>
      <w:r w:rsidR="00594954" w:rsidRPr="001A5BAB">
        <w:rPr>
          <w:rFonts w:cs="Arial"/>
          <w:color w:val="000000"/>
          <w:szCs w:val="20"/>
        </w:rPr>
        <w:t>1306/2013</w:t>
      </w:r>
      <w:r w:rsidRPr="001A5BAB">
        <w:rPr>
          <w:rFonts w:cs="Arial"/>
          <w:color w:val="000000"/>
          <w:szCs w:val="20"/>
        </w:rPr>
        <w:t xml:space="preserve"> Evropskega parlamenta in Sveta </w:t>
      </w:r>
      <w:r w:rsidR="00866AAE" w:rsidRPr="001A5BAB">
        <w:rPr>
          <w:rFonts w:cs="Arial"/>
          <w:color w:val="000000"/>
          <w:szCs w:val="20"/>
        </w:rPr>
        <w:t>v</w:t>
      </w:r>
      <w:r w:rsidRPr="001A5BAB">
        <w:rPr>
          <w:rFonts w:cs="Arial"/>
          <w:color w:val="000000"/>
          <w:szCs w:val="20"/>
        </w:rPr>
        <w:t xml:space="preserve"> </w:t>
      </w:r>
      <w:r w:rsidR="00594954" w:rsidRPr="001A5BAB">
        <w:rPr>
          <w:rFonts w:cs="Arial"/>
          <w:color w:val="000000"/>
          <w:szCs w:val="20"/>
        </w:rPr>
        <w:t xml:space="preserve">zvezi s plačilnimi agencijami in ostalimi organi, finančnim upravljanjem, potrditvijo obračunov, varščinami in uporabo </w:t>
      </w:r>
      <w:proofErr w:type="spellStart"/>
      <w:r w:rsidR="00594954" w:rsidRPr="001A5BAB">
        <w:rPr>
          <w:rFonts w:cs="Arial"/>
          <w:color w:val="000000"/>
          <w:szCs w:val="20"/>
        </w:rPr>
        <w:t>eura</w:t>
      </w:r>
      <w:proofErr w:type="spellEnd"/>
      <w:r w:rsidR="009C47B8" w:rsidRPr="001A5BAB">
        <w:rPr>
          <w:rFonts w:cs="Arial"/>
          <w:color w:val="000000"/>
          <w:szCs w:val="20"/>
        </w:rPr>
        <w:t xml:space="preserve"> (UL L št. 255 z dne 28. 8. 2014, str. 18), zadnjič </w:t>
      </w:r>
      <w:r w:rsidR="00425F5B" w:rsidRPr="001A5BAB">
        <w:rPr>
          <w:rFonts w:cs="Arial"/>
          <w:color w:val="000000"/>
          <w:szCs w:val="20"/>
        </w:rPr>
        <w:t xml:space="preserve">popravljene </w:t>
      </w:r>
      <w:r w:rsidR="009C47B8" w:rsidRPr="001A5BAB">
        <w:rPr>
          <w:rFonts w:cs="Arial"/>
          <w:color w:val="000000"/>
          <w:szCs w:val="20"/>
        </w:rPr>
        <w:t xml:space="preserve">s Popravkom 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009C47B8" w:rsidRPr="001A5BAB">
        <w:rPr>
          <w:rFonts w:cs="Arial"/>
          <w:color w:val="000000"/>
          <w:szCs w:val="20"/>
        </w:rPr>
        <w:t>eura</w:t>
      </w:r>
      <w:proofErr w:type="spellEnd"/>
      <w:r w:rsidR="009C47B8" w:rsidRPr="001A5BAB">
        <w:rPr>
          <w:rFonts w:cs="Arial"/>
          <w:color w:val="000000"/>
          <w:szCs w:val="20"/>
        </w:rPr>
        <w:t xml:space="preserve"> (UL L št. 271 z dne 12. 9. 2014, str. 102)</w:t>
      </w:r>
      <w:r w:rsidR="00425F5B" w:rsidRPr="001A5BAB">
        <w:rPr>
          <w:rFonts w:cs="Arial"/>
          <w:color w:val="000000"/>
          <w:szCs w:val="20"/>
        </w:rPr>
        <w:t>,</w:t>
      </w:r>
      <w:r w:rsidR="00121AFD" w:rsidRPr="001A5BAB">
        <w:rPr>
          <w:rFonts w:cs="Arial"/>
          <w:color w:val="000000"/>
          <w:szCs w:val="20"/>
        </w:rPr>
        <w:t xml:space="preserve"> (v nadaljnjem besedilu: </w:t>
      </w:r>
      <w:r w:rsidR="00791C1B" w:rsidRPr="001A5BAB">
        <w:rPr>
          <w:rFonts w:cs="Arial"/>
          <w:color w:val="000000"/>
          <w:szCs w:val="20"/>
        </w:rPr>
        <w:t>U</w:t>
      </w:r>
      <w:r w:rsidR="00594954" w:rsidRPr="001A5BAB">
        <w:rPr>
          <w:rFonts w:cs="Arial"/>
          <w:color w:val="000000"/>
          <w:szCs w:val="20"/>
        </w:rPr>
        <w:t xml:space="preserve">redba </w:t>
      </w:r>
      <w:r w:rsidR="00D94AFD" w:rsidRPr="001A5BAB">
        <w:rPr>
          <w:rFonts w:cs="Arial"/>
          <w:color w:val="000000"/>
          <w:szCs w:val="20"/>
        </w:rPr>
        <w:t>907/2014</w:t>
      </w:r>
      <w:r w:rsidR="0028572D" w:rsidRPr="001A5BAB">
        <w:rPr>
          <w:rFonts w:cs="Arial"/>
          <w:color w:val="000000"/>
          <w:szCs w:val="20"/>
        </w:rPr>
        <w:t>/EU</w:t>
      </w:r>
      <w:r w:rsidR="00121AFD" w:rsidRPr="001A5BAB">
        <w:rPr>
          <w:rFonts w:cs="Arial"/>
          <w:color w:val="000000"/>
          <w:szCs w:val="20"/>
        </w:rPr>
        <w:t>)</w:t>
      </w:r>
      <w:r w:rsidR="00512B61" w:rsidRPr="001A5BAB">
        <w:rPr>
          <w:rFonts w:cs="Arial"/>
          <w:color w:val="000000"/>
          <w:szCs w:val="20"/>
        </w:rPr>
        <w:t>;</w:t>
      </w:r>
    </w:p>
    <w:p w:rsidR="00FC2A5A" w:rsidRPr="001A5BAB" w:rsidRDefault="00FC2A5A" w:rsidP="00FC2A5A">
      <w:pPr>
        <w:pStyle w:val="Odstavekseznama"/>
        <w:numPr>
          <w:ilvl w:val="0"/>
          <w:numId w:val="2"/>
        </w:numPr>
        <w:autoSpaceDE w:val="0"/>
        <w:autoSpaceDN w:val="0"/>
        <w:adjustRightInd w:val="0"/>
        <w:spacing w:after="120" w:line="240" w:lineRule="auto"/>
        <w:ind w:left="284" w:hanging="284"/>
        <w:contextualSpacing w:val="0"/>
        <w:jc w:val="both"/>
        <w:rPr>
          <w:rFonts w:cs="Arial"/>
          <w:color w:val="000000"/>
          <w:szCs w:val="20"/>
        </w:rPr>
      </w:pPr>
      <w:r w:rsidRPr="001A5BAB">
        <w:rPr>
          <w:rFonts w:eastAsia="Times New Roman" w:cs="Arial"/>
          <w:szCs w:val="20"/>
        </w:rPr>
        <w:t>Delegirane uredbe Komisije (EU) št. 640/2014 z dne 11. marca 2014 o dopolnitvi Uredbe (EU) št. 1306/2013 Evropskega parlamenta in Sveta glede integriranega administrativnega in kontrolnega sistema, pogojev za vrnitev ali ukinitev plačil in za upravne kazni, ki se uporabljajo za neposredna plačila, podporo za razvoj podeželja in navzkrižno skladnost (UL L št. 181 z dne 20. 6. 2014, str. 48; v nadaljnjem besedilu: Uredba 640/2014/EU);</w:t>
      </w:r>
    </w:p>
    <w:p w:rsidR="00A52AF6" w:rsidRDefault="005E2E53" w:rsidP="009A23CA">
      <w:pPr>
        <w:pStyle w:val="Odstavekseznama"/>
        <w:numPr>
          <w:ilvl w:val="0"/>
          <w:numId w:val="2"/>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lastRenderedPageBreak/>
        <w:t>Uredbe Komisije (ES) št. 702/2014 z dne 25. junija 2014 o razglasitvi nekaterih vrst pomoči v kmetijskem in gozdarskem sektorju ter na podeželju za združljive z notranjim trgom z uporabo členov 107 in 108 Pogodbe o delovanju Evropske unije</w:t>
      </w:r>
      <w:r w:rsidR="009C47B8" w:rsidRPr="001A5BAB">
        <w:rPr>
          <w:rFonts w:cs="Arial"/>
          <w:color w:val="000000"/>
          <w:szCs w:val="20"/>
        </w:rPr>
        <w:t xml:space="preserve"> (UL L št. 193 z dne 1. 7. 2014, str. 1</w:t>
      </w:r>
      <w:r w:rsidR="00AF7F5E" w:rsidRPr="001A5BAB">
        <w:rPr>
          <w:rFonts w:cs="Arial"/>
          <w:color w:val="000000"/>
          <w:szCs w:val="20"/>
        </w:rPr>
        <w:t xml:space="preserve">; </w:t>
      </w:r>
      <w:r w:rsidR="009C47B8" w:rsidRPr="001A5BAB">
        <w:t xml:space="preserve">v nadaljnjem besedilu: </w:t>
      </w:r>
      <w:r w:rsidR="00791C1B" w:rsidRPr="001A5BAB">
        <w:t>U</w:t>
      </w:r>
      <w:r w:rsidR="00D41CE6" w:rsidRPr="001A5BAB">
        <w:t>redba 702/2014/EU)</w:t>
      </w:r>
      <w:r w:rsidR="00A52AF6" w:rsidRPr="001A5BAB">
        <w:rPr>
          <w:rFonts w:cs="Arial"/>
          <w:color w:val="000000"/>
          <w:szCs w:val="20"/>
        </w:rPr>
        <w:t>;</w:t>
      </w:r>
    </w:p>
    <w:p w:rsidR="002E043B" w:rsidRPr="002E043B" w:rsidRDefault="002E043B" w:rsidP="002E043B">
      <w:pPr>
        <w:pStyle w:val="Odstavekseznama"/>
        <w:numPr>
          <w:ilvl w:val="0"/>
          <w:numId w:val="2"/>
        </w:numPr>
        <w:autoSpaceDE w:val="0"/>
        <w:autoSpaceDN w:val="0"/>
        <w:adjustRightInd w:val="0"/>
        <w:spacing w:after="120" w:line="240" w:lineRule="auto"/>
        <w:ind w:left="284" w:hanging="284"/>
        <w:contextualSpacing w:val="0"/>
        <w:jc w:val="both"/>
        <w:rPr>
          <w:rFonts w:eastAsia="Times New Roman" w:cs="Arial"/>
          <w:szCs w:val="20"/>
        </w:rPr>
      </w:pPr>
      <w:r>
        <w:rPr>
          <w:rFonts w:eastAsia="Times New Roman" w:cs="Arial"/>
          <w:szCs w:val="20"/>
        </w:rPr>
        <w:t xml:space="preserve">Izvedbene </w:t>
      </w:r>
      <w:r w:rsidRPr="001A5BAB">
        <w:rPr>
          <w:rFonts w:eastAsia="Times New Roman" w:cs="Arial"/>
          <w:szCs w:val="20"/>
        </w:rPr>
        <w:t>Uredbe Komisije (EU) št. 80</w:t>
      </w:r>
      <w:r>
        <w:rPr>
          <w:rFonts w:eastAsia="Times New Roman" w:cs="Arial"/>
          <w:szCs w:val="20"/>
        </w:rPr>
        <w:t>8</w:t>
      </w:r>
      <w:r w:rsidRPr="001A5BAB">
        <w:rPr>
          <w:rFonts w:eastAsia="Times New Roman" w:cs="Arial"/>
          <w:szCs w:val="20"/>
        </w:rPr>
        <w:t xml:space="preserve">/2014 z dne 17. julija 2014 o </w:t>
      </w:r>
      <w:r>
        <w:rPr>
          <w:rFonts w:eastAsia="Times New Roman" w:cs="Arial"/>
          <w:szCs w:val="20"/>
        </w:rPr>
        <w:t xml:space="preserve">določitvi </w:t>
      </w:r>
      <w:r w:rsidRPr="001A5BAB">
        <w:rPr>
          <w:rFonts w:eastAsia="Times New Roman" w:cs="Arial"/>
          <w:szCs w:val="20"/>
        </w:rPr>
        <w:t>pravili za uporabo Uredbe (EU) št. 130</w:t>
      </w:r>
      <w:r>
        <w:rPr>
          <w:rFonts w:eastAsia="Times New Roman" w:cs="Arial"/>
          <w:szCs w:val="20"/>
        </w:rPr>
        <w:t>5</w:t>
      </w:r>
      <w:r w:rsidRPr="001A5BAB">
        <w:rPr>
          <w:rFonts w:eastAsia="Times New Roman" w:cs="Arial"/>
          <w:szCs w:val="20"/>
        </w:rPr>
        <w:t xml:space="preserve">/2013 Evropskega parlamenta in Sveta </w:t>
      </w:r>
      <w:r>
        <w:rPr>
          <w:rFonts w:eastAsia="Times New Roman" w:cs="Arial"/>
          <w:szCs w:val="20"/>
        </w:rPr>
        <w:t>o podpori za razvoj podeželja iz Evropskega kmetijskega sklada za razvoj podeželja (EKSRP)</w:t>
      </w:r>
      <w:r w:rsidRPr="001A5BAB">
        <w:rPr>
          <w:rFonts w:eastAsia="Times New Roman" w:cs="Arial"/>
          <w:szCs w:val="20"/>
        </w:rPr>
        <w:t xml:space="preserve"> (UL L št</w:t>
      </w:r>
      <w:r>
        <w:rPr>
          <w:rFonts w:eastAsia="Times New Roman" w:cs="Arial"/>
          <w:szCs w:val="20"/>
        </w:rPr>
        <w:t xml:space="preserve">. 227 z dne 31. 7. 2014, str. </w:t>
      </w:r>
      <w:r w:rsidR="003F24A3">
        <w:rPr>
          <w:rFonts w:eastAsia="Times New Roman" w:cs="Arial"/>
          <w:szCs w:val="20"/>
        </w:rPr>
        <w:t>18</w:t>
      </w:r>
      <w:r w:rsidRPr="001A5BAB">
        <w:rPr>
          <w:rFonts w:eastAsia="Times New Roman" w:cs="Arial"/>
          <w:szCs w:val="20"/>
        </w:rPr>
        <w:t>; v</w:t>
      </w:r>
      <w:r>
        <w:rPr>
          <w:rFonts w:eastAsia="Times New Roman" w:cs="Arial"/>
          <w:szCs w:val="20"/>
        </w:rPr>
        <w:t xml:space="preserve"> nadaljnjem besedilu: Uredba 808</w:t>
      </w:r>
      <w:r w:rsidRPr="001A5BAB">
        <w:rPr>
          <w:rFonts w:eastAsia="Times New Roman" w:cs="Arial"/>
          <w:szCs w:val="20"/>
        </w:rPr>
        <w:t>/2014/EU);</w:t>
      </w:r>
    </w:p>
    <w:p w:rsidR="00A52AF6" w:rsidRPr="001A5BAB" w:rsidRDefault="002E043B" w:rsidP="001C5CE4">
      <w:pPr>
        <w:pStyle w:val="Odstavekseznama"/>
        <w:numPr>
          <w:ilvl w:val="0"/>
          <w:numId w:val="2"/>
        </w:numPr>
        <w:autoSpaceDE w:val="0"/>
        <w:autoSpaceDN w:val="0"/>
        <w:adjustRightInd w:val="0"/>
        <w:spacing w:after="120" w:line="240" w:lineRule="auto"/>
        <w:ind w:left="284" w:hanging="284"/>
        <w:contextualSpacing w:val="0"/>
        <w:jc w:val="both"/>
        <w:rPr>
          <w:rFonts w:eastAsia="Times New Roman" w:cs="Arial"/>
          <w:szCs w:val="20"/>
        </w:rPr>
      </w:pPr>
      <w:r>
        <w:rPr>
          <w:rFonts w:eastAsia="Times New Roman" w:cs="Arial"/>
          <w:szCs w:val="20"/>
        </w:rPr>
        <w:t xml:space="preserve">Izvedbene </w:t>
      </w:r>
      <w:r w:rsidR="00A52AF6" w:rsidRPr="001A5BAB">
        <w:rPr>
          <w:rFonts w:eastAsia="Times New Roman" w:cs="Arial"/>
          <w:szCs w:val="20"/>
        </w:rPr>
        <w:t>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w:t>
      </w:r>
      <w:r w:rsidR="00713464" w:rsidRPr="001A5BAB">
        <w:rPr>
          <w:rFonts w:eastAsia="Times New Roman" w:cs="Arial"/>
          <w:szCs w:val="20"/>
        </w:rPr>
        <w:t xml:space="preserve">; </w:t>
      </w:r>
      <w:r w:rsidR="00A52AF6" w:rsidRPr="001A5BAB">
        <w:rPr>
          <w:rFonts w:eastAsia="Times New Roman" w:cs="Arial"/>
          <w:szCs w:val="20"/>
        </w:rPr>
        <w:t>v nadaljnjem besedilu: Uredba 809/2014/EU);</w:t>
      </w:r>
    </w:p>
    <w:p w:rsidR="005E2E53" w:rsidRPr="001A5BAB" w:rsidRDefault="002E043B">
      <w:pPr>
        <w:pStyle w:val="Odstavekseznama"/>
        <w:numPr>
          <w:ilvl w:val="0"/>
          <w:numId w:val="2"/>
        </w:numPr>
        <w:autoSpaceDE w:val="0"/>
        <w:autoSpaceDN w:val="0"/>
        <w:adjustRightInd w:val="0"/>
        <w:spacing w:after="120" w:line="240" w:lineRule="auto"/>
        <w:ind w:left="284" w:hanging="284"/>
        <w:contextualSpacing w:val="0"/>
        <w:jc w:val="both"/>
        <w:rPr>
          <w:rFonts w:eastAsia="Times New Roman" w:cs="Arial"/>
          <w:szCs w:val="20"/>
        </w:rPr>
      </w:pPr>
      <w:r>
        <w:rPr>
          <w:rFonts w:eastAsia="Times New Roman" w:cs="Arial"/>
          <w:bCs/>
          <w:szCs w:val="20"/>
        </w:rPr>
        <w:t xml:space="preserve">Izvedbene </w:t>
      </w:r>
      <w:r w:rsidR="00A52AF6" w:rsidRPr="001A5BAB">
        <w:rPr>
          <w:rFonts w:eastAsia="Times New Roman" w:cs="Arial"/>
          <w:bCs/>
          <w:szCs w:val="20"/>
        </w:rPr>
        <w:t>U</w:t>
      </w:r>
      <w:hyperlink r:id="rId63" w:history="1">
        <w:r w:rsidR="00A52AF6" w:rsidRPr="001A5BAB">
          <w:rPr>
            <w:rFonts w:eastAsia="Times New Roman" w:cs="Arial"/>
            <w:bCs/>
            <w:szCs w:val="20"/>
          </w:rPr>
          <w:t>redbe Komisije (EU) št. 908/2014 z dne 6. avgusta 2014 o pravilih za uporabo Uredbe (EU) št. 1306/2013 Evropskega parlamenta in Sveta v zvezi s plačilnimi agencijami in drugimi organi, finančnim upravljanjem, potrjevanjem obračunov, pravili o kontrolah, varščinami in preglednostjo</w:t>
        </w:r>
      </w:hyperlink>
      <w:r w:rsidR="00A52AF6" w:rsidRPr="001A5BAB">
        <w:rPr>
          <w:rFonts w:eastAsia="Times New Roman" w:cs="Arial"/>
          <w:bCs/>
          <w:szCs w:val="20"/>
        </w:rPr>
        <w:t xml:space="preserve"> (UL L št. 255 z dne 28. 8. 2014, str. 59</w:t>
      </w:r>
      <w:r w:rsidR="00713464" w:rsidRPr="001A5BAB">
        <w:rPr>
          <w:rFonts w:eastAsia="Times New Roman" w:cs="Arial"/>
          <w:szCs w:val="20"/>
        </w:rPr>
        <w:t xml:space="preserve">; </w:t>
      </w:r>
      <w:r w:rsidR="00A52AF6" w:rsidRPr="001A5BAB">
        <w:rPr>
          <w:rFonts w:eastAsia="Times New Roman" w:cs="Arial"/>
          <w:szCs w:val="20"/>
        </w:rPr>
        <w:t>v nadaljnjem besedilu: Uredba 908/2014/EU).</w:t>
      </w:r>
    </w:p>
    <w:p w:rsidR="00824DA0" w:rsidRPr="005E2E2F" w:rsidRDefault="00824DA0" w:rsidP="009A4FC1">
      <w:pPr>
        <w:pStyle w:val="Odstavekseznama"/>
        <w:numPr>
          <w:ilvl w:val="0"/>
          <w:numId w:val="37"/>
        </w:numPr>
        <w:autoSpaceDE w:val="0"/>
        <w:autoSpaceDN w:val="0"/>
        <w:adjustRightInd w:val="0"/>
        <w:spacing w:after="120" w:line="240" w:lineRule="auto"/>
        <w:ind w:left="426"/>
        <w:jc w:val="both"/>
        <w:rPr>
          <w:rFonts w:eastAsia="Times New Roman" w:cs="Times New Roman"/>
        </w:rPr>
      </w:pPr>
      <w:r w:rsidRPr="001A5BAB">
        <w:rPr>
          <w:rFonts w:eastAsia="Times New Roman" w:cs="Times New Roman"/>
        </w:rPr>
        <w:t>Program razvoja podeželja Republike Slovenije za obdobje 2014–2020 (v nadaljnjem besedilu: PRP 2014 – 2020), potrjen z Izvedbenim sklepom Komisije z dne 13. februarja 2015 o odobritvi programa razvoja podeželja Republike Slovenije za podporo iz Evropskega kmetijskega sklada za razvoj podeželja, št. CCI 2014 SI 06 RDNP 001, je dostopen na spletnih straneh Ministrstva za kmetijstvo, gozdarstvo in prehrano (v nadaljnjem besedilu: MKGP) in na spletni strani Programa razvoja pode</w:t>
      </w:r>
      <w:r w:rsidR="008056FF" w:rsidRPr="002E1227">
        <w:rPr>
          <w:rFonts w:eastAsia="Times New Roman" w:cs="Times New Roman"/>
        </w:rPr>
        <w:t>želja (</w:t>
      </w:r>
      <w:proofErr w:type="spellStart"/>
      <w:r w:rsidR="00E27664" w:rsidRPr="00D44E63">
        <w:rPr>
          <w:rFonts w:eastAsia="Times New Roman" w:cs="Times New Roman"/>
        </w:rPr>
        <w:t>www.program</w:t>
      </w:r>
      <w:proofErr w:type="spellEnd"/>
      <w:r w:rsidR="00E27664" w:rsidRPr="00D44E63">
        <w:rPr>
          <w:rFonts w:eastAsia="Times New Roman" w:cs="Times New Roman"/>
        </w:rPr>
        <w:t>-</w:t>
      </w:r>
      <w:proofErr w:type="spellStart"/>
      <w:r w:rsidR="00E27664" w:rsidRPr="00D44E63">
        <w:rPr>
          <w:rFonts w:eastAsia="Times New Roman" w:cs="Times New Roman"/>
        </w:rPr>
        <w:t>podezelja.si</w:t>
      </w:r>
      <w:proofErr w:type="spellEnd"/>
      <w:r w:rsidR="00E27664" w:rsidRPr="00D44E63">
        <w:rPr>
          <w:rFonts w:eastAsia="Times New Roman" w:cs="Times New Roman"/>
        </w:rPr>
        <w:t>), (v n</w:t>
      </w:r>
      <w:r w:rsidR="008056FF" w:rsidRPr="005E2E2F">
        <w:rPr>
          <w:rFonts w:eastAsia="Times New Roman" w:cs="Times New Roman"/>
        </w:rPr>
        <w:t>adaljnjem besedilu: spletna stran Programa razvoja podeželja)</w:t>
      </w:r>
      <w:r w:rsidRPr="005E2E2F">
        <w:rPr>
          <w:rFonts w:eastAsia="Times New Roman" w:cs="Times New Roman"/>
        </w:rPr>
        <w:t>.</w:t>
      </w:r>
    </w:p>
    <w:p w:rsidR="0085398A" w:rsidRPr="001A5BAB" w:rsidRDefault="0085398A" w:rsidP="00074516">
      <w:pPr>
        <w:pStyle w:val="Odstavekseznama"/>
        <w:autoSpaceDE w:val="0"/>
        <w:autoSpaceDN w:val="0"/>
        <w:adjustRightInd w:val="0"/>
        <w:spacing w:after="120" w:line="240" w:lineRule="auto"/>
        <w:contextualSpacing w:val="0"/>
        <w:jc w:val="both"/>
        <w:rPr>
          <w:rFonts w:cs="Arial"/>
          <w:color w:val="000000"/>
          <w:szCs w:val="20"/>
        </w:rPr>
      </w:pPr>
    </w:p>
    <w:p w:rsidR="00A326E8" w:rsidRPr="001A5BAB" w:rsidRDefault="00664987" w:rsidP="000B55DD">
      <w:pPr>
        <w:pStyle w:val="LEN"/>
        <w:ind w:left="426"/>
      </w:pPr>
      <w:r w:rsidRPr="001A5BAB">
        <w:t>člen</w:t>
      </w:r>
    </w:p>
    <w:p w:rsidR="00A326E8" w:rsidRPr="001A5BAB" w:rsidRDefault="0073345B" w:rsidP="000D0620">
      <w:pPr>
        <w:pStyle w:val="Odstavekseznama"/>
        <w:autoSpaceDE w:val="0"/>
        <w:autoSpaceDN w:val="0"/>
        <w:adjustRightInd w:val="0"/>
        <w:spacing w:after="0" w:line="240" w:lineRule="auto"/>
        <w:ind w:left="0"/>
        <w:jc w:val="center"/>
        <w:rPr>
          <w:rFonts w:cs="Arial"/>
          <w:b/>
          <w:bCs/>
          <w:color w:val="000000"/>
          <w:szCs w:val="20"/>
        </w:rPr>
      </w:pPr>
      <w:r w:rsidRPr="001A5BAB">
        <w:rPr>
          <w:rFonts w:cs="Arial"/>
          <w:b/>
          <w:bCs/>
          <w:color w:val="000000"/>
          <w:szCs w:val="20"/>
        </w:rPr>
        <w:t>(</w:t>
      </w:r>
      <w:r w:rsidR="00664987" w:rsidRPr="001A5BAB">
        <w:rPr>
          <w:rFonts w:cs="Arial"/>
          <w:b/>
          <w:bCs/>
          <w:color w:val="000000"/>
          <w:szCs w:val="20"/>
        </w:rPr>
        <w:t>pomen izrazov</w:t>
      </w:r>
      <w:r w:rsidRPr="001A5BAB">
        <w:rPr>
          <w:rFonts w:cs="Arial"/>
          <w:b/>
          <w:bCs/>
          <w:color w:val="000000"/>
          <w:szCs w:val="20"/>
        </w:rPr>
        <w:t>)</w:t>
      </w:r>
    </w:p>
    <w:p w:rsidR="00A326E8" w:rsidRPr="001A5BAB" w:rsidRDefault="00A326E8" w:rsidP="000D0620">
      <w:pPr>
        <w:pStyle w:val="Odstavekseznama"/>
        <w:autoSpaceDE w:val="0"/>
        <w:autoSpaceDN w:val="0"/>
        <w:adjustRightInd w:val="0"/>
        <w:spacing w:after="120" w:line="240" w:lineRule="auto"/>
        <w:jc w:val="both"/>
        <w:rPr>
          <w:rFonts w:cs="Arial"/>
          <w:color w:val="000000"/>
          <w:szCs w:val="20"/>
        </w:rPr>
      </w:pPr>
    </w:p>
    <w:p w:rsidR="00A326E8" w:rsidRPr="001A5BAB" w:rsidRDefault="00664987" w:rsidP="000D0620">
      <w:pPr>
        <w:autoSpaceDE w:val="0"/>
        <w:autoSpaceDN w:val="0"/>
        <w:adjustRightInd w:val="0"/>
        <w:spacing w:after="120" w:line="240" w:lineRule="auto"/>
        <w:jc w:val="both"/>
        <w:rPr>
          <w:rFonts w:cs="Arial"/>
          <w:color w:val="000000"/>
          <w:szCs w:val="20"/>
        </w:rPr>
      </w:pPr>
      <w:r w:rsidRPr="001A5BAB">
        <w:rPr>
          <w:rFonts w:cs="Arial"/>
          <w:color w:val="000000"/>
          <w:szCs w:val="20"/>
        </w:rPr>
        <w:t>Izrazi, uporabljeni v tej uredbi, pomenijo:</w:t>
      </w:r>
    </w:p>
    <w:p w:rsidR="00A57094" w:rsidRPr="001A5BAB" w:rsidRDefault="00A57094" w:rsidP="00A57094">
      <w:pPr>
        <w:pStyle w:val="Odstavekseznama"/>
        <w:numPr>
          <w:ilvl w:val="0"/>
          <w:numId w:val="3"/>
        </w:numPr>
        <w:spacing w:after="120" w:line="240" w:lineRule="auto"/>
        <w:ind w:left="425" w:hanging="425"/>
        <w:contextualSpacing w:val="0"/>
        <w:jc w:val="both"/>
        <w:rPr>
          <w:rFonts w:cs="Arial"/>
          <w:szCs w:val="20"/>
        </w:rPr>
      </w:pPr>
      <w:r w:rsidRPr="001A5BAB">
        <w:rPr>
          <w:lang w:eastAsia="x-none"/>
        </w:rPr>
        <w:t>datum dodelitve pomoči iz 29. točke 2. člena Uredbe 702/2014/EU je datum pravnomočnosti odločbe o dodelitvi sredstev po tej uredbi;</w:t>
      </w:r>
    </w:p>
    <w:p w:rsidR="00A57094" w:rsidRPr="00EF40B1" w:rsidRDefault="00A57094" w:rsidP="00A57094">
      <w:pPr>
        <w:pStyle w:val="Odstavekseznama"/>
        <w:numPr>
          <w:ilvl w:val="0"/>
          <w:numId w:val="3"/>
        </w:numPr>
        <w:spacing w:after="120" w:line="240" w:lineRule="auto"/>
        <w:ind w:left="425" w:hanging="425"/>
        <w:contextualSpacing w:val="0"/>
        <w:jc w:val="both"/>
        <w:rPr>
          <w:rFonts w:eastAsia="Times New Roman" w:cs="Times New Roman"/>
        </w:rPr>
      </w:pPr>
      <w:r>
        <w:rPr>
          <w:rFonts w:eastAsia="Times New Roman" w:cs="Times New Roman"/>
        </w:rPr>
        <w:t xml:space="preserve">krčitev gozda pomeni krčitev gozda, kot to določa 13. točka 3. člena Zakona o gozdovih </w:t>
      </w:r>
      <w:r w:rsidRPr="00466813">
        <w:t xml:space="preserve">Uradni list RS, št. </w:t>
      </w:r>
      <w:hyperlink r:id="rId64" w:tgtFrame="_blank" w:tooltip="Zakon o gozdovih (ZG)" w:history="1">
        <w:r w:rsidRPr="00466813">
          <w:rPr>
            <w:rFonts w:eastAsia="Times New Roman" w:cs="Times New Roman"/>
          </w:rPr>
          <w:t>30/93</w:t>
        </w:r>
      </w:hyperlink>
      <w:r w:rsidRPr="00466813">
        <w:rPr>
          <w:rFonts w:eastAsia="Times New Roman" w:cs="Times New Roman"/>
        </w:rPr>
        <w:t xml:space="preserve">, </w:t>
      </w:r>
      <w:hyperlink r:id="rId65" w:tgtFrame="_blank" w:tooltip="Zakon o ohranjanju narave" w:history="1">
        <w:r w:rsidRPr="00466813">
          <w:rPr>
            <w:rFonts w:eastAsia="Times New Roman" w:cs="Times New Roman"/>
          </w:rPr>
          <w:t>56/99</w:t>
        </w:r>
      </w:hyperlink>
      <w:r w:rsidRPr="00466813">
        <w:rPr>
          <w:rFonts w:eastAsia="Times New Roman" w:cs="Times New Roman"/>
        </w:rPr>
        <w:t xml:space="preserve"> – ZON, </w:t>
      </w:r>
      <w:hyperlink r:id="rId66" w:tgtFrame="_blank" w:tooltip="Zakon o spremembah in dopolnitvah zakona o gozdovih" w:history="1">
        <w:r w:rsidRPr="00466813">
          <w:rPr>
            <w:rFonts w:eastAsia="Times New Roman" w:cs="Times New Roman"/>
          </w:rPr>
          <w:t>67/02</w:t>
        </w:r>
      </w:hyperlink>
      <w:r w:rsidRPr="00466813">
        <w:rPr>
          <w:rFonts w:eastAsia="Times New Roman" w:cs="Times New Roman"/>
        </w:rPr>
        <w:t xml:space="preserve">, </w:t>
      </w:r>
      <w:hyperlink r:id="rId67" w:tgtFrame="_blank" w:tooltip="Zakon o graditvi objektov" w:history="1">
        <w:r w:rsidRPr="00466813">
          <w:rPr>
            <w:rFonts w:eastAsia="Times New Roman" w:cs="Times New Roman"/>
          </w:rPr>
          <w:t>110/02</w:t>
        </w:r>
      </w:hyperlink>
      <w:r w:rsidRPr="00466813">
        <w:rPr>
          <w:rFonts w:eastAsia="Times New Roman" w:cs="Times New Roman"/>
        </w:rPr>
        <w:t xml:space="preserve"> – ZGO-1, </w:t>
      </w:r>
      <w:hyperlink r:id="rId68" w:tgtFrame="_blank" w:tooltip="Avtentična razlaga prvega odstavka 40. člena Zakona o gozdovih" w:history="1">
        <w:r w:rsidRPr="00466813">
          <w:rPr>
            <w:rFonts w:eastAsia="Times New Roman" w:cs="Times New Roman"/>
          </w:rPr>
          <w:t>115/06</w:t>
        </w:r>
      </w:hyperlink>
      <w:r w:rsidRPr="00466813">
        <w:rPr>
          <w:rFonts w:eastAsia="Times New Roman" w:cs="Times New Roman"/>
        </w:rPr>
        <w:t xml:space="preserve"> – ORZG40, </w:t>
      </w:r>
      <w:hyperlink r:id="rId69" w:tgtFrame="_blank" w:tooltip="Zakon o spremembah in dopolnitvah Zakona o gozdovih" w:history="1">
        <w:r w:rsidRPr="00466813">
          <w:rPr>
            <w:rFonts w:eastAsia="Times New Roman" w:cs="Times New Roman"/>
          </w:rPr>
          <w:t>110/07</w:t>
        </w:r>
      </w:hyperlink>
      <w:r w:rsidRPr="00466813">
        <w:rPr>
          <w:rFonts w:eastAsia="Times New Roman" w:cs="Times New Roman"/>
        </w:rPr>
        <w:t xml:space="preserve">, </w:t>
      </w:r>
      <w:hyperlink r:id="rId70" w:tgtFrame="_blank" w:tooltip="Zakon o spremembi in dopolnitvi Zakona o gozdovih" w:history="1">
        <w:r w:rsidRPr="00466813">
          <w:rPr>
            <w:rFonts w:eastAsia="Times New Roman" w:cs="Times New Roman"/>
          </w:rPr>
          <w:t>106/10</w:t>
        </w:r>
      </w:hyperlink>
      <w:r w:rsidRPr="00466813">
        <w:rPr>
          <w:rFonts w:eastAsia="Times New Roman" w:cs="Times New Roman"/>
        </w:rPr>
        <w:t xml:space="preserve">, </w:t>
      </w:r>
      <w:hyperlink r:id="rId71" w:tgtFrame="_blank" w:tooltip="Zakon o spremembah in dopolnitvah Zakona o gozdovih" w:history="1">
        <w:r w:rsidRPr="00466813">
          <w:rPr>
            <w:rFonts w:eastAsia="Times New Roman" w:cs="Times New Roman"/>
          </w:rPr>
          <w:t>63/13</w:t>
        </w:r>
      </w:hyperlink>
      <w:r w:rsidRPr="00466813">
        <w:rPr>
          <w:rFonts w:eastAsia="Times New Roman" w:cs="Times New Roman"/>
        </w:rPr>
        <w:t xml:space="preserve">, </w:t>
      </w:r>
      <w:hyperlink r:id="rId72" w:tgtFrame="_blank" w:tooltip="Zakon o davku na nepremičnine" w:history="1">
        <w:r w:rsidRPr="00466813">
          <w:rPr>
            <w:rFonts w:eastAsia="Times New Roman" w:cs="Times New Roman"/>
          </w:rPr>
          <w:t>101/13</w:t>
        </w:r>
      </w:hyperlink>
      <w:r w:rsidRPr="00466813">
        <w:rPr>
          <w:rFonts w:eastAsia="Times New Roman" w:cs="Times New Roman"/>
        </w:rPr>
        <w:t xml:space="preserve"> – </w:t>
      </w:r>
      <w:proofErr w:type="spellStart"/>
      <w:r w:rsidRPr="00466813">
        <w:rPr>
          <w:rFonts w:eastAsia="Times New Roman" w:cs="Times New Roman"/>
        </w:rPr>
        <w:t>ZDavNepr</w:t>
      </w:r>
      <w:proofErr w:type="spellEnd"/>
      <w:r w:rsidRPr="00466813">
        <w:rPr>
          <w:rFonts w:eastAsia="Times New Roman" w:cs="Times New Roman"/>
        </w:rPr>
        <w:t xml:space="preserve">, </w:t>
      </w:r>
      <w:hyperlink r:id="rId73" w:tgtFrame="_blank" w:tooltip="Zakon o spremembah in dopolnitvah Zakona o gozdovih" w:history="1">
        <w:r w:rsidRPr="00466813">
          <w:rPr>
            <w:rFonts w:eastAsia="Times New Roman" w:cs="Times New Roman"/>
          </w:rPr>
          <w:t>17/14</w:t>
        </w:r>
      </w:hyperlink>
      <w:r w:rsidRPr="00466813">
        <w:rPr>
          <w:rFonts w:eastAsia="Times New Roman" w:cs="Times New Roman"/>
        </w:rPr>
        <w:t xml:space="preserve"> in </w:t>
      </w:r>
      <w:hyperlink r:id="rId74" w:tgtFrame="_blank" w:tooltip="Zakon o spremembah Zakona o gozdovih" w:history="1">
        <w:r w:rsidRPr="00466813">
          <w:rPr>
            <w:rFonts w:eastAsia="Times New Roman" w:cs="Times New Roman"/>
          </w:rPr>
          <w:t>24/15</w:t>
        </w:r>
      </w:hyperlink>
      <w:r w:rsidRPr="00466813">
        <w:rPr>
          <w:rFonts w:eastAsia="Times New Roman" w:cs="Times New Roman"/>
        </w:rPr>
        <w:t>),</w:t>
      </w:r>
      <w:r>
        <w:rPr>
          <w:rFonts w:eastAsia="Times New Roman" w:cs="Times New Roman"/>
        </w:rPr>
        <w:t xml:space="preserve"> (</w:t>
      </w:r>
      <w:r>
        <w:rPr>
          <w:rFonts w:eastAsia="Times New Roman" w:cs="Arial"/>
          <w:szCs w:val="20"/>
        </w:rPr>
        <w:t>v nadaljnjem besedilu: ZG);</w:t>
      </w:r>
    </w:p>
    <w:p w:rsidR="00A57094" w:rsidRPr="001A5BAB" w:rsidRDefault="00A57094" w:rsidP="00A57094">
      <w:pPr>
        <w:pStyle w:val="Odstavekseznama"/>
        <w:numPr>
          <w:ilvl w:val="0"/>
          <w:numId w:val="3"/>
        </w:numPr>
        <w:spacing w:after="120" w:line="240" w:lineRule="auto"/>
        <w:ind w:left="425" w:hanging="425"/>
        <w:contextualSpacing w:val="0"/>
        <w:jc w:val="both"/>
        <w:rPr>
          <w:rFonts w:cs="Arial"/>
          <w:szCs w:val="20"/>
        </w:rPr>
      </w:pPr>
      <w:r w:rsidRPr="001A5BAB">
        <w:rPr>
          <w:rFonts w:cs="Arial"/>
        </w:rPr>
        <w:t>načrt sanacije gozdov je Načrt sanacije gozdov poškodovanih v žledolomu od 30. januarja do 10. februarja 2014 z dne 10. aprila 2014, zadnjič spremenjen dne 23. junija 2014, ki ga je pripravil Zavod za gozdove Slovenije (v nadaljnjem besedilu: ZGS) v skladu s predpisi, ki urejajo varstvo gozdov, in je objavljen na spletni strani ZGS;</w:t>
      </w:r>
    </w:p>
    <w:p w:rsidR="00A57094" w:rsidRPr="00CC599C" w:rsidRDefault="00A57094" w:rsidP="00A57094">
      <w:pPr>
        <w:pStyle w:val="Odstavekseznama"/>
        <w:numPr>
          <w:ilvl w:val="0"/>
          <w:numId w:val="3"/>
        </w:numPr>
        <w:spacing w:after="120" w:line="240" w:lineRule="auto"/>
        <w:ind w:left="425" w:hanging="425"/>
        <w:contextualSpacing w:val="0"/>
        <w:jc w:val="both"/>
        <w:rPr>
          <w:rFonts w:cs="Arial"/>
          <w:szCs w:val="20"/>
        </w:rPr>
      </w:pPr>
      <w:r w:rsidRPr="00706C17">
        <w:rPr>
          <w:bCs/>
          <w:lang w:eastAsia="x-none"/>
        </w:rPr>
        <w:t>podjetje v težavah je podjetje iz 14. točke 2. člena Uredbe 702/2014/EU</w:t>
      </w:r>
      <w:r w:rsidR="00D66771">
        <w:rPr>
          <w:bCs/>
          <w:lang w:eastAsia="x-none"/>
        </w:rPr>
        <w:t>;</w:t>
      </w:r>
    </w:p>
    <w:p w:rsidR="008C6B33" w:rsidRPr="00044CE7" w:rsidRDefault="008C6B33" w:rsidP="00CE340C">
      <w:pPr>
        <w:pStyle w:val="Odstavekseznama"/>
        <w:numPr>
          <w:ilvl w:val="0"/>
          <w:numId w:val="3"/>
        </w:numPr>
        <w:spacing w:after="120" w:line="240" w:lineRule="auto"/>
        <w:ind w:left="425" w:hanging="425"/>
        <w:contextualSpacing w:val="0"/>
        <w:jc w:val="both"/>
        <w:rPr>
          <w:rFonts w:cs="Arial"/>
          <w:szCs w:val="20"/>
        </w:rPr>
      </w:pPr>
      <w:r w:rsidRPr="008C6B33">
        <w:rPr>
          <w:rFonts w:eastAsia="Times New Roman" w:cs="Times New Roman"/>
        </w:rPr>
        <w:t>poligon je grafični izris površine gozda ene</w:t>
      </w:r>
      <w:r w:rsidR="00B1285D">
        <w:rPr>
          <w:rFonts w:eastAsia="Times New Roman" w:cs="Times New Roman"/>
        </w:rPr>
        <w:t>ga lastnika, ki ga pripravi ZGS</w:t>
      </w:r>
      <w:r w:rsidR="00A57094">
        <w:rPr>
          <w:rFonts w:eastAsia="Times New Roman" w:cs="Times New Roman"/>
        </w:rPr>
        <w:t xml:space="preserve"> in v</w:t>
      </w:r>
      <w:r w:rsidRPr="008C6B33">
        <w:rPr>
          <w:rFonts w:eastAsia="Times New Roman" w:cs="Times New Roman"/>
        </w:rPr>
        <w:t>odi se v elektronski obliki, njegova površina v enem kosu lahko znaša minimalno 0,1 hektar</w:t>
      </w:r>
      <w:r w:rsidR="001E725A">
        <w:rPr>
          <w:rFonts w:eastAsia="Times New Roman" w:cs="Times New Roman"/>
        </w:rPr>
        <w:t xml:space="preserve">a. </w:t>
      </w:r>
    </w:p>
    <w:p w:rsidR="009C657E" w:rsidRDefault="009C657E" w:rsidP="000D0620">
      <w:pPr>
        <w:spacing w:after="120" w:line="240" w:lineRule="auto"/>
        <w:jc w:val="both"/>
        <w:rPr>
          <w:rFonts w:cs="Arial"/>
          <w:szCs w:val="20"/>
        </w:rPr>
      </w:pPr>
    </w:p>
    <w:p w:rsidR="001348C2" w:rsidRPr="003B54A9" w:rsidRDefault="001348C2" w:rsidP="001348C2">
      <w:pPr>
        <w:pStyle w:val="LEN"/>
        <w:ind w:left="426"/>
      </w:pPr>
      <w:r w:rsidRPr="003B54A9">
        <w:t>člen</w:t>
      </w:r>
    </w:p>
    <w:p w:rsidR="001348C2" w:rsidRPr="00E11CB0" w:rsidRDefault="001348C2" w:rsidP="001348C2">
      <w:pPr>
        <w:pStyle w:val="LEN"/>
        <w:numPr>
          <w:ilvl w:val="0"/>
          <w:numId w:val="0"/>
        </w:numPr>
        <w:ind w:left="426"/>
        <w:rPr>
          <w:b w:val="0"/>
        </w:rPr>
      </w:pPr>
      <w:r w:rsidRPr="00E11CB0">
        <w:t>(</w:t>
      </w:r>
      <w:r>
        <w:t>organi PRP 2014-2020</w:t>
      </w:r>
      <w:r w:rsidRPr="00E11CB0">
        <w:t>)</w:t>
      </w:r>
    </w:p>
    <w:p w:rsidR="001348C2" w:rsidRDefault="001348C2" w:rsidP="001348C2">
      <w:pPr>
        <w:spacing w:after="120" w:line="240" w:lineRule="auto"/>
        <w:jc w:val="both"/>
        <w:rPr>
          <w:rFonts w:cs="Arial"/>
          <w:szCs w:val="20"/>
        </w:rPr>
      </w:pPr>
    </w:p>
    <w:p w:rsidR="00CC599C" w:rsidRPr="00CC599C" w:rsidRDefault="00CC599C" w:rsidP="00CC599C">
      <w:pPr>
        <w:pStyle w:val="Odstavekseznama"/>
        <w:numPr>
          <w:ilvl w:val="0"/>
          <w:numId w:val="58"/>
        </w:numPr>
        <w:spacing w:after="120"/>
        <w:ind w:left="426"/>
        <w:rPr>
          <w:rFonts w:eastAsia="Times New Roman" w:cs="Times New Roman"/>
        </w:rPr>
      </w:pPr>
      <w:r w:rsidRPr="00CC599C">
        <w:rPr>
          <w:rFonts w:eastAsia="Times New Roman" w:cs="Times New Roman"/>
        </w:rPr>
        <w:t>Organi PRP 2014–2020 iz drugega odstavka 65. člena Uredbe 1305/2013/EU so:</w:t>
      </w:r>
    </w:p>
    <w:p w:rsidR="00CC599C" w:rsidRPr="00CC599C" w:rsidRDefault="00CC599C" w:rsidP="00706C17">
      <w:pPr>
        <w:pStyle w:val="Odstavekseznama"/>
        <w:spacing w:after="120"/>
        <w:ind w:left="426"/>
        <w:rPr>
          <w:rFonts w:eastAsia="Times New Roman" w:cs="Times New Roman"/>
        </w:rPr>
      </w:pPr>
      <w:r w:rsidRPr="00CC599C">
        <w:rPr>
          <w:rFonts w:eastAsia="Times New Roman" w:cs="Times New Roman"/>
        </w:rPr>
        <w:t>-</w:t>
      </w:r>
      <w:r w:rsidRPr="00CC599C">
        <w:rPr>
          <w:rFonts w:eastAsia="Times New Roman" w:cs="Times New Roman"/>
        </w:rPr>
        <w:tab/>
        <w:t>organ upravljanja PRP 2014–2020;</w:t>
      </w:r>
    </w:p>
    <w:p w:rsidR="00CC599C" w:rsidRPr="00CC599C" w:rsidRDefault="00CC599C" w:rsidP="00706C17">
      <w:pPr>
        <w:pStyle w:val="Odstavekseznama"/>
        <w:spacing w:after="120"/>
        <w:ind w:left="426"/>
        <w:rPr>
          <w:rFonts w:eastAsia="Times New Roman" w:cs="Times New Roman"/>
        </w:rPr>
      </w:pPr>
      <w:r w:rsidRPr="00CC599C">
        <w:rPr>
          <w:rFonts w:eastAsia="Times New Roman" w:cs="Times New Roman"/>
        </w:rPr>
        <w:t>-</w:t>
      </w:r>
      <w:r w:rsidRPr="00CC599C">
        <w:rPr>
          <w:rFonts w:eastAsia="Times New Roman" w:cs="Times New Roman"/>
        </w:rPr>
        <w:tab/>
        <w:t>akreditirana plačilna agencija in</w:t>
      </w:r>
    </w:p>
    <w:p w:rsidR="00CC599C" w:rsidRDefault="00CC599C" w:rsidP="00706C17">
      <w:pPr>
        <w:pStyle w:val="Odstavekseznama"/>
        <w:spacing w:after="120" w:line="240" w:lineRule="auto"/>
        <w:ind w:left="426"/>
        <w:contextualSpacing w:val="0"/>
        <w:jc w:val="both"/>
        <w:rPr>
          <w:rFonts w:eastAsia="Times New Roman" w:cs="Times New Roman"/>
        </w:rPr>
      </w:pPr>
      <w:r w:rsidRPr="00CC599C">
        <w:rPr>
          <w:rFonts w:eastAsia="Times New Roman" w:cs="Times New Roman"/>
        </w:rPr>
        <w:t>-</w:t>
      </w:r>
      <w:r w:rsidRPr="00CC599C">
        <w:rPr>
          <w:rFonts w:eastAsia="Times New Roman" w:cs="Times New Roman"/>
        </w:rPr>
        <w:tab/>
        <w:t>certifikacijski organ.</w:t>
      </w:r>
    </w:p>
    <w:p w:rsidR="00793E07" w:rsidRPr="00706C17" w:rsidRDefault="001348C2" w:rsidP="001348C2">
      <w:pPr>
        <w:pStyle w:val="Odstavekseznama"/>
        <w:numPr>
          <w:ilvl w:val="0"/>
          <w:numId w:val="58"/>
        </w:numPr>
        <w:spacing w:after="120" w:line="240" w:lineRule="auto"/>
        <w:ind w:left="426"/>
        <w:contextualSpacing w:val="0"/>
        <w:jc w:val="both"/>
        <w:rPr>
          <w:rFonts w:eastAsia="Times New Roman" w:cs="Times New Roman"/>
        </w:rPr>
      </w:pPr>
      <w:r w:rsidRPr="00706C17">
        <w:rPr>
          <w:rFonts w:eastAsia="Times New Roman" w:cs="Times New Roman"/>
        </w:rPr>
        <w:t xml:space="preserve">Organ upravljanja </w:t>
      </w:r>
      <w:r w:rsidR="00CC599C" w:rsidRPr="00706C17">
        <w:rPr>
          <w:rFonts w:eastAsia="Times New Roman" w:cs="Times New Roman"/>
        </w:rPr>
        <w:t xml:space="preserve">PRP 2014-2020 </w:t>
      </w:r>
      <w:r w:rsidRPr="00706C17">
        <w:rPr>
          <w:rFonts w:eastAsia="Times New Roman" w:cs="Times New Roman"/>
        </w:rPr>
        <w:t>(v nadaljnjem besedilu: OU)</w:t>
      </w:r>
      <w:r w:rsidR="00793E07" w:rsidRPr="00706C17">
        <w:rPr>
          <w:rFonts w:eastAsia="Times New Roman" w:cs="Times New Roman"/>
        </w:rPr>
        <w:t xml:space="preserve"> </w:t>
      </w:r>
      <w:r w:rsidR="00CC599C" w:rsidRPr="00706C17">
        <w:rPr>
          <w:rFonts w:eastAsia="Times New Roman" w:cs="Times New Roman"/>
        </w:rPr>
        <w:t xml:space="preserve">iz prve alineje prejšnjega odstavka </w:t>
      </w:r>
      <w:r w:rsidRPr="00706C17">
        <w:rPr>
          <w:rFonts w:eastAsia="Times New Roman" w:cs="Times New Roman"/>
        </w:rPr>
        <w:t>je MKGP.</w:t>
      </w:r>
      <w:r w:rsidR="00706C17">
        <w:rPr>
          <w:rFonts w:eastAsia="Times New Roman" w:cs="Times New Roman"/>
        </w:rPr>
        <w:t xml:space="preserve"> </w:t>
      </w:r>
      <w:r w:rsidR="00793E07" w:rsidRPr="00706C17">
        <w:rPr>
          <w:rFonts w:cs="Arial"/>
          <w:color w:val="000000"/>
          <w:szCs w:val="20"/>
        </w:rPr>
        <w:t>OU je v skladu s 66. členom Uredbe 1305/2013/EU odgovoren za uspešno, učinkovito in pravilno upravljanje in izvajanje PRP 2014–2020.</w:t>
      </w:r>
    </w:p>
    <w:p w:rsidR="00793E07" w:rsidRPr="00706C17" w:rsidRDefault="001348C2" w:rsidP="001348C2">
      <w:pPr>
        <w:pStyle w:val="Odstavekseznama"/>
        <w:numPr>
          <w:ilvl w:val="0"/>
          <w:numId w:val="58"/>
        </w:numPr>
        <w:spacing w:after="120" w:line="240" w:lineRule="auto"/>
        <w:ind w:left="426"/>
        <w:contextualSpacing w:val="0"/>
        <w:jc w:val="both"/>
        <w:rPr>
          <w:rFonts w:eastAsia="Times New Roman" w:cs="Times New Roman"/>
        </w:rPr>
      </w:pPr>
      <w:r w:rsidRPr="00706C17">
        <w:rPr>
          <w:rFonts w:eastAsia="Times New Roman" w:cs="Times New Roman"/>
        </w:rPr>
        <w:lastRenderedPageBreak/>
        <w:t xml:space="preserve">Akreditirana plačilna agencija </w:t>
      </w:r>
      <w:r w:rsidR="00CC599C" w:rsidRPr="00706C17">
        <w:rPr>
          <w:rFonts w:eastAsia="Times New Roman" w:cs="Times New Roman"/>
        </w:rPr>
        <w:t xml:space="preserve">iz druge alineje prvega odstavka </w:t>
      </w:r>
      <w:r w:rsidR="00793E07" w:rsidRPr="00706C17">
        <w:rPr>
          <w:rFonts w:eastAsia="Times New Roman" w:cs="Times New Roman"/>
        </w:rPr>
        <w:t xml:space="preserve">tega člena </w:t>
      </w:r>
      <w:r w:rsidRPr="00706C17">
        <w:rPr>
          <w:rFonts w:eastAsia="Times New Roman" w:cs="Times New Roman"/>
        </w:rPr>
        <w:t>je Agencija Republike Slovenije za kmetijske trge in razvoj podeželja (nadaljnjem besedilu: ARSKTRP).</w:t>
      </w:r>
      <w:r w:rsidR="00706C17">
        <w:rPr>
          <w:rFonts w:eastAsia="Times New Roman" w:cs="Times New Roman"/>
        </w:rPr>
        <w:t xml:space="preserve"> </w:t>
      </w:r>
      <w:r w:rsidR="00706C17">
        <w:rPr>
          <w:rFonts w:cs="Arial"/>
          <w:color w:val="000000"/>
          <w:szCs w:val="20"/>
        </w:rPr>
        <w:t xml:space="preserve">ARSKTRP </w:t>
      </w:r>
      <w:r w:rsidR="00793E07" w:rsidRPr="00706C17">
        <w:rPr>
          <w:rFonts w:cs="Arial"/>
          <w:color w:val="000000"/>
          <w:szCs w:val="20"/>
        </w:rPr>
        <w:t>je v skladu s 7. členom Uredbe 1306/2013/EU odgovorna za upravljanje in kontrolo odhodkov Evropskega kmetijskega sklada za razvoj podeželja ter izvaja del nalog, ki se nanašajo na izvajanje ukrepov razvoja podeželja iz te uredbe</w:t>
      </w:r>
      <w:r w:rsidR="00DF731D" w:rsidRPr="00706C17">
        <w:rPr>
          <w:rFonts w:cs="Arial"/>
          <w:color w:val="000000"/>
          <w:szCs w:val="20"/>
        </w:rPr>
        <w:t>: zagotovi beleženje, vzdrževanje, vodenje ter sporočanje podatkov v povezavi z izvajanjem podukrepov, preverja izpolnjevanje pogojev za upravičenost operacij pred izdajo odločbe o odobritvi operacije, izdaja odločbe in sklepe upravičencem, vodi upravne postopke, odloča o spremembah operacij ter izvaja javne razpise.</w:t>
      </w:r>
    </w:p>
    <w:p w:rsidR="00793E07" w:rsidRPr="00706C17" w:rsidRDefault="001348C2" w:rsidP="001348C2">
      <w:pPr>
        <w:pStyle w:val="Odstavekseznama"/>
        <w:numPr>
          <w:ilvl w:val="0"/>
          <w:numId w:val="58"/>
        </w:numPr>
        <w:spacing w:after="120" w:line="240" w:lineRule="auto"/>
        <w:ind w:left="426"/>
        <w:contextualSpacing w:val="0"/>
        <w:jc w:val="both"/>
        <w:rPr>
          <w:rFonts w:cs="Arial"/>
          <w:szCs w:val="20"/>
        </w:rPr>
      </w:pPr>
      <w:r w:rsidRPr="00706C17">
        <w:rPr>
          <w:rFonts w:eastAsia="Times New Roman" w:cs="Times New Roman"/>
        </w:rPr>
        <w:t xml:space="preserve">Certifikacijski organ </w:t>
      </w:r>
      <w:r w:rsidR="00793E07" w:rsidRPr="00706C17">
        <w:rPr>
          <w:rFonts w:eastAsia="Times New Roman" w:cs="Times New Roman"/>
        </w:rPr>
        <w:t>iz tretje alineje prvega odstavka tega člena</w:t>
      </w:r>
      <w:r w:rsidRPr="00706C17">
        <w:rPr>
          <w:rFonts w:eastAsia="Times New Roman" w:cs="Times New Roman"/>
        </w:rPr>
        <w:t xml:space="preserve"> je Urad Republike Slovenije za nadzor proračuna, ki je organ v sestavi Ministrstva za finance.</w:t>
      </w:r>
      <w:r w:rsidR="00706C17">
        <w:rPr>
          <w:rFonts w:eastAsia="Times New Roman" w:cs="Times New Roman"/>
        </w:rPr>
        <w:t xml:space="preserve"> </w:t>
      </w:r>
      <w:r w:rsidR="00793E07" w:rsidRPr="00706C17">
        <w:rPr>
          <w:rFonts w:cs="Arial"/>
          <w:color w:val="000000"/>
          <w:szCs w:val="20"/>
        </w:rPr>
        <w:t>Certifikacijski organ opravlja certificiranje oziroma revidiranje porabe proračunskih sredstev.</w:t>
      </w:r>
    </w:p>
    <w:p w:rsidR="001348C2" w:rsidRPr="001A5BAB" w:rsidRDefault="001348C2" w:rsidP="000D0620">
      <w:pPr>
        <w:spacing w:after="120" w:line="240" w:lineRule="auto"/>
        <w:jc w:val="both"/>
        <w:rPr>
          <w:rFonts w:cs="Arial"/>
          <w:szCs w:val="20"/>
        </w:rPr>
      </w:pPr>
    </w:p>
    <w:p w:rsidR="00A326E8" w:rsidRPr="001A5BAB" w:rsidRDefault="0085398A" w:rsidP="000D0620">
      <w:pPr>
        <w:pStyle w:val="Odstavekseznama"/>
        <w:numPr>
          <w:ilvl w:val="0"/>
          <w:numId w:val="1"/>
        </w:numPr>
        <w:tabs>
          <w:tab w:val="left" w:pos="284"/>
        </w:tabs>
        <w:autoSpaceDE w:val="0"/>
        <w:autoSpaceDN w:val="0"/>
        <w:adjustRightInd w:val="0"/>
        <w:spacing w:after="0" w:line="240" w:lineRule="auto"/>
        <w:ind w:left="0" w:firstLine="0"/>
        <w:contextualSpacing w:val="0"/>
        <w:jc w:val="center"/>
        <w:rPr>
          <w:rFonts w:cs="Arial"/>
          <w:b/>
          <w:bCs/>
          <w:color w:val="000000"/>
          <w:szCs w:val="20"/>
        </w:rPr>
      </w:pPr>
      <w:r w:rsidRPr="001A5BAB">
        <w:rPr>
          <w:rFonts w:cs="Arial"/>
          <w:b/>
          <w:bCs/>
          <w:color w:val="000000"/>
          <w:szCs w:val="20"/>
        </w:rPr>
        <w:t>č</w:t>
      </w:r>
      <w:r w:rsidR="007C2984" w:rsidRPr="001A5BAB">
        <w:rPr>
          <w:rFonts w:cs="Arial"/>
          <w:b/>
          <w:bCs/>
          <w:color w:val="000000"/>
          <w:szCs w:val="20"/>
        </w:rPr>
        <w:t>len</w:t>
      </w:r>
    </w:p>
    <w:p w:rsidR="00A326E8" w:rsidRPr="001A5BAB" w:rsidRDefault="006D2735" w:rsidP="000D0620">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w:t>
      </w:r>
      <w:r w:rsidR="007C2984" w:rsidRPr="001A5BAB">
        <w:rPr>
          <w:rFonts w:cs="Arial"/>
          <w:b/>
          <w:bCs/>
          <w:color w:val="000000"/>
          <w:szCs w:val="20"/>
        </w:rPr>
        <w:t xml:space="preserve">vrste </w:t>
      </w:r>
      <w:r w:rsidR="00A11403" w:rsidRPr="001A5BAB">
        <w:rPr>
          <w:rFonts w:cs="Arial"/>
          <w:b/>
          <w:bCs/>
          <w:color w:val="000000"/>
          <w:szCs w:val="20"/>
        </w:rPr>
        <w:t>operacij</w:t>
      </w:r>
      <w:r w:rsidRPr="001A5BAB">
        <w:rPr>
          <w:rFonts w:cs="Arial"/>
          <w:b/>
          <w:bCs/>
          <w:color w:val="000000"/>
          <w:szCs w:val="20"/>
        </w:rPr>
        <w:t>)</w:t>
      </w:r>
    </w:p>
    <w:p w:rsidR="006F5FBC" w:rsidRPr="001A5BAB" w:rsidRDefault="006F5FBC" w:rsidP="000D0620">
      <w:pPr>
        <w:autoSpaceDE w:val="0"/>
        <w:autoSpaceDN w:val="0"/>
        <w:adjustRightInd w:val="0"/>
        <w:spacing w:after="0" w:line="240" w:lineRule="auto"/>
        <w:jc w:val="center"/>
        <w:rPr>
          <w:rFonts w:cs="Arial"/>
          <w:b/>
          <w:bCs/>
          <w:color w:val="000000"/>
          <w:szCs w:val="20"/>
        </w:rPr>
      </w:pPr>
    </w:p>
    <w:p w:rsidR="00A326E8" w:rsidRPr="001A5BAB" w:rsidRDefault="00AC624B" w:rsidP="0027071C">
      <w:pPr>
        <w:pStyle w:val="Odstavekseznama"/>
        <w:tabs>
          <w:tab w:val="left" w:pos="426"/>
        </w:tabs>
        <w:autoSpaceDE w:val="0"/>
        <w:autoSpaceDN w:val="0"/>
        <w:adjustRightInd w:val="0"/>
        <w:spacing w:after="120" w:line="240" w:lineRule="auto"/>
        <w:ind w:left="0"/>
        <w:contextualSpacing w:val="0"/>
        <w:jc w:val="both"/>
        <w:rPr>
          <w:rFonts w:cs="Arial"/>
          <w:color w:val="000000"/>
          <w:szCs w:val="20"/>
        </w:rPr>
      </w:pPr>
      <w:r w:rsidRPr="001A5BAB">
        <w:rPr>
          <w:rFonts w:cs="Arial"/>
          <w:color w:val="000000"/>
          <w:szCs w:val="20"/>
        </w:rPr>
        <w:t xml:space="preserve">S to uredbo se </w:t>
      </w:r>
      <w:r w:rsidR="00D94AFD" w:rsidRPr="001A5BAB">
        <w:rPr>
          <w:rFonts w:cs="Arial"/>
          <w:color w:val="000000"/>
          <w:szCs w:val="20"/>
        </w:rPr>
        <w:t xml:space="preserve">v okviru ukrepa Naložbe </w:t>
      </w:r>
      <w:r w:rsidR="00D94AFD" w:rsidRPr="001A5BAB">
        <w:rPr>
          <w:rFonts w:cs="Arial"/>
          <w:bCs/>
          <w:color w:val="000000"/>
          <w:szCs w:val="20"/>
        </w:rPr>
        <w:t xml:space="preserve">v razvoj gozdnih območij in izboljšanje sposobnosti gozdov za preživetje, </w:t>
      </w:r>
      <w:r w:rsidR="0027071C" w:rsidRPr="001A5BAB">
        <w:rPr>
          <w:rFonts w:cs="Arial"/>
          <w:bCs/>
          <w:color w:val="000000"/>
          <w:szCs w:val="20"/>
        </w:rPr>
        <w:t xml:space="preserve">podukrepa </w:t>
      </w:r>
      <w:r w:rsidR="00FA2491" w:rsidRPr="001A5BAB">
        <w:rPr>
          <w:szCs w:val="24"/>
        </w:rPr>
        <w:t>P</w:t>
      </w:r>
      <w:r w:rsidR="0027071C" w:rsidRPr="001A5BAB">
        <w:rPr>
          <w:szCs w:val="24"/>
        </w:rPr>
        <w:t xml:space="preserve">reprečevanje </w:t>
      </w:r>
      <w:r w:rsidR="009159F5" w:rsidRPr="001A5BAB">
        <w:rPr>
          <w:szCs w:val="24"/>
        </w:rPr>
        <w:t xml:space="preserve">in odprava </w:t>
      </w:r>
      <w:r w:rsidR="0027071C" w:rsidRPr="001A5BAB">
        <w:rPr>
          <w:szCs w:val="24"/>
        </w:rPr>
        <w:t xml:space="preserve">škode v gozdovih zaradi gozdnih požarov ter naravnih nesreč in katastrofičnih dogodkov </w:t>
      </w:r>
      <w:r w:rsidR="006F2098" w:rsidRPr="001A5BAB">
        <w:rPr>
          <w:rFonts w:cs="Arial"/>
          <w:bCs/>
          <w:color w:val="000000"/>
          <w:szCs w:val="20"/>
        </w:rPr>
        <w:t>iz</w:t>
      </w:r>
      <w:r w:rsidR="00DA3187" w:rsidRPr="001A5BAB">
        <w:rPr>
          <w:rFonts w:cs="Arial"/>
          <w:color w:val="000000"/>
          <w:szCs w:val="20"/>
        </w:rPr>
        <w:t xml:space="preserve"> </w:t>
      </w:r>
      <w:r w:rsidR="00DA3187" w:rsidRPr="001A5BAB">
        <w:rPr>
          <w:rFonts w:cs="Arial"/>
          <w:bCs/>
          <w:color w:val="000000"/>
          <w:szCs w:val="20"/>
        </w:rPr>
        <w:t xml:space="preserve">24. člena Uredbe 1305/2013/EU, </w:t>
      </w:r>
      <w:r w:rsidR="0027071C" w:rsidRPr="001A5BAB">
        <w:rPr>
          <w:szCs w:val="24"/>
        </w:rPr>
        <w:t>ureja izvajanje naslednjih operacij:</w:t>
      </w:r>
      <w:r w:rsidR="00D94AFD" w:rsidRPr="001A5BAB">
        <w:rPr>
          <w:rFonts w:cs="Arial"/>
          <w:color w:val="000000"/>
          <w:szCs w:val="20"/>
        </w:rPr>
        <w:t xml:space="preserve">  </w:t>
      </w:r>
    </w:p>
    <w:p w:rsidR="00A326E8" w:rsidRPr="001A5BAB" w:rsidRDefault="00555FC3" w:rsidP="009A23CA">
      <w:pPr>
        <w:pStyle w:val="Odstavekseznama"/>
        <w:numPr>
          <w:ilvl w:val="0"/>
          <w:numId w:val="4"/>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t>Odprava škode in obnova gozd</w:t>
      </w:r>
      <w:r w:rsidR="0035541C" w:rsidRPr="001A5BAB">
        <w:rPr>
          <w:rFonts w:cs="Arial"/>
          <w:color w:val="000000"/>
          <w:szCs w:val="20"/>
        </w:rPr>
        <w:t>ov</w:t>
      </w:r>
      <w:r w:rsidRPr="001A5BAB">
        <w:rPr>
          <w:rFonts w:cs="Arial"/>
          <w:color w:val="000000"/>
          <w:szCs w:val="20"/>
        </w:rPr>
        <w:t xml:space="preserve"> po naravni nesreči</w:t>
      </w:r>
      <w:r w:rsidR="0035541C" w:rsidRPr="001A5BAB">
        <w:rPr>
          <w:rFonts w:cs="Arial"/>
          <w:color w:val="000000"/>
          <w:szCs w:val="20"/>
        </w:rPr>
        <w:t xml:space="preserve"> ter</w:t>
      </w:r>
    </w:p>
    <w:p w:rsidR="00311D35" w:rsidRDefault="00555FC3" w:rsidP="009A23CA">
      <w:pPr>
        <w:pStyle w:val="Odstavekseznama"/>
        <w:numPr>
          <w:ilvl w:val="0"/>
          <w:numId w:val="4"/>
        </w:numPr>
        <w:autoSpaceDE w:val="0"/>
        <w:autoSpaceDN w:val="0"/>
        <w:adjustRightInd w:val="0"/>
        <w:spacing w:after="120" w:line="240" w:lineRule="auto"/>
        <w:ind w:left="284" w:hanging="284"/>
        <w:contextualSpacing w:val="0"/>
        <w:jc w:val="both"/>
        <w:rPr>
          <w:rFonts w:cs="Arial"/>
          <w:color w:val="000000"/>
          <w:szCs w:val="20"/>
        </w:rPr>
      </w:pPr>
      <w:r w:rsidRPr="001A5BAB">
        <w:rPr>
          <w:rFonts w:cs="Arial"/>
          <w:color w:val="000000"/>
          <w:szCs w:val="20"/>
        </w:rPr>
        <w:t>Ureditev gozdn</w:t>
      </w:r>
      <w:r w:rsidR="0035541C" w:rsidRPr="001A5BAB">
        <w:rPr>
          <w:rFonts w:cs="Arial"/>
          <w:color w:val="000000"/>
          <w:szCs w:val="20"/>
        </w:rPr>
        <w:t>ih</w:t>
      </w:r>
      <w:r w:rsidRPr="001A5BAB">
        <w:rPr>
          <w:rFonts w:cs="Arial"/>
          <w:color w:val="000000"/>
          <w:szCs w:val="20"/>
        </w:rPr>
        <w:t xml:space="preserve"> </w:t>
      </w:r>
      <w:r w:rsidR="0035541C" w:rsidRPr="001A5BAB">
        <w:rPr>
          <w:rFonts w:cs="Arial"/>
          <w:color w:val="000000"/>
          <w:szCs w:val="20"/>
        </w:rPr>
        <w:t>vlak</w:t>
      </w:r>
      <w:r w:rsidRPr="001A5BAB">
        <w:rPr>
          <w:rFonts w:cs="Arial"/>
          <w:color w:val="000000"/>
          <w:szCs w:val="20"/>
        </w:rPr>
        <w:t>, potrebn</w:t>
      </w:r>
      <w:r w:rsidR="0035541C" w:rsidRPr="001A5BAB">
        <w:rPr>
          <w:rFonts w:cs="Arial"/>
          <w:color w:val="000000"/>
          <w:szCs w:val="20"/>
        </w:rPr>
        <w:t>ih</w:t>
      </w:r>
      <w:r w:rsidRPr="001A5BAB">
        <w:rPr>
          <w:rFonts w:cs="Arial"/>
          <w:color w:val="000000"/>
          <w:szCs w:val="20"/>
        </w:rPr>
        <w:t xml:space="preserve"> za </w:t>
      </w:r>
      <w:r w:rsidR="00311D35" w:rsidRPr="001A5BAB">
        <w:rPr>
          <w:rFonts w:cs="Arial"/>
          <w:color w:val="000000"/>
          <w:szCs w:val="20"/>
        </w:rPr>
        <w:t xml:space="preserve">izvedbo </w:t>
      </w:r>
      <w:r w:rsidRPr="001A5BAB">
        <w:rPr>
          <w:rFonts w:cs="Arial"/>
          <w:color w:val="000000"/>
          <w:szCs w:val="20"/>
        </w:rPr>
        <w:t>sanacije gozdov</w:t>
      </w:r>
      <w:r w:rsidR="0035541C" w:rsidRPr="001A5BAB">
        <w:rPr>
          <w:rFonts w:cs="Arial"/>
          <w:color w:val="000000"/>
          <w:szCs w:val="20"/>
        </w:rPr>
        <w:t>.</w:t>
      </w:r>
      <w:r w:rsidR="00425A36" w:rsidRPr="001A5BAB">
        <w:rPr>
          <w:rFonts w:cs="Arial"/>
          <w:color w:val="000000"/>
          <w:szCs w:val="20"/>
        </w:rPr>
        <w:t xml:space="preserve">   </w:t>
      </w:r>
    </w:p>
    <w:p w:rsidR="00654C2C" w:rsidRPr="00654C2C" w:rsidRDefault="00654C2C" w:rsidP="00654C2C">
      <w:pPr>
        <w:autoSpaceDE w:val="0"/>
        <w:autoSpaceDN w:val="0"/>
        <w:adjustRightInd w:val="0"/>
        <w:spacing w:after="120" w:line="240" w:lineRule="auto"/>
        <w:jc w:val="both"/>
        <w:rPr>
          <w:rFonts w:cs="Arial"/>
          <w:color w:val="000000"/>
          <w:szCs w:val="20"/>
        </w:rPr>
      </w:pPr>
    </w:p>
    <w:p w:rsidR="00E35134" w:rsidRPr="001A5BAB" w:rsidRDefault="007851A7" w:rsidP="004D4518">
      <w:pPr>
        <w:pStyle w:val="Odstavekseznama"/>
        <w:autoSpaceDE w:val="0"/>
        <w:autoSpaceDN w:val="0"/>
        <w:adjustRightInd w:val="0"/>
        <w:spacing w:before="240" w:line="240" w:lineRule="auto"/>
        <w:ind w:left="0"/>
        <w:jc w:val="center"/>
        <w:rPr>
          <w:rFonts w:cs="Arial"/>
          <w:b/>
          <w:bCs/>
          <w:color w:val="000000"/>
          <w:szCs w:val="20"/>
        </w:rPr>
      </w:pPr>
      <w:r w:rsidRPr="001A5BAB">
        <w:rPr>
          <w:rFonts w:cs="Arial"/>
          <w:b/>
          <w:bCs/>
          <w:color w:val="000000"/>
          <w:szCs w:val="20"/>
        </w:rPr>
        <w:t xml:space="preserve">II. </w:t>
      </w:r>
      <w:r w:rsidR="00A57E10" w:rsidRPr="001A5BAB">
        <w:rPr>
          <w:rFonts w:cs="Arial"/>
          <w:b/>
          <w:bCs/>
          <w:color w:val="000000"/>
          <w:szCs w:val="20"/>
        </w:rPr>
        <w:t>OPERACIJE</w:t>
      </w:r>
    </w:p>
    <w:p w:rsidR="00145D3F" w:rsidRPr="001A5BAB" w:rsidRDefault="00145D3F" w:rsidP="000D0620">
      <w:pPr>
        <w:pStyle w:val="Odstavekseznama"/>
        <w:tabs>
          <w:tab w:val="left" w:pos="284"/>
          <w:tab w:val="left" w:pos="426"/>
        </w:tabs>
        <w:autoSpaceDE w:val="0"/>
        <w:autoSpaceDN w:val="0"/>
        <w:adjustRightInd w:val="0"/>
        <w:spacing w:after="120" w:line="240" w:lineRule="auto"/>
        <w:ind w:left="360"/>
        <w:jc w:val="center"/>
        <w:rPr>
          <w:rFonts w:cs="Arial"/>
          <w:b/>
          <w:bCs/>
          <w:color w:val="000000"/>
          <w:szCs w:val="20"/>
        </w:rPr>
      </w:pPr>
    </w:p>
    <w:p w:rsidR="00BE03AE" w:rsidRPr="001A5BAB" w:rsidRDefault="00BE03AE" w:rsidP="00813E58">
      <w:pPr>
        <w:pStyle w:val="Odstavekseznama"/>
        <w:numPr>
          <w:ilvl w:val="3"/>
          <w:numId w:val="1"/>
        </w:numPr>
        <w:autoSpaceDE w:val="0"/>
        <w:autoSpaceDN w:val="0"/>
        <w:adjustRightInd w:val="0"/>
        <w:spacing w:after="0" w:line="240" w:lineRule="auto"/>
        <w:ind w:left="426"/>
        <w:jc w:val="center"/>
        <w:rPr>
          <w:rFonts w:eastAsia="Times New Roman" w:cs="Arial"/>
          <w:b/>
          <w:bCs/>
          <w:color w:val="000000"/>
          <w:szCs w:val="20"/>
        </w:rPr>
      </w:pPr>
      <w:r w:rsidRPr="001A5BAB">
        <w:rPr>
          <w:rFonts w:eastAsia="Times New Roman" w:cs="Arial"/>
          <w:b/>
          <w:bCs/>
          <w:color w:val="000000"/>
          <w:szCs w:val="20"/>
        </w:rPr>
        <w:t>ODPRAVA ŠKODE IN OBNOVA GOZDOV PO NARAVNI NESREČI</w:t>
      </w:r>
    </w:p>
    <w:p w:rsidR="00BE03AE" w:rsidRPr="001A5BAB" w:rsidRDefault="00BE03AE" w:rsidP="000D0620">
      <w:pPr>
        <w:tabs>
          <w:tab w:val="left" w:pos="284"/>
        </w:tabs>
        <w:autoSpaceDE w:val="0"/>
        <w:autoSpaceDN w:val="0"/>
        <w:adjustRightInd w:val="0"/>
        <w:spacing w:after="120" w:line="240" w:lineRule="auto"/>
        <w:jc w:val="center"/>
        <w:rPr>
          <w:rFonts w:eastAsia="Times New Roman" w:cs="Arial"/>
          <w:b/>
          <w:bCs/>
          <w:color w:val="000000"/>
          <w:szCs w:val="20"/>
        </w:rPr>
      </w:pPr>
    </w:p>
    <w:p w:rsidR="00BE03AE" w:rsidRPr="001A5BAB" w:rsidRDefault="00BE03AE" w:rsidP="002C7AEA">
      <w:pPr>
        <w:pStyle w:val="LEN"/>
        <w:ind w:left="426"/>
      </w:pPr>
      <w:r w:rsidRPr="001A5BAB">
        <w:t>člen</w:t>
      </w:r>
    </w:p>
    <w:p w:rsidR="00BE03AE" w:rsidRPr="001A5BAB" w:rsidRDefault="00BE03AE" w:rsidP="000D0620">
      <w:pPr>
        <w:tabs>
          <w:tab w:val="left" w:pos="284"/>
        </w:tabs>
        <w:autoSpaceDE w:val="0"/>
        <w:autoSpaceDN w:val="0"/>
        <w:adjustRightInd w:val="0"/>
        <w:spacing w:after="120" w:line="240" w:lineRule="auto"/>
        <w:contextualSpacing/>
        <w:jc w:val="center"/>
        <w:rPr>
          <w:rFonts w:eastAsia="Times New Roman" w:cs="Arial"/>
          <w:b/>
          <w:bCs/>
          <w:szCs w:val="20"/>
        </w:rPr>
      </w:pPr>
      <w:r w:rsidRPr="001A5BAB">
        <w:rPr>
          <w:rFonts w:eastAsia="Times New Roman" w:cs="Arial"/>
          <w:b/>
          <w:bCs/>
          <w:szCs w:val="20"/>
        </w:rPr>
        <w:t>(namen podpore)</w:t>
      </w:r>
    </w:p>
    <w:p w:rsidR="00903AF4" w:rsidRPr="001A5BAB" w:rsidRDefault="00903AF4" w:rsidP="000D0620">
      <w:pPr>
        <w:tabs>
          <w:tab w:val="left" w:pos="284"/>
        </w:tabs>
        <w:autoSpaceDE w:val="0"/>
        <w:autoSpaceDN w:val="0"/>
        <w:adjustRightInd w:val="0"/>
        <w:spacing w:after="120" w:line="240" w:lineRule="auto"/>
        <w:contextualSpacing/>
        <w:jc w:val="center"/>
        <w:rPr>
          <w:rFonts w:eastAsia="Times New Roman" w:cs="Arial"/>
          <w:b/>
          <w:bCs/>
          <w:szCs w:val="20"/>
        </w:rPr>
      </w:pPr>
    </w:p>
    <w:p w:rsidR="00BE03AE" w:rsidRPr="001A5BAB" w:rsidRDefault="00BE03AE" w:rsidP="00071D59">
      <w:pPr>
        <w:spacing w:after="120" w:line="240" w:lineRule="auto"/>
        <w:jc w:val="both"/>
      </w:pPr>
      <w:r w:rsidRPr="001A5BAB">
        <w:t xml:space="preserve">Podpora </w:t>
      </w:r>
      <w:r w:rsidR="00CF28EC" w:rsidRPr="001A5BAB">
        <w:t xml:space="preserve">v okviru </w:t>
      </w:r>
      <w:r w:rsidR="00903AF4" w:rsidRPr="001A5BAB">
        <w:t>operacije Odprava škode in obnova gozda po naravni nesreči</w:t>
      </w:r>
      <w:r w:rsidR="00CF28EC" w:rsidRPr="001A5BAB">
        <w:t xml:space="preserve"> </w:t>
      </w:r>
      <w:r w:rsidRPr="001A5BAB">
        <w:t>je namenjena</w:t>
      </w:r>
      <w:r w:rsidR="00A911C1" w:rsidRPr="001A5BAB">
        <w:t xml:space="preserve"> naslednjim aktivnostim</w:t>
      </w:r>
      <w:r w:rsidRPr="001A5BAB">
        <w:t>:</w:t>
      </w:r>
    </w:p>
    <w:p w:rsidR="00BE03AE" w:rsidRPr="001A5BAB" w:rsidRDefault="00B2241E" w:rsidP="00FD4ADA">
      <w:pPr>
        <w:pStyle w:val="Odstavekseznama"/>
        <w:numPr>
          <w:ilvl w:val="0"/>
          <w:numId w:val="16"/>
        </w:numPr>
        <w:spacing w:after="120" w:line="240" w:lineRule="auto"/>
        <w:contextualSpacing w:val="0"/>
        <w:jc w:val="both"/>
      </w:pPr>
      <w:r w:rsidRPr="001A5BAB">
        <w:t>N</w:t>
      </w:r>
      <w:r w:rsidR="00BE03AE" w:rsidRPr="001A5BAB">
        <w:t xml:space="preserve">akup sadik gozdnega drevja ter potrebnega materiala za zaščito sadik pred divjadjo </w:t>
      </w:r>
      <w:r w:rsidR="001C763D" w:rsidRPr="001A5BAB">
        <w:t xml:space="preserve">in </w:t>
      </w:r>
    </w:p>
    <w:p w:rsidR="001C763D" w:rsidRPr="001A5BAB" w:rsidRDefault="00B2241E" w:rsidP="00FD4ADA">
      <w:pPr>
        <w:pStyle w:val="Odstavekseznama"/>
        <w:numPr>
          <w:ilvl w:val="0"/>
          <w:numId w:val="16"/>
        </w:numPr>
        <w:spacing w:after="120" w:line="240" w:lineRule="auto"/>
        <w:contextualSpacing w:val="0"/>
        <w:jc w:val="both"/>
      </w:pPr>
      <w:r w:rsidRPr="001A5BAB">
        <w:t>D</w:t>
      </w:r>
      <w:r w:rsidR="001C763D" w:rsidRPr="001A5BAB">
        <w:t xml:space="preserve">ela odprave škode in obnove gozda, ki so: </w:t>
      </w:r>
    </w:p>
    <w:p w:rsidR="00906C6F" w:rsidRPr="001A5BAB" w:rsidRDefault="00906C6F" w:rsidP="00FD4ADA">
      <w:pPr>
        <w:pStyle w:val="Odstavekseznama"/>
        <w:numPr>
          <w:ilvl w:val="1"/>
          <w:numId w:val="16"/>
        </w:numPr>
        <w:spacing w:after="120" w:line="240" w:lineRule="auto"/>
        <w:contextualSpacing w:val="0"/>
        <w:jc w:val="both"/>
      </w:pPr>
      <w:r w:rsidRPr="001A5BAB">
        <w:t>nega obnovljenih površin;</w:t>
      </w:r>
    </w:p>
    <w:p w:rsidR="00906C6F" w:rsidRPr="001A5BAB" w:rsidRDefault="00906C6F" w:rsidP="00FD4ADA">
      <w:pPr>
        <w:pStyle w:val="Odstavekseznama"/>
        <w:numPr>
          <w:ilvl w:val="1"/>
          <w:numId w:val="16"/>
        </w:numPr>
        <w:spacing w:after="120" w:line="240" w:lineRule="auto"/>
        <w:contextualSpacing w:val="0"/>
        <w:jc w:val="both"/>
      </w:pPr>
      <w:r w:rsidRPr="001A5BAB">
        <w:t>nega poškodovanega mladovja in tanjših drogovnjakov;</w:t>
      </w:r>
    </w:p>
    <w:p w:rsidR="00906C6F" w:rsidRPr="001A5BAB" w:rsidRDefault="00906C6F" w:rsidP="00FD4ADA">
      <w:pPr>
        <w:pStyle w:val="Odstavekseznama"/>
        <w:numPr>
          <w:ilvl w:val="1"/>
          <w:numId w:val="16"/>
        </w:numPr>
        <w:spacing w:after="120" w:line="240" w:lineRule="auto"/>
        <w:contextualSpacing w:val="0"/>
        <w:jc w:val="both"/>
      </w:pPr>
      <w:r w:rsidRPr="001A5BAB">
        <w:t>obnova s sadnjo;</w:t>
      </w:r>
    </w:p>
    <w:p w:rsidR="00906C6F" w:rsidRPr="001A5BAB" w:rsidRDefault="00906C6F" w:rsidP="00FD4ADA">
      <w:pPr>
        <w:pStyle w:val="Odstavekseznama"/>
        <w:numPr>
          <w:ilvl w:val="1"/>
          <w:numId w:val="16"/>
        </w:numPr>
        <w:spacing w:after="120" w:line="240" w:lineRule="auto"/>
        <w:contextualSpacing w:val="0"/>
        <w:jc w:val="both"/>
      </w:pPr>
      <w:r w:rsidRPr="001A5BAB">
        <w:t>zaščita mladja na obnovljenih površinah;</w:t>
      </w:r>
    </w:p>
    <w:p w:rsidR="00906C6F" w:rsidRPr="001A5BAB" w:rsidRDefault="00906C6F" w:rsidP="00FD4ADA">
      <w:pPr>
        <w:pStyle w:val="Odstavekseznama"/>
        <w:numPr>
          <w:ilvl w:val="1"/>
          <w:numId w:val="16"/>
        </w:numPr>
        <w:spacing w:after="120" w:line="240" w:lineRule="auto"/>
        <w:contextualSpacing w:val="0"/>
        <w:jc w:val="both"/>
      </w:pPr>
      <w:r w:rsidRPr="001A5BAB">
        <w:t>priprava površin za obnovo gozda;</w:t>
      </w:r>
    </w:p>
    <w:p w:rsidR="00906C6F" w:rsidRPr="001A5BAB" w:rsidRDefault="00906C6F" w:rsidP="00FD4ADA">
      <w:pPr>
        <w:pStyle w:val="Odstavekseznama"/>
        <w:numPr>
          <w:ilvl w:val="1"/>
          <w:numId w:val="16"/>
        </w:numPr>
        <w:spacing w:after="120" w:line="240" w:lineRule="auto"/>
        <w:contextualSpacing w:val="0"/>
        <w:jc w:val="both"/>
      </w:pPr>
      <w:r w:rsidRPr="001A5BAB">
        <w:t>odstranitev podrtega drevja iz varovalnih gozdov in</w:t>
      </w:r>
    </w:p>
    <w:p w:rsidR="00BE03AE" w:rsidRPr="001A5BAB" w:rsidRDefault="00906C6F" w:rsidP="00FD4ADA">
      <w:pPr>
        <w:pStyle w:val="Odstavekseznama"/>
        <w:numPr>
          <w:ilvl w:val="1"/>
          <w:numId w:val="16"/>
        </w:numPr>
        <w:spacing w:after="120" w:line="240" w:lineRule="auto"/>
        <w:contextualSpacing w:val="0"/>
        <w:jc w:val="both"/>
      </w:pPr>
      <w:r w:rsidRPr="001A5BAB">
        <w:t>vzpostavljanju gozdne higiene.</w:t>
      </w:r>
    </w:p>
    <w:p w:rsidR="00051595" w:rsidRDefault="00051595" w:rsidP="00212B86">
      <w:pPr>
        <w:spacing w:after="120" w:line="240" w:lineRule="auto"/>
        <w:jc w:val="both"/>
        <w:rPr>
          <w:rFonts w:cs="Arial"/>
        </w:rPr>
      </w:pPr>
    </w:p>
    <w:p w:rsidR="00E2575A" w:rsidRDefault="00E2575A" w:rsidP="00212B86">
      <w:pPr>
        <w:spacing w:after="120" w:line="240" w:lineRule="auto"/>
        <w:jc w:val="both"/>
        <w:rPr>
          <w:rFonts w:cs="Arial"/>
        </w:rPr>
      </w:pPr>
    </w:p>
    <w:p w:rsidR="00E2575A" w:rsidRDefault="00E2575A" w:rsidP="00212B86">
      <w:pPr>
        <w:spacing w:after="120" w:line="240" w:lineRule="auto"/>
        <w:jc w:val="both"/>
        <w:rPr>
          <w:rFonts w:cs="Arial"/>
        </w:rPr>
      </w:pPr>
    </w:p>
    <w:p w:rsidR="00E2575A" w:rsidRDefault="00E2575A" w:rsidP="00212B86">
      <w:pPr>
        <w:spacing w:after="120" w:line="240" w:lineRule="auto"/>
        <w:jc w:val="both"/>
        <w:rPr>
          <w:rFonts w:cs="Arial"/>
        </w:rPr>
      </w:pPr>
    </w:p>
    <w:p w:rsidR="00E2575A" w:rsidRDefault="00E2575A" w:rsidP="00212B86">
      <w:pPr>
        <w:spacing w:after="120" w:line="240" w:lineRule="auto"/>
        <w:jc w:val="both"/>
        <w:rPr>
          <w:rFonts w:cs="Arial"/>
        </w:rPr>
      </w:pPr>
    </w:p>
    <w:p w:rsidR="00E2575A" w:rsidRPr="001A5BAB" w:rsidRDefault="00E2575A" w:rsidP="00212B86">
      <w:pPr>
        <w:spacing w:after="120" w:line="240" w:lineRule="auto"/>
        <w:jc w:val="both"/>
        <w:rPr>
          <w:rFonts w:cs="Arial"/>
        </w:rPr>
      </w:pPr>
    </w:p>
    <w:p w:rsidR="00140DFD" w:rsidRPr="001A5BAB" w:rsidRDefault="00140DFD" w:rsidP="00212B86">
      <w:pPr>
        <w:spacing w:after="120" w:line="240" w:lineRule="auto"/>
        <w:jc w:val="both"/>
        <w:rPr>
          <w:rFonts w:cs="Arial"/>
        </w:rPr>
      </w:pPr>
    </w:p>
    <w:p w:rsidR="0057491F" w:rsidRPr="001A5BAB" w:rsidRDefault="00791C1B" w:rsidP="00841053">
      <w:pPr>
        <w:spacing w:after="120" w:line="240" w:lineRule="auto"/>
        <w:jc w:val="center"/>
        <w:rPr>
          <w:rFonts w:cs="Arial"/>
          <w:b/>
        </w:rPr>
      </w:pPr>
      <w:r w:rsidRPr="001A5BAB">
        <w:rPr>
          <w:rFonts w:cs="Arial"/>
          <w:b/>
        </w:rPr>
        <w:lastRenderedPageBreak/>
        <w:t xml:space="preserve">1.1 </w:t>
      </w:r>
      <w:r w:rsidR="0057491F" w:rsidRPr="001A5BAB">
        <w:rPr>
          <w:rFonts w:cs="Arial"/>
          <w:b/>
        </w:rPr>
        <w:t>Nakup sadik gozdnega drevja ter potrebnega materiala za zaščito sadik pred divjadjo</w:t>
      </w:r>
    </w:p>
    <w:p w:rsidR="0057491F" w:rsidRPr="001A5BAB" w:rsidRDefault="0057491F" w:rsidP="0057491F">
      <w:pPr>
        <w:pStyle w:val="Odstavekseznama"/>
        <w:spacing w:after="120" w:line="240" w:lineRule="auto"/>
        <w:ind w:left="2880"/>
        <w:rPr>
          <w:rFonts w:cs="Arial"/>
        </w:rPr>
      </w:pPr>
    </w:p>
    <w:p w:rsidR="00BE03AE" w:rsidRPr="001A5BAB" w:rsidRDefault="00BE03AE" w:rsidP="002C7AEA">
      <w:pPr>
        <w:pStyle w:val="LEN"/>
        <w:ind w:left="426"/>
        <w:rPr>
          <w:rFonts w:eastAsia="Times New Roman"/>
          <w:bCs/>
        </w:rPr>
      </w:pPr>
      <w:r w:rsidRPr="001A5BAB">
        <w:rPr>
          <w:rFonts w:eastAsia="Times New Roman"/>
        </w:rPr>
        <w:t>člen</w:t>
      </w:r>
    </w:p>
    <w:p w:rsidR="00BE03AE" w:rsidRPr="001A5BAB" w:rsidRDefault="00BE03AE" w:rsidP="000D0620">
      <w:pPr>
        <w:tabs>
          <w:tab w:val="left" w:pos="284"/>
        </w:tabs>
        <w:autoSpaceDE w:val="0"/>
        <w:autoSpaceDN w:val="0"/>
        <w:adjustRightInd w:val="0"/>
        <w:spacing w:after="0" w:line="240" w:lineRule="auto"/>
        <w:jc w:val="center"/>
        <w:rPr>
          <w:rFonts w:eastAsia="Times New Roman" w:cs="Times New Roman"/>
          <w:b/>
          <w:bCs/>
        </w:rPr>
      </w:pPr>
      <w:r w:rsidRPr="001A5BAB">
        <w:rPr>
          <w:rFonts w:eastAsia="Times New Roman" w:cs="Times New Roman"/>
          <w:b/>
          <w:bCs/>
        </w:rPr>
        <w:t>(upravičenec)</w:t>
      </w:r>
    </w:p>
    <w:p w:rsidR="00BE03AE" w:rsidRPr="001A5BAB" w:rsidRDefault="00BE03AE" w:rsidP="000D0620">
      <w:pPr>
        <w:autoSpaceDE w:val="0"/>
        <w:autoSpaceDN w:val="0"/>
        <w:adjustRightInd w:val="0"/>
        <w:spacing w:after="0" w:line="240" w:lineRule="auto"/>
        <w:jc w:val="both"/>
        <w:rPr>
          <w:rFonts w:eastAsia="Times New Roman" w:cs="Times New Roman"/>
        </w:rPr>
      </w:pPr>
    </w:p>
    <w:p w:rsidR="00997BBE" w:rsidRPr="001A5BAB" w:rsidRDefault="00997BBE" w:rsidP="00841053">
      <w:pPr>
        <w:spacing w:after="120" w:line="240" w:lineRule="auto"/>
        <w:jc w:val="both"/>
        <w:rPr>
          <w:rFonts w:eastAsia="Times New Roman" w:cs="Times New Roman"/>
        </w:rPr>
      </w:pPr>
      <w:r w:rsidRPr="001A5BAB">
        <w:rPr>
          <w:rFonts w:eastAsia="Times New Roman" w:cs="Times New Roman"/>
        </w:rPr>
        <w:t xml:space="preserve">Upravičenec </w:t>
      </w:r>
      <w:r w:rsidR="009C657E" w:rsidRPr="001A5BAB">
        <w:rPr>
          <w:rFonts w:eastAsia="Times New Roman" w:cs="Times New Roman"/>
        </w:rPr>
        <w:t xml:space="preserve">za </w:t>
      </w:r>
      <w:r w:rsidR="00A911C1" w:rsidRPr="001A5BAB">
        <w:rPr>
          <w:rFonts w:eastAsia="Times New Roman" w:cs="Times New Roman"/>
        </w:rPr>
        <w:t xml:space="preserve">aktivnost </w:t>
      </w:r>
      <w:r w:rsidR="005E6A38" w:rsidRPr="001A5BAB">
        <w:t>N</w:t>
      </w:r>
      <w:r w:rsidR="009C657E" w:rsidRPr="001A5BAB">
        <w:t>akup sadik gozdnega drevja ter potrebnega materiala za zaščito sadik pred divjadjo</w:t>
      </w:r>
      <w:r w:rsidR="00906C6F" w:rsidRPr="001A5BAB">
        <w:t xml:space="preserve"> </w:t>
      </w:r>
      <w:r w:rsidRPr="001A5BAB">
        <w:rPr>
          <w:rFonts w:eastAsia="Times New Roman" w:cs="Times New Roman"/>
        </w:rPr>
        <w:t>je ZGS</w:t>
      </w:r>
      <w:r w:rsidR="00492382" w:rsidRPr="001A5BAB">
        <w:rPr>
          <w:rFonts w:eastAsia="Times New Roman" w:cs="Times New Roman"/>
        </w:rPr>
        <w:t>.</w:t>
      </w:r>
    </w:p>
    <w:p w:rsidR="00C43593" w:rsidRPr="001A5BAB" w:rsidRDefault="00C43593" w:rsidP="000D0620">
      <w:pPr>
        <w:autoSpaceDE w:val="0"/>
        <w:autoSpaceDN w:val="0"/>
        <w:adjustRightInd w:val="0"/>
        <w:spacing w:after="0" w:line="240" w:lineRule="auto"/>
        <w:jc w:val="both"/>
        <w:rPr>
          <w:rFonts w:eastAsia="Times New Roman" w:cs="Times New Roman"/>
        </w:rPr>
      </w:pPr>
    </w:p>
    <w:p w:rsidR="00BE03AE" w:rsidRPr="001A5BAB" w:rsidRDefault="00BE03AE" w:rsidP="002C7AEA">
      <w:pPr>
        <w:pStyle w:val="LEN"/>
        <w:ind w:left="426"/>
        <w:rPr>
          <w:rFonts w:eastAsia="Times New Roman"/>
        </w:rPr>
      </w:pPr>
      <w:r w:rsidRPr="001A5BAB">
        <w:rPr>
          <w:rFonts w:eastAsia="Times New Roman"/>
        </w:rPr>
        <w:t>člen</w:t>
      </w:r>
    </w:p>
    <w:p w:rsidR="00BE03AE" w:rsidRPr="001A5BAB" w:rsidRDefault="00BE03AE" w:rsidP="00C8047B">
      <w:pPr>
        <w:tabs>
          <w:tab w:val="left" w:pos="284"/>
        </w:tabs>
        <w:autoSpaceDE w:val="0"/>
        <w:autoSpaceDN w:val="0"/>
        <w:adjustRightInd w:val="0"/>
        <w:spacing w:after="0" w:line="240" w:lineRule="auto"/>
        <w:jc w:val="center"/>
        <w:rPr>
          <w:rFonts w:eastAsia="Times New Roman" w:cs="Times New Roman"/>
          <w:b/>
          <w:bCs/>
        </w:rPr>
      </w:pPr>
      <w:r w:rsidRPr="001A5BAB">
        <w:rPr>
          <w:rFonts w:eastAsia="Times New Roman" w:cs="Times New Roman"/>
          <w:b/>
          <w:bCs/>
        </w:rPr>
        <w:t>(upravičeni stroški)</w:t>
      </w:r>
    </w:p>
    <w:p w:rsidR="00C8047B" w:rsidRPr="001A5BAB" w:rsidRDefault="00C8047B" w:rsidP="00C8047B">
      <w:pPr>
        <w:tabs>
          <w:tab w:val="left" w:pos="284"/>
        </w:tabs>
        <w:autoSpaceDE w:val="0"/>
        <w:autoSpaceDN w:val="0"/>
        <w:adjustRightInd w:val="0"/>
        <w:spacing w:after="0" w:line="240" w:lineRule="auto"/>
        <w:jc w:val="center"/>
        <w:rPr>
          <w:rFonts w:eastAsia="Times New Roman" w:cs="Times New Roman"/>
          <w:b/>
          <w:bCs/>
        </w:rPr>
      </w:pPr>
    </w:p>
    <w:p w:rsidR="00906C6F" w:rsidRPr="001A5BAB" w:rsidRDefault="00BE03AE" w:rsidP="009A4FC1">
      <w:pPr>
        <w:pStyle w:val="Odstavekseznama"/>
        <w:numPr>
          <w:ilvl w:val="0"/>
          <w:numId w:val="51"/>
        </w:numPr>
        <w:spacing w:after="120" w:line="240" w:lineRule="auto"/>
        <w:ind w:left="426"/>
        <w:contextualSpacing w:val="0"/>
        <w:jc w:val="both"/>
        <w:rPr>
          <w:rFonts w:eastAsia="Times New Roman" w:cs="Times New Roman"/>
        </w:rPr>
      </w:pPr>
      <w:r w:rsidRPr="001A5BAB">
        <w:rPr>
          <w:rFonts w:eastAsia="Times New Roman" w:cs="Times New Roman"/>
        </w:rPr>
        <w:t xml:space="preserve">Upravičeni stroški </w:t>
      </w:r>
      <w:r w:rsidR="00CF28EC" w:rsidRPr="001A5BAB">
        <w:rPr>
          <w:rFonts w:eastAsia="Times New Roman" w:cs="Times New Roman"/>
        </w:rPr>
        <w:t xml:space="preserve">v okviru </w:t>
      </w:r>
      <w:r w:rsidR="00A911C1" w:rsidRPr="001A5BAB">
        <w:rPr>
          <w:rFonts w:eastAsia="Times New Roman" w:cs="Times New Roman"/>
        </w:rPr>
        <w:t xml:space="preserve">aktivnosti </w:t>
      </w:r>
      <w:r w:rsidR="005E6A38" w:rsidRPr="001A5BAB">
        <w:rPr>
          <w:rFonts w:eastAsia="Times New Roman" w:cs="Times New Roman"/>
        </w:rPr>
        <w:t>N</w:t>
      </w:r>
      <w:r w:rsidR="00A911C1" w:rsidRPr="001A5BAB">
        <w:rPr>
          <w:rFonts w:eastAsia="Times New Roman" w:cs="Times New Roman"/>
        </w:rPr>
        <w:t>akup sadik gozdnega drevja ter potrebnega materiala za zaščito sadik pred divjadjo</w:t>
      </w:r>
      <w:r w:rsidR="00A911C1" w:rsidRPr="001A5BAB" w:rsidDel="00A911C1">
        <w:rPr>
          <w:rFonts w:eastAsia="Times New Roman" w:cs="Times New Roman"/>
        </w:rPr>
        <w:t xml:space="preserve"> </w:t>
      </w:r>
      <w:r w:rsidR="00D41CE6" w:rsidRPr="001A5BAB">
        <w:rPr>
          <w:rFonts w:eastAsia="Times New Roman" w:cs="Times New Roman"/>
        </w:rPr>
        <w:t xml:space="preserve">so v skladu s točko </w:t>
      </w:r>
      <w:r w:rsidR="00A911C1" w:rsidRPr="001A5BAB">
        <w:rPr>
          <w:rFonts w:eastAsia="Times New Roman" w:cs="Times New Roman"/>
        </w:rPr>
        <w:t>(</w:t>
      </w:r>
      <w:r w:rsidR="00D41CE6" w:rsidRPr="001A5BAB">
        <w:rPr>
          <w:rFonts w:eastAsia="Times New Roman" w:cs="Times New Roman"/>
        </w:rPr>
        <w:t>d</w:t>
      </w:r>
      <w:r w:rsidR="00A911C1" w:rsidRPr="001A5BAB">
        <w:rPr>
          <w:rFonts w:eastAsia="Times New Roman" w:cs="Times New Roman"/>
        </w:rPr>
        <w:t>)</w:t>
      </w:r>
      <w:r w:rsidR="00D41CE6" w:rsidRPr="001A5BAB">
        <w:rPr>
          <w:rFonts w:eastAsia="Times New Roman" w:cs="Times New Roman"/>
        </w:rPr>
        <w:t xml:space="preserve"> petega odstavka 34. člena </w:t>
      </w:r>
      <w:r w:rsidR="00791C1B" w:rsidRPr="001A5BAB">
        <w:rPr>
          <w:rFonts w:eastAsia="Times New Roman" w:cs="Times New Roman"/>
        </w:rPr>
        <w:t>U</w:t>
      </w:r>
      <w:r w:rsidR="00D41CE6" w:rsidRPr="001A5BAB">
        <w:rPr>
          <w:rFonts w:eastAsia="Times New Roman" w:cs="Times New Roman"/>
        </w:rPr>
        <w:t xml:space="preserve">redbe 702/2014/EU </w:t>
      </w:r>
      <w:r w:rsidR="00CF28EC" w:rsidRPr="001A5BAB">
        <w:rPr>
          <w:rFonts w:eastAsia="Times New Roman" w:cs="Times New Roman"/>
        </w:rPr>
        <w:t xml:space="preserve">stroški </w:t>
      </w:r>
      <w:r w:rsidRPr="001A5BAB">
        <w:rPr>
          <w:rFonts w:eastAsia="Times New Roman" w:cs="Times New Roman"/>
        </w:rPr>
        <w:t>nakupa sadik gozdnih drevesnih vrst ter potrebnega materiala za zaščito sadik pred divjadjo za namen obnove gozdov, poškodovanih v žledolomu</w:t>
      </w:r>
      <w:r w:rsidR="00CF28EC" w:rsidRPr="001A5BAB">
        <w:rPr>
          <w:rFonts w:eastAsia="Times New Roman" w:cs="Times New Roman"/>
        </w:rPr>
        <w:t>.</w:t>
      </w:r>
    </w:p>
    <w:p w:rsidR="00906C6F" w:rsidRPr="001A5BAB" w:rsidRDefault="00906C6F" w:rsidP="009A4FC1">
      <w:pPr>
        <w:pStyle w:val="Odstavekseznama"/>
        <w:numPr>
          <w:ilvl w:val="0"/>
          <w:numId w:val="51"/>
        </w:numPr>
        <w:spacing w:after="120" w:line="240" w:lineRule="auto"/>
        <w:ind w:left="426"/>
        <w:contextualSpacing w:val="0"/>
        <w:jc w:val="both"/>
        <w:rPr>
          <w:rFonts w:eastAsia="Times New Roman" w:cs="Times New Roman"/>
        </w:rPr>
      </w:pPr>
      <w:r w:rsidRPr="001A5BAB">
        <w:rPr>
          <w:rFonts w:eastAsia="Times New Roman" w:cs="Times New Roman"/>
        </w:rPr>
        <w:t>Upravičeni stroški po tem členu so stroški, ki so nastali</w:t>
      </w:r>
      <w:r w:rsidR="00F75995">
        <w:rPr>
          <w:rFonts w:eastAsia="Times New Roman" w:cs="Times New Roman"/>
        </w:rPr>
        <w:t xml:space="preserve"> po objavi te uredbe in</w:t>
      </w:r>
      <w:r w:rsidR="001E725A">
        <w:rPr>
          <w:rFonts w:eastAsia="Times New Roman" w:cs="Times New Roman"/>
        </w:rPr>
        <w:t xml:space="preserve"> izvedbi javnega</w:t>
      </w:r>
      <w:r w:rsidR="00A57094">
        <w:rPr>
          <w:rFonts w:eastAsia="Times New Roman" w:cs="Times New Roman"/>
        </w:rPr>
        <w:t xml:space="preserve"> </w:t>
      </w:r>
      <w:r w:rsidR="00BC4CF1">
        <w:rPr>
          <w:rFonts w:eastAsia="Times New Roman" w:cs="Times New Roman"/>
        </w:rPr>
        <w:t xml:space="preserve">naročila </w:t>
      </w:r>
      <w:r w:rsidR="00A57094">
        <w:rPr>
          <w:rFonts w:eastAsia="Times New Roman" w:cs="Times New Roman"/>
        </w:rPr>
        <w:t>v skladu s prvo točko 8. člena te uredbe</w:t>
      </w:r>
      <w:r w:rsidR="00BC4CF1">
        <w:rPr>
          <w:rFonts w:eastAsia="Times New Roman" w:cs="Times New Roman"/>
        </w:rPr>
        <w:t>,</w:t>
      </w:r>
      <w:r w:rsidR="001E725A">
        <w:rPr>
          <w:rFonts w:eastAsia="Times New Roman" w:cs="Times New Roman"/>
        </w:rPr>
        <w:t xml:space="preserve"> </w:t>
      </w:r>
      <w:r w:rsidRPr="001A5BAB">
        <w:rPr>
          <w:rFonts w:eastAsia="Times New Roman" w:cs="Times New Roman"/>
        </w:rPr>
        <w:t>in so skladni s točko (a) osmega odstavka 34. člena Uredbe 702/2014/EU.</w:t>
      </w:r>
    </w:p>
    <w:p w:rsidR="0023151F" w:rsidRPr="001A5BAB" w:rsidRDefault="0023151F" w:rsidP="009A4FC1">
      <w:pPr>
        <w:pStyle w:val="Odstavekseznama"/>
        <w:numPr>
          <w:ilvl w:val="0"/>
          <w:numId w:val="51"/>
        </w:numPr>
        <w:spacing w:after="120" w:line="240" w:lineRule="auto"/>
        <w:ind w:left="426"/>
        <w:contextualSpacing w:val="0"/>
        <w:jc w:val="both"/>
        <w:rPr>
          <w:rFonts w:eastAsia="Times New Roman" w:cs="Times New Roman"/>
        </w:rPr>
      </w:pPr>
      <w:r w:rsidRPr="001A5BAB">
        <w:rPr>
          <w:rFonts w:eastAsia="Times New Roman" w:cs="Times New Roman"/>
        </w:rPr>
        <w:t xml:space="preserve">Do podpore </w:t>
      </w:r>
      <w:r w:rsidR="004D2AB7" w:rsidRPr="001A5BAB">
        <w:rPr>
          <w:rFonts w:eastAsia="Times New Roman" w:cs="Times New Roman"/>
        </w:rPr>
        <w:t xml:space="preserve">po tem členu </w:t>
      </w:r>
      <w:r w:rsidRPr="001A5BAB">
        <w:rPr>
          <w:rFonts w:eastAsia="Times New Roman" w:cs="Times New Roman"/>
        </w:rPr>
        <w:t>niso upravičeni naslednji stroški:</w:t>
      </w:r>
    </w:p>
    <w:p w:rsidR="0023151F" w:rsidRPr="001A5BAB" w:rsidRDefault="0023151F" w:rsidP="00FD4ADA">
      <w:pPr>
        <w:pStyle w:val="Odstavekseznama"/>
        <w:numPr>
          <w:ilvl w:val="0"/>
          <w:numId w:val="23"/>
        </w:numPr>
        <w:spacing w:after="120" w:line="240" w:lineRule="auto"/>
        <w:contextualSpacing w:val="0"/>
      </w:pPr>
      <w:r w:rsidRPr="001A5BAB">
        <w:t>obresti na dolgove</w:t>
      </w:r>
      <w:r w:rsidR="00A911C1" w:rsidRPr="001A5BAB">
        <w:t>;</w:t>
      </w:r>
    </w:p>
    <w:p w:rsidR="009C657E" w:rsidRPr="001A5BAB" w:rsidRDefault="0023151F" w:rsidP="00FD4ADA">
      <w:pPr>
        <w:pStyle w:val="Odstavekseznama"/>
        <w:numPr>
          <w:ilvl w:val="0"/>
          <w:numId w:val="23"/>
        </w:numPr>
        <w:spacing w:after="120" w:line="240" w:lineRule="auto"/>
        <w:contextualSpacing w:val="0"/>
      </w:pPr>
      <w:r w:rsidRPr="001A5BAB">
        <w:t>strošek priprave vloge</w:t>
      </w:r>
      <w:r w:rsidR="00A911C1" w:rsidRPr="001A5BAB">
        <w:t>;</w:t>
      </w:r>
      <w:r w:rsidRPr="001A5BAB">
        <w:t xml:space="preserve"> </w:t>
      </w:r>
    </w:p>
    <w:p w:rsidR="0023151F" w:rsidRPr="001A5BAB" w:rsidRDefault="0023151F" w:rsidP="00FD4ADA">
      <w:pPr>
        <w:pStyle w:val="Odstavekseznama"/>
        <w:numPr>
          <w:ilvl w:val="0"/>
          <w:numId w:val="23"/>
        </w:numPr>
        <w:spacing w:after="120" w:line="240" w:lineRule="auto"/>
        <w:contextualSpacing w:val="0"/>
      </w:pPr>
      <w:r w:rsidRPr="001A5BAB">
        <w:t>nakup rabljenega materiala.</w:t>
      </w:r>
    </w:p>
    <w:p w:rsidR="00900EF7" w:rsidRPr="001A5BAB" w:rsidRDefault="00900EF7" w:rsidP="00FD6AE2">
      <w:pPr>
        <w:tabs>
          <w:tab w:val="left" w:pos="426"/>
        </w:tabs>
        <w:spacing w:after="0" w:line="240" w:lineRule="auto"/>
        <w:jc w:val="both"/>
      </w:pPr>
    </w:p>
    <w:p w:rsidR="00140DFD" w:rsidRPr="001A5BAB" w:rsidRDefault="00140DFD" w:rsidP="00FD6AE2">
      <w:pPr>
        <w:tabs>
          <w:tab w:val="left" w:pos="426"/>
        </w:tabs>
        <w:spacing w:after="0" w:line="240" w:lineRule="auto"/>
        <w:jc w:val="both"/>
      </w:pPr>
    </w:p>
    <w:p w:rsidR="00BE03AE" w:rsidRPr="001A5BAB" w:rsidRDefault="00BE03AE" w:rsidP="002C7AEA">
      <w:pPr>
        <w:pStyle w:val="LEN"/>
        <w:ind w:left="426"/>
        <w:rPr>
          <w:rFonts w:eastAsia="Times New Roman"/>
          <w:bCs/>
        </w:rPr>
      </w:pPr>
      <w:r w:rsidRPr="001A5BAB">
        <w:rPr>
          <w:rFonts w:eastAsia="Times New Roman"/>
        </w:rPr>
        <w:t>člen</w:t>
      </w:r>
    </w:p>
    <w:p w:rsidR="00BE03AE" w:rsidRPr="001A5BAB" w:rsidRDefault="00BE03AE" w:rsidP="000D0620">
      <w:pPr>
        <w:autoSpaceDE w:val="0"/>
        <w:autoSpaceDN w:val="0"/>
        <w:adjustRightInd w:val="0"/>
        <w:spacing w:after="0" w:line="240" w:lineRule="auto"/>
        <w:jc w:val="center"/>
        <w:rPr>
          <w:rFonts w:eastAsia="Times New Roman" w:cs="Calibri"/>
          <w:b/>
          <w:bCs/>
        </w:rPr>
      </w:pPr>
      <w:r w:rsidRPr="001A5BAB">
        <w:rPr>
          <w:rFonts w:eastAsia="Times New Roman" w:cs="Calibri"/>
          <w:b/>
          <w:bCs/>
        </w:rPr>
        <w:t xml:space="preserve">(pogoji za </w:t>
      </w:r>
      <w:r w:rsidR="00963DE1" w:rsidRPr="001A5BAB">
        <w:rPr>
          <w:rFonts w:eastAsia="Times New Roman" w:cs="Calibri"/>
          <w:b/>
          <w:bCs/>
        </w:rPr>
        <w:t>dodelitev</w:t>
      </w:r>
      <w:r w:rsidRPr="001A5BAB">
        <w:rPr>
          <w:rFonts w:eastAsia="Times New Roman" w:cs="Calibri"/>
          <w:b/>
          <w:bCs/>
        </w:rPr>
        <w:t xml:space="preserve"> sredstev)</w:t>
      </w:r>
    </w:p>
    <w:p w:rsidR="00BE03AE" w:rsidRPr="001A5BAB" w:rsidRDefault="00BE03AE" w:rsidP="000D0620">
      <w:pPr>
        <w:autoSpaceDE w:val="0"/>
        <w:autoSpaceDN w:val="0"/>
        <w:adjustRightInd w:val="0"/>
        <w:spacing w:after="0" w:line="240" w:lineRule="auto"/>
        <w:jc w:val="center"/>
        <w:rPr>
          <w:rFonts w:eastAsia="Times New Roman" w:cs="Times New Roman"/>
          <w:b/>
          <w:bCs/>
        </w:rPr>
      </w:pPr>
    </w:p>
    <w:p w:rsidR="0057491F" w:rsidRPr="001A5BAB" w:rsidRDefault="00BE03AE" w:rsidP="00813E58">
      <w:pPr>
        <w:spacing w:after="120" w:line="240" w:lineRule="auto"/>
        <w:jc w:val="both"/>
      </w:pPr>
      <w:r w:rsidRPr="001A5BAB">
        <w:t xml:space="preserve">Pogoji za </w:t>
      </w:r>
      <w:r w:rsidR="00963DE1" w:rsidRPr="001A5BAB">
        <w:t>dodelitev</w:t>
      </w:r>
      <w:r w:rsidRPr="001A5BAB">
        <w:t xml:space="preserve"> sredstev </w:t>
      </w:r>
      <w:r w:rsidR="00A911C1" w:rsidRPr="001A5BAB">
        <w:t>za aktivnost</w:t>
      </w:r>
      <w:r w:rsidR="005E6A38" w:rsidRPr="001A5BAB">
        <w:t xml:space="preserve"> N</w:t>
      </w:r>
      <w:r w:rsidR="00A911C1" w:rsidRPr="001A5BAB">
        <w:t>akup sadik gozdnega drevja ter potreb</w:t>
      </w:r>
      <w:r w:rsidR="005A4398" w:rsidRPr="001A5BAB">
        <w:t>nega materiala za zaščito sadik, ki morajo biti izpolnjeni ob oddaji vloge,</w:t>
      </w:r>
      <w:r w:rsidR="005E6A38" w:rsidRPr="001A5BAB">
        <w:t xml:space="preserve"> </w:t>
      </w:r>
      <w:r w:rsidRPr="001A5BAB">
        <w:t>so:</w:t>
      </w:r>
    </w:p>
    <w:p w:rsidR="00121764" w:rsidRPr="001A5BAB" w:rsidRDefault="00121764" w:rsidP="00FD4ADA">
      <w:pPr>
        <w:pStyle w:val="Odstavekseznama"/>
        <w:numPr>
          <w:ilvl w:val="0"/>
          <w:numId w:val="15"/>
        </w:numPr>
        <w:spacing w:after="120" w:line="240" w:lineRule="auto"/>
        <w:ind w:left="357" w:hanging="357"/>
        <w:contextualSpacing w:val="0"/>
        <w:jc w:val="both"/>
      </w:pPr>
      <w:r w:rsidRPr="001A5BAB">
        <w:t xml:space="preserve">da mora upravičenec izbrati dobavitelja sadik gozdnega drevja in materiala za zaščito sadik v skladu s predpisi, ki urejajo javno naročanje; </w:t>
      </w:r>
    </w:p>
    <w:p w:rsidR="00446F67" w:rsidRDefault="00BE03AE" w:rsidP="00FD4ADA">
      <w:pPr>
        <w:pStyle w:val="Odstavekseznama"/>
        <w:numPr>
          <w:ilvl w:val="0"/>
          <w:numId w:val="15"/>
        </w:numPr>
        <w:spacing w:after="120" w:line="240" w:lineRule="auto"/>
        <w:ind w:left="357" w:hanging="357"/>
        <w:contextualSpacing w:val="0"/>
        <w:jc w:val="both"/>
      </w:pPr>
      <w:r w:rsidRPr="001A5BAB">
        <w:t xml:space="preserve">da se </w:t>
      </w:r>
      <w:r w:rsidR="00A901BC" w:rsidRPr="001A5BAB">
        <w:t>izvede nakup sadik gozdnega drevja</w:t>
      </w:r>
      <w:r w:rsidR="0057491F" w:rsidRPr="001A5BAB">
        <w:t xml:space="preserve"> in materiala za zaščito sadik samo za </w:t>
      </w:r>
      <w:r w:rsidR="00813E58" w:rsidRPr="001A5BAB">
        <w:t>sadnj</w:t>
      </w:r>
      <w:r w:rsidR="00EC0365" w:rsidRPr="001A5BAB">
        <w:t>o</w:t>
      </w:r>
      <w:r w:rsidR="00813E58" w:rsidRPr="001A5BAB">
        <w:t xml:space="preserve"> sadik gozdnega drevja ter zaščit</w:t>
      </w:r>
      <w:r w:rsidR="005A4398" w:rsidRPr="001A5BAB">
        <w:t>o</w:t>
      </w:r>
      <w:r w:rsidR="00813E58" w:rsidRPr="001A5BAB">
        <w:t xml:space="preserve"> mladja na obnovljenih površina</w:t>
      </w:r>
      <w:r w:rsidR="00EC0365" w:rsidRPr="001A5BAB">
        <w:t>h</w:t>
      </w:r>
      <w:r w:rsidR="00813E58" w:rsidRPr="001A5BAB">
        <w:t xml:space="preserve">, ki so določena </w:t>
      </w:r>
      <w:r w:rsidRPr="001A5BAB">
        <w:t>z načrtom sanacije gozdov</w:t>
      </w:r>
      <w:r w:rsidR="00813E58" w:rsidRPr="001A5BAB">
        <w:t>;</w:t>
      </w:r>
      <w:r w:rsidRPr="001A5BAB">
        <w:t xml:space="preserve"> </w:t>
      </w:r>
    </w:p>
    <w:p w:rsidR="002B2F0F" w:rsidRPr="001A5BAB" w:rsidRDefault="002B2F0F" w:rsidP="00FD4ADA">
      <w:pPr>
        <w:pStyle w:val="Odstavekseznama"/>
        <w:numPr>
          <w:ilvl w:val="0"/>
          <w:numId w:val="15"/>
        </w:numPr>
        <w:spacing w:after="120" w:line="240" w:lineRule="auto"/>
        <w:ind w:left="357" w:hanging="357"/>
        <w:contextualSpacing w:val="0"/>
        <w:jc w:val="both"/>
      </w:pPr>
      <w:r w:rsidRPr="001A5BAB">
        <w:t xml:space="preserve">da je bila </w:t>
      </w:r>
      <w:r w:rsidR="0098475B">
        <w:t>lastnikom gozdov</w:t>
      </w:r>
      <w:r w:rsidRPr="001A5BAB">
        <w:t xml:space="preserve"> za dela odprave škode in obnove gozda iz 2. točke 5. člena te ured</w:t>
      </w:r>
      <w:r w:rsidR="00C43593">
        <w:t xml:space="preserve">be na podlagi gozdnogojitvenega </w:t>
      </w:r>
      <w:r w:rsidRPr="001A5BAB">
        <w:t>načrta izdana odločba ZGS, v skladu s 17. ali 29. členom ZG</w:t>
      </w:r>
      <w:r w:rsidR="00F15614">
        <w:rPr>
          <w:rFonts w:cs="Arial"/>
          <w:color w:val="000000"/>
        </w:rPr>
        <w:t>;</w:t>
      </w:r>
    </w:p>
    <w:p w:rsidR="00EC0365" w:rsidRPr="001A5BAB" w:rsidRDefault="00EC0365" w:rsidP="00FD4ADA">
      <w:pPr>
        <w:pStyle w:val="Odstavekseznama"/>
        <w:numPr>
          <w:ilvl w:val="0"/>
          <w:numId w:val="15"/>
        </w:numPr>
        <w:spacing w:after="120" w:line="240" w:lineRule="auto"/>
        <w:ind w:left="357" w:hanging="357"/>
        <w:contextualSpacing w:val="0"/>
        <w:jc w:val="both"/>
      </w:pPr>
      <w:r w:rsidRPr="001A5BAB">
        <w:t>da je lastnik gozda prevzel sadike gozdnega drevja ter material za zaščito sadik od ZGS ter podp</w:t>
      </w:r>
      <w:r w:rsidR="006C477F" w:rsidRPr="001A5BAB">
        <w:t xml:space="preserve">isal </w:t>
      </w:r>
      <w:r w:rsidR="00A5374A" w:rsidRPr="001A5BAB">
        <w:t>Potrdilo o prejemu materialov - sadik</w:t>
      </w:r>
      <w:r w:rsidR="00A911C1" w:rsidRPr="001A5BAB">
        <w:t xml:space="preserve"> iz </w:t>
      </w:r>
      <w:r w:rsidR="006C477F" w:rsidRPr="001A5BAB">
        <w:t>prilog</w:t>
      </w:r>
      <w:r w:rsidR="00A911C1" w:rsidRPr="001A5BAB">
        <w:t>e</w:t>
      </w:r>
      <w:r w:rsidR="006C477F" w:rsidRPr="001A5BAB">
        <w:t xml:space="preserve"> </w:t>
      </w:r>
      <w:r w:rsidR="00F96C52" w:rsidRPr="001A5BAB">
        <w:t>1</w:t>
      </w:r>
      <w:r w:rsidR="006C477F" w:rsidRPr="001A5BAB">
        <w:t>, ki je sestavni del te uredbe</w:t>
      </w:r>
      <w:r w:rsidR="00121764" w:rsidRPr="001A5BAB">
        <w:t>;</w:t>
      </w:r>
    </w:p>
    <w:p w:rsidR="00A0391A" w:rsidRPr="001A5BAB" w:rsidRDefault="00BE03AE" w:rsidP="00FD4ADA">
      <w:pPr>
        <w:pStyle w:val="Odstavekseznama"/>
        <w:numPr>
          <w:ilvl w:val="0"/>
          <w:numId w:val="15"/>
        </w:numPr>
        <w:tabs>
          <w:tab w:val="left" w:pos="426"/>
        </w:tabs>
        <w:spacing w:after="120" w:line="240" w:lineRule="auto"/>
        <w:ind w:left="357" w:hanging="357"/>
        <w:contextualSpacing w:val="0"/>
        <w:jc w:val="both"/>
      </w:pPr>
      <w:r w:rsidRPr="001A5BAB">
        <w:t xml:space="preserve">da je bil po </w:t>
      </w:r>
      <w:r w:rsidR="006C477F" w:rsidRPr="001A5BAB">
        <w:t xml:space="preserve">izvedenih delih s strani ZGS narejen prevzem </w:t>
      </w:r>
      <w:r w:rsidR="00542E05" w:rsidRPr="001A5BAB">
        <w:t xml:space="preserve">in obračun </w:t>
      </w:r>
      <w:r w:rsidR="006C477F" w:rsidRPr="001A5BAB">
        <w:t xml:space="preserve">izvedenih del ter </w:t>
      </w:r>
      <w:r w:rsidR="00542E05" w:rsidRPr="001A5BAB">
        <w:t>iz</w:t>
      </w:r>
      <w:r w:rsidR="007107DB" w:rsidRPr="001A5BAB">
        <w:t>delan</w:t>
      </w:r>
      <w:r w:rsidR="00542E05" w:rsidRPr="001A5BAB">
        <w:t xml:space="preserve"> </w:t>
      </w:r>
      <w:r w:rsidR="00F15C51" w:rsidRPr="001A5BAB">
        <w:t>Z</w:t>
      </w:r>
      <w:r w:rsidR="006C477F" w:rsidRPr="001A5BAB">
        <w:t xml:space="preserve">apisnik o prevzemu </w:t>
      </w:r>
      <w:r w:rsidR="00542E05" w:rsidRPr="001A5BAB">
        <w:t xml:space="preserve">in izplačilu </w:t>
      </w:r>
      <w:r w:rsidR="006C477F" w:rsidRPr="001A5BAB">
        <w:t xml:space="preserve">izvedenih </w:t>
      </w:r>
      <w:r w:rsidR="00121764" w:rsidRPr="001A5BAB">
        <w:t>del</w:t>
      </w:r>
      <w:r w:rsidR="00906C6F" w:rsidRPr="001A5BAB">
        <w:t xml:space="preserve"> iz</w:t>
      </w:r>
      <w:r w:rsidR="006C477F" w:rsidRPr="001A5BAB">
        <w:t xml:space="preserve"> prilog</w:t>
      </w:r>
      <w:r w:rsidR="00892D5C" w:rsidRPr="001A5BAB">
        <w:t>e</w:t>
      </w:r>
      <w:r w:rsidR="006C477F" w:rsidRPr="001A5BAB">
        <w:t xml:space="preserve"> </w:t>
      </w:r>
      <w:r w:rsidR="00F96C52" w:rsidRPr="001A5BAB">
        <w:t>2</w:t>
      </w:r>
      <w:r w:rsidR="006C477F" w:rsidRPr="001A5BAB">
        <w:t>, ki je sestavni del te uredbe</w:t>
      </w:r>
      <w:r w:rsidR="00892D5C" w:rsidRPr="001A5BAB">
        <w:t>.</w:t>
      </w:r>
    </w:p>
    <w:p w:rsidR="00813E58" w:rsidRPr="001A5BAB" w:rsidRDefault="00813E58" w:rsidP="00813E58">
      <w:pPr>
        <w:tabs>
          <w:tab w:val="left" w:pos="426"/>
        </w:tabs>
        <w:spacing w:after="120" w:line="240" w:lineRule="auto"/>
        <w:jc w:val="both"/>
      </w:pPr>
    </w:p>
    <w:p w:rsidR="00813E58" w:rsidRPr="001A5BAB" w:rsidRDefault="00813E58" w:rsidP="00813E58">
      <w:pPr>
        <w:pStyle w:val="LEN"/>
        <w:ind w:left="426"/>
        <w:rPr>
          <w:rFonts w:eastAsia="Times New Roman"/>
          <w:bCs/>
        </w:rPr>
      </w:pPr>
      <w:r w:rsidRPr="001A5BAB">
        <w:rPr>
          <w:rFonts w:eastAsia="Times New Roman"/>
        </w:rPr>
        <w:t>člen</w:t>
      </w:r>
    </w:p>
    <w:p w:rsidR="00813E58" w:rsidRPr="001A5BAB" w:rsidRDefault="00813E58" w:rsidP="00813E58">
      <w:pPr>
        <w:autoSpaceDE w:val="0"/>
        <w:autoSpaceDN w:val="0"/>
        <w:adjustRightInd w:val="0"/>
        <w:spacing w:after="0" w:line="240" w:lineRule="auto"/>
        <w:jc w:val="center"/>
        <w:rPr>
          <w:rFonts w:eastAsia="Times New Roman" w:cs="Calibri"/>
          <w:b/>
          <w:bCs/>
        </w:rPr>
      </w:pPr>
      <w:r w:rsidRPr="001A5BAB">
        <w:rPr>
          <w:rFonts w:eastAsia="Times New Roman" w:cs="Calibri"/>
          <w:b/>
          <w:bCs/>
        </w:rPr>
        <w:t xml:space="preserve">(postopek za </w:t>
      </w:r>
      <w:r w:rsidR="00963DE1" w:rsidRPr="001A5BAB">
        <w:rPr>
          <w:rFonts w:eastAsia="Times New Roman" w:cs="Calibri"/>
          <w:b/>
          <w:bCs/>
        </w:rPr>
        <w:t>dodelitev</w:t>
      </w:r>
      <w:r w:rsidRPr="001A5BAB">
        <w:rPr>
          <w:rFonts w:eastAsia="Times New Roman" w:cs="Calibri"/>
          <w:b/>
          <w:bCs/>
        </w:rPr>
        <w:t xml:space="preserve"> sredstev)</w:t>
      </w:r>
    </w:p>
    <w:p w:rsidR="00813E58" w:rsidRPr="001A5BAB" w:rsidRDefault="00813E58" w:rsidP="00813E58">
      <w:pPr>
        <w:autoSpaceDE w:val="0"/>
        <w:autoSpaceDN w:val="0"/>
        <w:adjustRightInd w:val="0"/>
        <w:spacing w:after="0" w:line="240" w:lineRule="auto"/>
        <w:jc w:val="center"/>
        <w:rPr>
          <w:rFonts w:eastAsia="Times New Roman" w:cs="Times New Roman"/>
          <w:b/>
          <w:bCs/>
        </w:rPr>
      </w:pPr>
    </w:p>
    <w:p w:rsidR="00BB3266" w:rsidRPr="001A5BAB" w:rsidRDefault="00BB3266" w:rsidP="003C2791">
      <w:pPr>
        <w:pStyle w:val="Odstavekseznama"/>
        <w:numPr>
          <w:ilvl w:val="0"/>
          <w:numId w:val="31"/>
        </w:numPr>
        <w:spacing w:after="120" w:line="240" w:lineRule="auto"/>
        <w:contextualSpacing w:val="0"/>
        <w:jc w:val="both"/>
      </w:pPr>
      <w:r w:rsidRPr="001A5BAB">
        <w:t>Upravičen</w:t>
      </w:r>
      <w:r w:rsidR="008741FB" w:rsidRPr="001A5BAB">
        <w:t>e</w:t>
      </w:r>
      <w:r w:rsidRPr="001A5BAB">
        <w:t xml:space="preserve">c vloži </w:t>
      </w:r>
      <w:r w:rsidR="00D90B79" w:rsidRPr="001A5BAB">
        <w:t>vlogo</w:t>
      </w:r>
      <w:r w:rsidR="002B2F0F">
        <w:t xml:space="preserve"> na podlagi te ure</w:t>
      </w:r>
      <w:r w:rsidR="00F75995">
        <w:t>d</w:t>
      </w:r>
      <w:r w:rsidR="002B2F0F">
        <w:t>be</w:t>
      </w:r>
      <w:r w:rsidR="00D90B79" w:rsidRPr="001A5BAB">
        <w:t xml:space="preserve"> za dodelitev sredstev </w:t>
      </w:r>
      <w:r w:rsidR="006F2098" w:rsidRPr="001A5BAB">
        <w:t>za aktivnost Nakup sadik gozdnega drevja ter potrebnega materiala za za</w:t>
      </w:r>
      <w:r w:rsidR="005A4398" w:rsidRPr="001A5BAB">
        <w:t xml:space="preserve">ščito sadik </w:t>
      </w:r>
      <w:r w:rsidRPr="001A5BAB">
        <w:t xml:space="preserve">ARSKTRP </w:t>
      </w:r>
      <w:r w:rsidR="0068598B" w:rsidRPr="001A5BAB">
        <w:t xml:space="preserve">v treh časovnih obdobjih, in sicer </w:t>
      </w:r>
      <w:r w:rsidRPr="001A5BAB">
        <w:t>od 1.1</w:t>
      </w:r>
      <w:r w:rsidR="003C2791" w:rsidRPr="001A5BAB">
        <w:t>.</w:t>
      </w:r>
      <w:r w:rsidRPr="001A5BAB">
        <w:t xml:space="preserve"> do 31.1.</w:t>
      </w:r>
      <w:r w:rsidR="0068598B" w:rsidRPr="001A5BAB">
        <w:t>,</w:t>
      </w:r>
      <w:r w:rsidRPr="001A5BAB">
        <w:t xml:space="preserve"> </w:t>
      </w:r>
      <w:r w:rsidR="0068598B" w:rsidRPr="001A5BAB">
        <w:t xml:space="preserve">od </w:t>
      </w:r>
      <w:r w:rsidRPr="001A5BAB">
        <w:t>1.7</w:t>
      </w:r>
      <w:r w:rsidR="003C2791" w:rsidRPr="001A5BAB">
        <w:t>.</w:t>
      </w:r>
      <w:r w:rsidRPr="001A5BAB">
        <w:t xml:space="preserve"> do 30.7. ter od 1.10 do 31.10</w:t>
      </w:r>
      <w:r w:rsidR="003C2791" w:rsidRPr="001A5BAB">
        <w:t>.</w:t>
      </w:r>
      <w:r w:rsidRPr="001A5BAB">
        <w:t xml:space="preserve"> v posameznem koledarskem letu. </w:t>
      </w:r>
    </w:p>
    <w:p w:rsidR="00BB3266" w:rsidRPr="001A5BAB" w:rsidRDefault="00BB3266" w:rsidP="00FD4ADA">
      <w:pPr>
        <w:pStyle w:val="Odstavekseznama"/>
        <w:numPr>
          <w:ilvl w:val="0"/>
          <w:numId w:val="31"/>
        </w:numPr>
        <w:spacing w:after="120" w:line="240" w:lineRule="auto"/>
        <w:contextualSpacing w:val="0"/>
        <w:jc w:val="both"/>
      </w:pPr>
      <w:r w:rsidRPr="001A5BAB">
        <w:t>V posameznem obdobju iz prejšnjega odstavka lahko upravičenec vloži le en</w:t>
      </w:r>
      <w:r w:rsidR="00FA2491" w:rsidRPr="001A5BAB">
        <w:t>o</w:t>
      </w:r>
      <w:r w:rsidRPr="001A5BAB">
        <w:t xml:space="preserve"> </w:t>
      </w:r>
      <w:r w:rsidR="00FA2491" w:rsidRPr="001A5BAB">
        <w:t>vlogo</w:t>
      </w:r>
      <w:r w:rsidRPr="001A5BAB">
        <w:t>.</w:t>
      </w:r>
    </w:p>
    <w:p w:rsidR="00BB3266" w:rsidRPr="001A5BAB" w:rsidRDefault="00BB3266" w:rsidP="00FD4ADA">
      <w:pPr>
        <w:pStyle w:val="Odstavekseznama"/>
        <w:numPr>
          <w:ilvl w:val="0"/>
          <w:numId w:val="31"/>
        </w:numPr>
        <w:spacing w:after="120" w:line="240" w:lineRule="auto"/>
        <w:contextualSpacing w:val="0"/>
        <w:jc w:val="both"/>
      </w:pPr>
      <w:r w:rsidRPr="001A5BAB">
        <w:t>Vlogo je treba poslati priporočeno po pošti, na naslov</w:t>
      </w:r>
      <w:r w:rsidR="00CB52F6" w:rsidRPr="001A5BAB">
        <w:t>:</w:t>
      </w:r>
      <w:r w:rsidRPr="001A5BAB">
        <w:t xml:space="preserve"> Agencija Republike Slovenije za kmetijske trge in razvoj podeželja, Dunajska 160, 1000 Ljubljana, ali oddati v vložišču ARSKTRP.</w:t>
      </w:r>
    </w:p>
    <w:p w:rsidR="00813E58" w:rsidRPr="001A5BAB" w:rsidRDefault="00C53F73" w:rsidP="00FD4ADA">
      <w:pPr>
        <w:pStyle w:val="Odstavekseznama"/>
        <w:numPr>
          <w:ilvl w:val="0"/>
          <w:numId w:val="31"/>
        </w:numPr>
        <w:spacing w:after="120" w:line="240" w:lineRule="auto"/>
        <w:contextualSpacing w:val="0"/>
        <w:jc w:val="both"/>
      </w:pPr>
      <w:r w:rsidRPr="001A5BAB">
        <w:lastRenderedPageBreak/>
        <w:t>Vlogo sestavlj</w:t>
      </w:r>
      <w:r w:rsidR="00CB52F6" w:rsidRPr="001A5BAB">
        <w:t>a</w:t>
      </w:r>
      <w:r w:rsidRPr="001A5BAB">
        <w:t>jo prijavni obraz</w:t>
      </w:r>
      <w:r w:rsidR="00CB52F6" w:rsidRPr="001A5BAB">
        <w:t>e</w:t>
      </w:r>
      <w:r w:rsidRPr="001A5BAB">
        <w:t xml:space="preserve">c </w:t>
      </w:r>
      <w:r w:rsidR="00CB52F6" w:rsidRPr="001A5BAB">
        <w:t>iz</w:t>
      </w:r>
      <w:r w:rsidRPr="001A5BAB">
        <w:t xml:space="preserve"> prilog</w:t>
      </w:r>
      <w:r w:rsidR="00CB52F6" w:rsidRPr="001A5BAB">
        <w:t>e</w:t>
      </w:r>
      <w:r w:rsidRPr="001A5BAB">
        <w:t xml:space="preserve"> </w:t>
      </w:r>
      <w:r w:rsidR="00B01B58" w:rsidRPr="001A5BAB">
        <w:t>3</w:t>
      </w:r>
      <w:r w:rsidRPr="001A5BAB">
        <w:t>, ki je sestavni del te uredbe</w:t>
      </w:r>
      <w:r w:rsidR="005A4398" w:rsidRPr="001A5BAB">
        <w:t>,</w:t>
      </w:r>
      <w:r w:rsidRPr="001A5BAB">
        <w:t xml:space="preserve"> ter </w:t>
      </w:r>
      <w:r w:rsidR="00BB3266" w:rsidRPr="001A5BAB">
        <w:t>naslednje priloge</w:t>
      </w:r>
      <w:r w:rsidR="00A0391A" w:rsidRPr="001A5BAB">
        <w:t>:</w:t>
      </w:r>
    </w:p>
    <w:p w:rsidR="00C53F73" w:rsidRPr="001A5BAB" w:rsidRDefault="00C53F73" w:rsidP="00FD4ADA">
      <w:pPr>
        <w:pStyle w:val="Odstavekseznama"/>
        <w:numPr>
          <w:ilvl w:val="1"/>
          <w:numId w:val="31"/>
        </w:numPr>
        <w:spacing w:after="120" w:line="240" w:lineRule="auto"/>
        <w:contextualSpacing w:val="0"/>
        <w:jc w:val="both"/>
      </w:pPr>
      <w:r w:rsidRPr="001A5BAB">
        <w:t xml:space="preserve">kopija celotne dokumentacije postopka izbire dobavitelja </w:t>
      </w:r>
      <w:r w:rsidR="0090303C" w:rsidRPr="001A5BAB">
        <w:t xml:space="preserve">sadik gozdnega drevja ter materiala za zaščito sadik </w:t>
      </w:r>
      <w:r w:rsidRPr="001A5BAB">
        <w:t>po predpisu, ki ureja javno naročanje, s potrdilom, da je kopija enaka originalu</w:t>
      </w:r>
      <w:r w:rsidR="00CB52F6" w:rsidRPr="001A5BAB">
        <w:t>;</w:t>
      </w:r>
    </w:p>
    <w:p w:rsidR="00A0391A" w:rsidRPr="001A5BAB" w:rsidRDefault="00C53F73" w:rsidP="00FD4ADA">
      <w:pPr>
        <w:pStyle w:val="Odstavekseznama"/>
        <w:numPr>
          <w:ilvl w:val="1"/>
          <w:numId w:val="31"/>
        </w:numPr>
        <w:spacing w:after="120" w:line="240" w:lineRule="auto"/>
        <w:contextualSpacing w:val="0"/>
        <w:jc w:val="both"/>
      </w:pPr>
      <w:r w:rsidRPr="001A5BAB">
        <w:t>originaln</w:t>
      </w:r>
      <w:r w:rsidR="00CB52F6" w:rsidRPr="001A5BAB">
        <w:t>i</w:t>
      </w:r>
      <w:r w:rsidRPr="001A5BAB">
        <w:t xml:space="preserve"> izvod</w:t>
      </w:r>
      <w:r w:rsidR="00CB52F6" w:rsidRPr="001A5BAB">
        <w:t>i</w:t>
      </w:r>
      <w:r w:rsidRPr="001A5BAB">
        <w:t xml:space="preserve"> računov ali overjene fotokopije računov</w:t>
      </w:r>
      <w:r w:rsidR="00A0391A" w:rsidRPr="001A5BAB">
        <w:t xml:space="preserve"> za </w:t>
      </w:r>
      <w:r w:rsidR="00DC1E87" w:rsidRPr="001A5BAB">
        <w:t>nabavljene</w:t>
      </w:r>
      <w:r w:rsidR="00BB3266" w:rsidRPr="001A5BAB">
        <w:t xml:space="preserve"> sadike gozdnega drevja ter potrebnega materiala za zaščito sadik pred divjadjo</w:t>
      </w:r>
      <w:r w:rsidR="00CB52F6" w:rsidRPr="001A5BAB">
        <w:t>;</w:t>
      </w:r>
    </w:p>
    <w:p w:rsidR="00A0391A" w:rsidRPr="001A5BAB" w:rsidRDefault="0090303C" w:rsidP="00FD4ADA">
      <w:pPr>
        <w:pStyle w:val="Odstavekseznama"/>
        <w:numPr>
          <w:ilvl w:val="1"/>
          <w:numId w:val="31"/>
        </w:numPr>
        <w:spacing w:after="120" w:line="240" w:lineRule="auto"/>
        <w:contextualSpacing w:val="0"/>
        <w:jc w:val="both"/>
      </w:pPr>
      <w:r w:rsidRPr="001A5BAB">
        <w:t>originalna dokazi</w:t>
      </w:r>
      <w:r w:rsidR="004E7413" w:rsidRPr="001A5BAB">
        <w:t>l</w:t>
      </w:r>
      <w:r w:rsidRPr="001A5BAB">
        <w:t xml:space="preserve">a </w:t>
      </w:r>
      <w:r w:rsidR="00A0391A" w:rsidRPr="001A5BAB">
        <w:t>o plačilu računov</w:t>
      </w:r>
      <w:r w:rsidRPr="001A5BAB">
        <w:t xml:space="preserve"> ali overjena fotokopija dokazil o plačilu računov</w:t>
      </w:r>
      <w:r w:rsidR="00CB52F6" w:rsidRPr="001A5BAB">
        <w:t>;</w:t>
      </w:r>
    </w:p>
    <w:p w:rsidR="00F15614" w:rsidRPr="001A5BAB" w:rsidRDefault="00F15614" w:rsidP="00F15614">
      <w:pPr>
        <w:pStyle w:val="Odstavekseznama"/>
        <w:numPr>
          <w:ilvl w:val="1"/>
          <w:numId w:val="31"/>
        </w:numPr>
        <w:spacing w:after="120" w:line="240" w:lineRule="auto"/>
        <w:contextualSpacing w:val="0"/>
        <w:jc w:val="both"/>
      </w:pPr>
      <w:r>
        <w:t>odločbe</w:t>
      </w:r>
      <w:r w:rsidRPr="001A5BAB">
        <w:t xml:space="preserve"> ZGS za izvedena dela iz </w:t>
      </w:r>
      <w:r>
        <w:t>3</w:t>
      </w:r>
      <w:r w:rsidRPr="001A5BAB">
        <w:t>. točke prejšnjega člena</w:t>
      </w:r>
      <w:r>
        <w:t>;</w:t>
      </w:r>
    </w:p>
    <w:p w:rsidR="00A0391A" w:rsidRDefault="00B90073" w:rsidP="00FD4ADA">
      <w:pPr>
        <w:pStyle w:val="Odstavekseznama"/>
        <w:numPr>
          <w:ilvl w:val="1"/>
          <w:numId w:val="31"/>
        </w:numPr>
        <w:spacing w:after="120" w:line="240" w:lineRule="auto"/>
        <w:contextualSpacing w:val="0"/>
        <w:jc w:val="both"/>
      </w:pPr>
      <w:r w:rsidRPr="001A5BAB">
        <w:t>p</w:t>
      </w:r>
      <w:r w:rsidR="00A5374A" w:rsidRPr="001A5BAB">
        <w:t>otrdila o prejemu materialov</w:t>
      </w:r>
      <w:r w:rsidR="00D35A95" w:rsidRPr="001A5BAB">
        <w:t xml:space="preserve"> - sadik</w:t>
      </w:r>
      <w:r w:rsidR="00A5374A" w:rsidRPr="001A5BAB">
        <w:t xml:space="preserve"> </w:t>
      </w:r>
      <w:r w:rsidR="00BB3266" w:rsidRPr="001A5BAB">
        <w:t xml:space="preserve">iz </w:t>
      </w:r>
      <w:r w:rsidR="00865230">
        <w:t>4</w:t>
      </w:r>
      <w:r w:rsidR="00BB3266" w:rsidRPr="001A5BAB">
        <w:t>. točke prejšnjega člena</w:t>
      </w:r>
      <w:r w:rsidR="00FA31E3" w:rsidRPr="001A5BAB">
        <w:t xml:space="preserve"> (</w:t>
      </w:r>
      <w:proofErr w:type="spellStart"/>
      <w:r w:rsidR="00FA31E3" w:rsidRPr="001A5BAB">
        <w:t>pdf</w:t>
      </w:r>
      <w:proofErr w:type="spellEnd"/>
      <w:r w:rsidR="00FA31E3" w:rsidRPr="001A5BAB">
        <w:t xml:space="preserve"> format)</w:t>
      </w:r>
      <w:r w:rsidR="00CB52F6" w:rsidRPr="001A5BAB">
        <w:t>;</w:t>
      </w:r>
    </w:p>
    <w:p w:rsidR="00BB3266" w:rsidRDefault="00BB3266" w:rsidP="00FD4ADA">
      <w:pPr>
        <w:pStyle w:val="Odstavekseznama"/>
        <w:numPr>
          <w:ilvl w:val="1"/>
          <w:numId w:val="31"/>
        </w:numPr>
        <w:spacing w:after="120" w:line="240" w:lineRule="auto"/>
        <w:contextualSpacing w:val="0"/>
        <w:jc w:val="both"/>
      </w:pPr>
      <w:r w:rsidRPr="001A5BAB">
        <w:t>zapisnik</w:t>
      </w:r>
      <w:r w:rsidR="00FA6BEF" w:rsidRPr="001A5BAB">
        <w:t>i</w:t>
      </w:r>
      <w:r w:rsidRPr="001A5BAB">
        <w:t xml:space="preserve"> o prevzemu in izplačilu izvedenih del iz </w:t>
      </w:r>
      <w:r w:rsidR="00865230">
        <w:t>5</w:t>
      </w:r>
      <w:r w:rsidRPr="001A5BAB">
        <w:t>. točke prejšnjega člena</w:t>
      </w:r>
      <w:r w:rsidR="00FA31E3" w:rsidRPr="001A5BAB">
        <w:t xml:space="preserve"> (</w:t>
      </w:r>
      <w:proofErr w:type="spellStart"/>
      <w:r w:rsidR="00FA31E3" w:rsidRPr="001A5BAB">
        <w:t>pdf</w:t>
      </w:r>
      <w:proofErr w:type="spellEnd"/>
      <w:r w:rsidR="00FA31E3" w:rsidRPr="001A5BAB">
        <w:t xml:space="preserve"> format)</w:t>
      </w:r>
      <w:r w:rsidR="0090303C" w:rsidRPr="001A5BAB">
        <w:t>;</w:t>
      </w:r>
      <w:r w:rsidRPr="001A5BAB" w:rsidDel="00BB3266">
        <w:t xml:space="preserve"> </w:t>
      </w:r>
    </w:p>
    <w:p w:rsidR="002330E5" w:rsidRPr="001A5BAB" w:rsidRDefault="002330E5" w:rsidP="00FD4ADA">
      <w:pPr>
        <w:pStyle w:val="Odstavekseznama"/>
        <w:numPr>
          <w:ilvl w:val="1"/>
          <w:numId w:val="31"/>
        </w:numPr>
        <w:spacing w:after="120" w:line="240" w:lineRule="auto"/>
        <w:contextualSpacing w:val="0"/>
        <w:jc w:val="both"/>
      </w:pPr>
      <w:r>
        <w:t>i</w:t>
      </w:r>
      <w:r w:rsidR="00F15614">
        <w:t>zjave</w:t>
      </w:r>
      <w:r w:rsidRPr="001A5BAB">
        <w:t xml:space="preserve"> </w:t>
      </w:r>
      <w:r w:rsidR="00F15614">
        <w:t>lastnikov gozdov</w:t>
      </w:r>
      <w:r w:rsidRPr="001A5BAB">
        <w:t xml:space="preserve"> o prejetih sredstvih iz priloge </w:t>
      </w:r>
      <w:r>
        <w:t>9</w:t>
      </w:r>
      <w:r w:rsidR="00BC4CF1">
        <w:t>, ki je sestavni del</w:t>
      </w:r>
      <w:r w:rsidRPr="001A5BAB">
        <w:t xml:space="preserve"> te uredbe</w:t>
      </w:r>
      <w:r>
        <w:t>;</w:t>
      </w:r>
    </w:p>
    <w:p w:rsidR="00C70579" w:rsidRPr="001A5BAB" w:rsidRDefault="00F15614" w:rsidP="00FD4ADA">
      <w:pPr>
        <w:pStyle w:val="Odstavekseznama"/>
        <w:numPr>
          <w:ilvl w:val="1"/>
          <w:numId w:val="31"/>
        </w:numPr>
        <w:spacing w:after="120" w:line="240" w:lineRule="auto"/>
        <w:contextualSpacing w:val="0"/>
        <w:jc w:val="both"/>
      </w:pPr>
      <w:r>
        <w:t>p</w:t>
      </w:r>
      <w:r w:rsidR="00BB3266" w:rsidRPr="001A5BAB">
        <w:t>reglednic</w:t>
      </w:r>
      <w:r w:rsidR="00CB52F6" w:rsidRPr="001A5BAB">
        <w:t>a</w:t>
      </w:r>
      <w:r w:rsidR="00BB3266" w:rsidRPr="001A5BAB">
        <w:t xml:space="preserve"> </w:t>
      </w:r>
      <w:r w:rsidR="00C70579" w:rsidRPr="001A5BAB">
        <w:t xml:space="preserve">o </w:t>
      </w:r>
      <w:r w:rsidR="00DE3579" w:rsidRPr="001A5BAB">
        <w:t xml:space="preserve">oddanem </w:t>
      </w:r>
      <w:r w:rsidR="00C70579" w:rsidRPr="001A5BAB">
        <w:t>materialu in sadika</w:t>
      </w:r>
      <w:r w:rsidR="00DE3579" w:rsidRPr="001A5BAB">
        <w:t xml:space="preserve">h </w:t>
      </w:r>
      <w:r w:rsidR="00C70579" w:rsidRPr="001A5BAB">
        <w:t xml:space="preserve">iz priloge </w:t>
      </w:r>
      <w:r w:rsidR="00B01B58" w:rsidRPr="001A5BAB">
        <w:t>4</w:t>
      </w:r>
      <w:r w:rsidR="00DC1E87" w:rsidRPr="001A5BAB">
        <w:t>, ki je sestavni del te uredbe.</w:t>
      </w:r>
      <w:r w:rsidR="00C70579" w:rsidRPr="001A5BAB" w:rsidDel="00C70579">
        <w:t xml:space="preserve"> </w:t>
      </w:r>
    </w:p>
    <w:p w:rsidR="009159F5" w:rsidRPr="001A5BAB" w:rsidRDefault="009159F5" w:rsidP="00FD4ADA">
      <w:pPr>
        <w:pStyle w:val="Odstavekseznama"/>
        <w:numPr>
          <w:ilvl w:val="0"/>
          <w:numId w:val="31"/>
        </w:numPr>
        <w:spacing w:after="120" w:line="240" w:lineRule="auto"/>
        <w:contextualSpacing w:val="0"/>
        <w:jc w:val="both"/>
      </w:pPr>
      <w:r w:rsidRPr="001A5BAB">
        <w:t xml:space="preserve">Upravičenec priloži priloge iz </w:t>
      </w:r>
      <w:r w:rsidR="00F15614">
        <w:t>pete</w:t>
      </w:r>
      <w:r w:rsidRPr="00F15614">
        <w:t xml:space="preserve">, </w:t>
      </w:r>
      <w:r w:rsidR="00F15614">
        <w:t>šeste</w:t>
      </w:r>
      <w:r w:rsidRPr="00F15614">
        <w:t xml:space="preserve"> in </w:t>
      </w:r>
      <w:r w:rsidR="00F15614">
        <w:t>osme</w:t>
      </w:r>
      <w:r w:rsidRPr="001A5BAB">
        <w:t xml:space="preserve"> alineje prejšnjega odstavka v elektronski obliki na priloženem elektronskem nosilcu. </w:t>
      </w:r>
    </w:p>
    <w:p w:rsidR="00FA6BEF" w:rsidRPr="001A5BAB" w:rsidRDefault="00FA6BEF" w:rsidP="006E0F3E">
      <w:pPr>
        <w:pStyle w:val="Odstavekseznama"/>
        <w:numPr>
          <w:ilvl w:val="0"/>
          <w:numId w:val="31"/>
        </w:numPr>
        <w:spacing w:after="120" w:line="240" w:lineRule="auto"/>
        <w:contextualSpacing w:val="0"/>
        <w:jc w:val="both"/>
      </w:pPr>
      <w:r w:rsidRPr="001A5BAB">
        <w:t>Če je vloga nepopolna ali nerazumljiva</w:t>
      </w:r>
      <w:r w:rsidR="005A4398" w:rsidRPr="001A5BAB">
        <w:t>,</w:t>
      </w:r>
      <w:r w:rsidRPr="001A5BAB">
        <w:t xml:space="preserve"> ARSKTRP upravičenca pozove k odpravi pomanjkljivosti. Rok za dopolnitev vloge je 15 dni od dneva vročitve poziva k dopolnitvi.</w:t>
      </w:r>
      <w:r w:rsidR="006E0F3E" w:rsidRPr="001A5BAB">
        <w:t xml:space="preserve"> Za datum in čas prejema dopolnitve vloge se štejeta datum in čas (ura, minuta) oddaje pri izvajalcu poštnih storitev ali oddaje v vložišču ARSKTRP.</w:t>
      </w:r>
    </w:p>
    <w:p w:rsidR="006D6504" w:rsidRPr="001A5BAB" w:rsidRDefault="00B412C6" w:rsidP="00FD4ADA">
      <w:pPr>
        <w:pStyle w:val="Odstavekseznama"/>
        <w:numPr>
          <w:ilvl w:val="0"/>
          <w:numId w:val="31"/>
        </w:numPr>
        <w:spacing w:after="120" w:line="240" w:lineRule="auto"/>
        <w:contextualSpacing w:val="0"/>
        <w:jc w:val="both"/>
      </w:pPr>
      <w:r w:rsidRPr="001A5BAB">
        <w:t xml:space="preserve">ARSKTRP </w:t>
      </w:r>
      <w:r w:rsidRPr="001A5BAB">
        <w:rPr>
          <w:rFonts w:cs="Arial"/>
          <w:szCs w:val="20"/>
        </w:rPr>
        <w:t xml:space="preserve">pri popolni vlogi preveri izpolnjevanje pogojev </w:t>
      </w:r>
      <w:r w:rsidRPr="001A5BAB">
        <w:t xml:space="preserve">iz </w:t>
      </w:r>
      <w:r w:rsidR="00F23BA2">
        <w:t>8</w:t>
      </w:r>
      <w:r w:rsidRPr="001A5BAB">
        <w:t>.</w:t>
      </w:r>
      <w:r w:rsidR="00F15614">
        <w:t>,</w:t>
      </w:r>
      <w:r w:rsidRPr="001A5BAB">
        <w:t xml:space="preserve"> </w:t>
      </w:r>
      <w:r w:rsidR="00F15614" w:rsidRPr="001A5BAB">
        <w:rPr>
          <w:rFonts w:cs="Arial"/>
          <w:szCs w:val="20"/>
        </w:rPr>
        <w:t>2</w:t>
      </w:r>
      <w:r w:rsidR="00F15614">
        <w:rPr>
          <w:rFonts w:cs="Arial"/>
          <w:szCs w:val="20"/>
        </w:rPr>
        <w:t>6</w:t>
      </w:r>
      <w:r w:rsidR="00F15614" w:rsidRPr="001A5BAB">
        <w:rPr>
          <w:rFonts w:cs="Arial"/>
          <w:szCs w:val="20"/>
        </w:rPr>
        <w:t>. in 2</w:t>
      </w:r>
      <w:r w:rsidR="00F15614">
        <w:rPr>
          <w:rFonts w:cs="Arial"/>
          <w:szCs w:val="20"/>
        </w:rPr>
        <w:t>7</w:t>
      </w:r>
      <w:r w:rsidR="00F15614" w:rsidRPr="001A5BAB">
        <w:rPr>
          <w:rFonts w:cs="Arial"/>
          <w:szCs w:val="20"/>
        </w:rPr>
        <w:t>. člena te uredbe</w:t>
      </w:r>
      <w:r w:rsidR="00140DFD" w:rsidRPr="001A5BAB">
        <w:t>.</w:t>
      </w:r>
      <w:r w:rsidRPr="001A5BAB">
        <w:t xml:space="preserve"> </w:t>
      </w:r>
    </w:p>
    <w:p w:rsidR="00FA6BEF" w:rsidRPr="001A5BAB" w:rsidRDefault="001760F9" w:rsidP="00FD4ADA">
      <w:pPr>
        <w:pStyle w:val="Odstavekseznama"/>
        <w:numPr>
          <w:ilvl w:val="0"/>
          <w:numId w:val="31"/>
        </w:numPr>
        <w:spacing w:after="120" w:line="240" w:lineRule="auto"/>
        <w:contextualSpacing w:val="0"/>
        <w:jc w:val="both"/>
      </w:pPr>
      <w:r w:rsidRPr="001A5BAB">
        <w:t xml:space="preserve">Sredstva se upravičencu </w:t>
      </w:r>
      <w:r w:rsidR="00CB52F6" w:rsidRPr="001A5BAB">
        <w:t xml:space="preserve">do sredstev </w:t>
      </w:r>
      <w:r w:rsidRPr="001A5BAB">
        <w:t>odobrijo z odločbo ARSKTRP o pravici do sredstev</w:t>
      </w:r>
      <w:r w:rsidR="00FA6BEF" w:rsidRPr="001A5BAB">
        <w:t>.</w:t>
      </w:r>
      <w:r w:rsidR="00FA2491" w:rsidRPr="001A5BAB">
        <w:t xml:space="preserve"> </w:t>
      </w:r>
    </w:p>
    <w:p w:rsidR="00CB52F6" w:rsidRPr="001A5BAB" w:rsidRDefault="00FA6BEF" w:rsidP="00FD4ADA">
      <w:pPr>
        <w:pStyle w:val="Odstavekseznama"/>
        <w:numPr>
          <w:ilvl w:val="0"/>
          <w:numId w:val="31"/>
        </w:numPr>
      </w:pPr>
      <w:r w:rsidRPr="001A5BAB">
        <w:t>Na podlagi odločbe iz prejšnjega odstavka</w:t>
      </w:r>
      <w:r w:rsidR="00FA2491" w:rsidRPr="001A5BAB">
        <w:t>, s katero se odobrijo sredstva,</w:t>
      </w:r>
      <w:r w:rsidRPr="001A5BAB">
        <w:t xml:space="preserve"> se sredstva izplačajo na transakcijski račun upravičenca</w:t>
      </w:r>
      <w:r w:rsidR="00CB52F6" w:rsidRPr="001A5BAB">
        <w:t xml:space="preserve"> do sredstev.</w:t>
      </w:r>
    </w:p>
    <w:p w:rsidR="00140DFD" w:rsidRPr="001A5BAB" w:rsidRDefault="00140DFD" w:rsidP="000D0620">
      <w:pPr>
        <w:tabs>
          <w:tab w:val="left" w:pos="426"/>
        </w:tabs>
        <w:spacing w:after="0" w:line="240" w:lineRule="auto"/>
        <w:jc w:val="both"/>
        <w:rPr>
          <w:rFonts w:eastAsia="Times New Roman" w:cs="Times New Roman"/>
        </w:rPr>
      </w:pPr>
    </w:p>
    <w:p w:rsidR="00BE03AE" w:rsidRPr="001A5BAB" w:rsidRDefault="000118B8" w:rsidP="002C7AEA">
      <w:pPr>
        <w:pStyle w:val="LEN"/>
        <w:ind w:left="426"/>
        <w:rPr>
          <w:rFonts w:eastAsia="Times New Roman"/>
          <w:bCs/>
        </w:rPr>
      </w:pPr>
      <w:r w:rsidRPr="001A5BAB">
        <w:rPr>
          <w:rFonts w:eastAsia="Times New Roman"/>
        </w:rPr>
        <w:t xml:space="preserve"> </w:t>
      </w:r>
      <w:r w:rsidR="00BE03AE" w:rsidRPr="001A5BAB">
        <w:rPr>
          <w:rFonts w:eastAsia="Times New Roman"/>
        </w:rPr>
        <w:t>člen</w:t>
      </w:r>
    </w:p>
    <w:p w:rsidR="00BE03AE" w:rsidRPr="001A5BAB" w:rsidRDefault="00BE03AE" w:rsidP="000D0620">
      <w:pPr>
        <w:tabs>
          <w:tab w:val="left" w:pos="426"/>
        </w:tabs>
        <w:spacing w:after="0" w:line="240" w:lineRule="auto"/>
        <w:jc w:val="center"/>
        <w:rPr>
          <w:rFonts w:eastAsia="Times New Roman" w:cs="Times New Roman"/>
          <w:b/>
          <w:bCs/>
        </w:rPr>
      </w:pPr>
      <w:r w:rsidRPr="001A5BAB">
        <w:rPr>
          <w:rFonts w:eastAsia="Times New Roman" w:cs="Times New Roman"/>
          <w:b/>
          <w:bCs/>
        </w:rPr>
        <w:t>(finančne določbe)</w:t>
      </w:r>
    </w:p>
    <w:p w:rsidR="00BE03AE" w:rsidRPr="001A5BAB" w:rsidRDefault="00BE03AE" w:rsidP="000D0620">
      <w:pPr>
        <w:tabs>
          <w:tab w:val="left" w:pos="426"/>
        </w:tabs>
        <w:spacing w:after="0" w:line="240" w:lineRule="auto"/>
        <w:jc w:val="both"/>
      </w:pPr>
    </w:p>
    <w:p w:rsidR="008012B6" w:rsidRPr="001A5BAB" w:rsidRDefault="008012B6" w:rsidP="009A4FC1">
      <w:pPr>
        <w:pStyle w:val="Odstavekseznama"/>
        <w:numPr>
          <w:ilvl w:val="0"/>
          <w:numId w:val="48"/>
        </w:numPr>
        <w:spacing w:after="120" w:line="240" w:lineRule="auto"/>
        <w:contextualSpacing w:val="0"/>
        <w:jc w:val="both"/>
      </w:pPr>
      <w:r w:rsidRPr="001A5BAB">
        <w:t xml:space="preserve">Stopnja javne podpore za </w:t>
      </w:r>
      <w:r w:rsidR="00025227" w:rsidRPr="001A5BAB">
        <w:t>aktivnost</w:t>
      </w:r>
      <w:r w:rsidR="00D1020D" w:rsidRPr="001A5BAB">
        <w:t xml:space="preserve"> Nakup sadik gozdnega drevja ter potrebnega materiala za zaščito sadik pred divjadjo</w:t>
      </w:r>
      <w:r w:rsidR="005A4398" w:rsidRPr="001A5BAB">
        <w:t xml:space="preserve"> </w:t>
      </w:r>
      <w:r w:rsidRPr="001A5BAB">
        <w:t xml:space="preserve">je 100 </w:t>
      </w:r>
      <w:r w:rsidR="00012702" w:rsidRPr="001A5BAB">
        <w:t xml:space="preserve">odstotkov </w:t>
      </w:r>
      <w:r w:rsidRPr="001A5BAB">
        <w:t>upravičenih stroškov</w:t>
      </w:r>
      <w:r w:rsidR="00D41CE6" w:rsidRPr="001A5BAB">
        <w:t xml:space="preserve"> </w:t>
      </w:r>
      <w:r w:rsidR="00D1020D" w:rsidRPr="001A5BAB">
        <w:t xml:space="preserve">v </w:t>
      </w:r>
      <w:r w:rsidR="00D41CE6" w:rsidRPr="001A5BAB">
        <w:t>sklad</w:t>
      </w:r>
      <w:r w:rsidR="00D1020D" w:rsidRPr="001A5BAB">
        <w:t>u</w:t>
      </w:r>
      <w:r w:rsidR="00D41CE6" w:rsidRPr="001A5BAB">
        <w:t xml:space="preserve"> z dvanajstim odstavkom 34. člena </w:t>
      </w:r>
      <w:r w:rsidR="00791C1B" w:rsidRPr="001A5BAB">
        <w:t>U</w:t>
      </w:r>
      <w:r w:rsidR="00D41CE6" w:rsidRPr="001A5BAB">
        <w:t>redbe 702/2014/EU.</w:t>
      </w:r>
    </w:p>
    <w:p w:rsidR="0090303C" w:rsidRPr="001A5BAB" w:rsidRDefault="0090303C" w:rsidP="009A4FC1">
      <w:pPr>
        <w:pStyle w:val="Odstavekseznama"/>
        <w:numPr>
          <w:ilvl w:val="0"/>
          <w:numId w:val="48"/>
        </w:numPr>
        <w:spacing w:after="120" w:line="240" w:lineRule="auto"/>
        <w:contextualSpacing w:val="0"/>
        <w:jc w:val="both"/>
      </w:pPr>
      <w:r w:rsidRPr="001A5BAB">
        <w:t xml:space="preserve">Upravičenec iz 6. člena te uredbe, po izvedenem postopku javnega naročila iz 1. točke 8. </w:t>
      </w:r>
      <w:r w:rsidR="00F15614">
        <w:t>č</w:t>
      </w:r>
      <w:r w:rsidRPr="001A5BAB">
        <w:t>lena</w:t>
      </w:r>
      <w:r w:rsidR="00F15614">
        <w:t xml:space="preserve"> te uredbe</w:t>
      </w:r>
      <w:r w:rsidRPr="001A5BAB">
        <w:t>, zagotovi plačilo računa za sadike gozdnega drevja ter potrebnega materiala za zaščito sadik pred divjadjo iz proračunske postavke 140022 Program razvoja podeželja – 14–20 – slovenska udeležba.</w:t>
      </w:r>
    </w:p>
    <w:p w:rsidR="0090303C" w:rsidRPr="001A5BAB" w:rsidRDefault="0090303C" w:rsidP="009A4FC1">
      <w:pPr>
        <w:pStyle w:val="Odstavekseznama"/>
        <w:numPr>
          <w:ilvl w:val="0"/>
          <w:numId w:val="48"/>
        </w:numPr>
        <w:spacing w:after="120" w:line="240" w:lineRule="auto"/>
        <w:contextualSpacing w:val="0"/>
        <w:jc w:val="both"/>
      </w:pPr>
      <w:r w:rsidRPr="001A5BAB">
        <w:t xml:space="preserve">Upravičenec do sredstev </w:t>
      </w:r>
      <w:proofErr w:type="spellStart"/>
      <w:r w:rsidRPr="001A5BAB">
        <w:t>transferira</w:t>
      </w:r>
      <w:proofErr w:type="spellEnd"/>
      <w:r w:rsidRPr="001A5BAB">
        <w:t xml:space="preserve"> sredstva, prejeta v skladu s prejšnjim členom, na proračunsko postavko 140022 Program razvoja podeželja – 14–20 – slovenska udeležba.</w:t>
      </w:r>
    </w:p>
    <w:p w:rsidR="00900EF7" w:rsidRDefault="00900EF7" w:rsidP="0090303C">
      <w:pPr>
        <w:spacing w:after="120" w:line="240" w:lineRule="auto"/>
        <w:jc w:val="both"/>
      </w:pPr>
    </w:p>
    <w:p w:rsidR="00996FDB" w:rsidRPr="001A5BAB" w:rsidRDefault="00996FDB" w:rsidP="0090303C">
      <w:pPr>
        <w:spacing w:after="120" w:line="240" w:lineRule="auto"/>
        <w:jc w:val="both"/>
      </w:pPr>
    </w:p>
    <w:p w:rsidR="00813E58" w:rsidRPr="001A5BAB" w:rsidRDefault="00791C1B" w:rsidP="00813E58">
      <w:pPr>
        <w:spacing w:after="120" w:line="240" w:lineRule="auto"/>
        <w:jc w:val="center"/>
        <w:rPr>
          <w:b/>
        </w:rPr>
      </w:pPr>
      <w:r w:rsidRPr="001A5BAB">
        <w:rPr>
          <w:b/>
        </w:rPr>
        <w:t xml:space="preserve">1.2 </w:t>
      </w:r>
      <w:r w:rsidR="00813E58" w:rsidRPr="001A5BAB">
        <w:rPr>
          <w:b/>
        </w:rPr>
        <w:t>Dela odprave škode in obnove gozda</w:t>
      </w:r>
    </w:p>
    <w:p w:rsidR="00841053" w:rsidRPr="001A5BAB" w:rsidRDefault="00841053" w:rsidP="00813E58">
      <w:pPr>
        <w:spacing w:after="120" w:line="240" w:lineRule="auto"/>
        <w:jc w:val="center"/>
        <w:rPr>
          <w:b/>
        </w:rPr>
      </w:pPr>
    </w:p>
    <w:p w:rsidR="0057491F" w:rsidRPr="001A5BAB" w:rsidRDefault="0057491F" w:rsidP="0057491F">
      <w:pPr>
        <w:pStyle w:val="LEN"/>
        <w:ind w:left="426"/>
        <w:rPr>
          <w:rFonts w:eastAsia="Times New Roman"/>
          <w:bCs/>
        </w:rPr>
      </w:pPr>
      <w:r w:rsidRPr="001A5BAB">
        <w:rPr>
          <w:rFonts w:eastAsia="Times New Roman"/>
        </w:rPr>
        <w:t>člen</w:t>
      </w:r>
    </w:p>
    <w:p w:rsidR="0057491F" w:rsidRPr="001A5BAB" w:rsidRDefault="0057491F" w:rsidP="0057491F">
      <w:pPr>
        <w:tabs>
          <w:tab w:val="left" w:pos="284"/>
        </w:tabs>
        <w:autoSpaceDE w:val="0"/>
        <w:autoSpaceDN w:val="0"/>
        <w:adjustRightInd w:val="0"/>
        <w:spacing w:after="0" w:line="240" w:lineRule="auto"/>
        <w:jc w:val="center"/>
        <w:rPr>
          <w:rFonts w:eastAsia="Times New Roman" w:cs="Times New Roman"/>
          <w:b/>
          <w:bCs/>
        </w:rPr>
      </w:pPr>
      <w:r w:rsidRPr="001A5BAB">
        <w:rPr>
          <w:rFonts w:eastAsia="Times New Roman" w:cs="Times New Roman"/>
          <w:b/>
          <w:bCs/>
        </w:rPr>
        <w:t>(upravičenc</w:t>
      </w:r>
      <w:r w:rsidR="00841053" w:rsidRPr="001A5BAB">
        <w:rPr>
          <w:rFonts w:eastAsia="Times New Roman" w:cs="Times New Roman"/>
          <w:b/>
          <w:bCs/>
        </w:rPr>
        <w:t>i</w:t>
      </w:r>
      <w:r w:rsidRPr="001A5BAB">
        <w:rPr>
          <w:rFonts w:eastAsia="Times New Roman" w:cs="Times New Roman"/>
          <w:b/>
          <w:bCs/>
        </w:rPr>
        <w:t>)</w:t>
      </w:r>
    </w:p>
    <w:p w:rsidR="0057491F" w:rsidRPr="001A5BAB" w:rsidRDefault="0057491F" w:rsidP="0057491F">
      <w:pPr>
        <w:autoSpaceDE w:val="0"/>
        <w:autoSpaceDN w:val="0"/>
        <w:adjustRightInd w:val="0"/>
        <w:spacing w:after="0" w:line="240" w:lineRule="auto"/>
        <w:jc w:val="both"/>
        <w:rPr>
          <w:rFonts w:eastAsia="Times New Roman" w:cs="Times New Roman"/>
        </w:rPr>
      </w:pPr>
    </w:p>
    <w:p w:rsidR="00DA77DF" w:rsidRPr="001A5BAB" w:rsidRDefault="0057491F" w:rsidP="00FD4ADA">
      <w:pPr>
        <w:pStyle w:val="Odstavekseznama"/>
        <w:numPr>
          <w:ilvl w:val="0"/>
          <w:numId w:val="32"/>
        </w:numPr>
        <w:spacing w:after="120" w:line="240" w:lineRule="auto"/>
        <w:contextualSpacing w:val="0"/>
        <w:jc w:val="both"/>
        <w:rPr>
          <w:rFonts w:eastAsia="Times New Roman" w:cs="Times New Roman"/>
        </w:rPr>
      </w:pPr>
      <w:r w:rsidRPr="001A5BAB">
        <w:t xml:space="preserve">Upravičenci </w:t>
      </w:r>
      <w:r w:rsidR="00110F0D" w:rsidRPr="001A5BAB">
        <w:t xml:space="preserve">za aktivnost Dela odprave škode in obnove gozda </w:t>
      </w:r>
      <w:r w:rsidRPr="001A5BAB">
        <w:t xml:space="preserve">so </w:t>
      </w:r>
      <w:r w:rsidR="0054242B" w:rsidRPr="001A5BAB">
        <w:t>fizične in prav</w:t>
      </w:r>
      <w:r w:rsidR="00841053" w:rsidRPr="001A5BAB">
        <w:t xml:space="preserve">ne osebe, ki so </w:t>
      </w:r>
      <w:r w:rsidRPr="001A5BAB">
        <w:t>lastniki gozdov</w:t>
      </w:r>
      <w:r w:rsidR="00D41CE6" w:rsidRPr="001A5BAB">
        <w:t>.</w:t>
      </w:r>
    </w:p>
    <w:p w:rsidR="00DC1E87" w:rsidRPr="001A5BAB" w:rsidRDefault="00DC1E87" w:rsidP="00FD4ADA">
      <w:pPr>
        <w:pStyle w:val="Odstavekseznama"/>
        <w:numPr>
          <w:ilvl w:val="0"/>
          <w:numId w:val="32"/>
        </w:numPr>
        <w:spacing w:after="120" w:line="240" w:lineRule="auto"/>
        <w:contextualSpacing w:val="0"/>
        <w:jc w:val="both"/>
        <w:rPr>
          <w:rFonts w:eastAsia="Times New Roman" w:cs="Times New Roman"/>
        </w:rPr>
      </w:pPr>
      <w:r w:rsidRPr="001A5BAB">
        <w:rPr>
          <w:rFonts w:eastAsia="Times New Roman" w:cs="Times New Roman"/>
        </w:rPr>
        <w:t xml:space="preserve">Če je </w:t>
      </w:r>
      <w:r w:rsidR="00266EA2">
        <w:rPr>
          <w:rFonts w:eastAsia="Times New Roman" w:cs="Times New Roman"/>
        </w:rPr>
        <w:t>posamezna gozdna parcela</w:t>
      </w:r>
      <w:r w:rsidR="00CF5F49">
        <w:rPr>
          <w:rFonts w:eastAsia="Times New Roman" w:cs="Times New Roman"/>
        </w:rPr>
        <w:t xml:space="preserve"> </w:t>
      </w:r>
      <w:r w:rsidRPr="001A5BAB">
        <w:rPr>
          <w:rFonts w:eastAsia="Times New Roman" w:cs="Times New Roman"/>
        </w:rPr>
        <w:t xml:space="preserve">v </w:t>
      </w:r>
      <w:r w:rsidR="00963DE1" w:rsidRPr="001A5BAB">
        <w:rPr>
          <w:rFonts w:eastAsia="Times New Roman" w:cs="Times New Roman"/>
        </w:rPr>
        <w:t>solastnini</w:t>
      </w:r>
      <w:r w:rsidRPr="001A5BAB">
        <w:rPr>
          <w:rFonts w:eastAsia="Times New Roman" w:cs="Times New Roman"/>
        </w:rPr>
        <w:t>, je za vložitev vloge potrebno soglasje solastnikov, kateri</w:t>
      </w:r>
      <w:r w:rsidR="00110F0D" w:rsidRPr="001A5BAB">
        <w:rPr>
          <w:rFonts w:eastAsia="Times New Roman" w:cs="Times New Roman"/>
        </w:rPr>
        <w:t>h</w:t>
      </w:r>
      <w:r w:rsidRPr="001A5BAB">
        <w:rPr>
          <w:rFonts w:eastAsia="Times New Roman" w:cs="Times New Roman"/>
        </w:rPr>
        <w:t xml:space="preserve"> deleži predstavljajo več kot 50 </w:t>
      </w:r>
      <w:r w:rsidR="00110F0D" w:rsidRPr="001A5BAB">
        <w:rPr>
          <w:rFonts w:eastAsia="Times New Roman" w:cs="Times New Roman"/>
        </w:rPr>
        <w:t>odstotkov</w:t>
      </w:r>
      <w:r w:rsidRPr="001A5BAB">
        <w:rPr>
          <w:rFonts w:eastAsia="Times New Roman" w:cs="Times New Roman"/>
        </w:rPr>
        <w:t xml:space="preserve"> vseh deležev. Kot dokazilo za soglasje se </w:t>
      </w:r>
      <w:r w:rsidR="00963DE1" w:rsidRPr="001A5BAB">
        <w:rPr>
          <w:rFonts w:eastAsia="Times New Roman" w:cs="Times New Roman"/>
        </w:rPr>
        <w:t>šteje ustrezno število o</w:t>
      </w:r>
      <w:r w:rsidRPr="001A5BAB">
        <w:rPr>
          <w:rFonts w:eastAsia="Times New Roman" w:cs="Times New Roman"/>
        </w:rPr>
        <w:t xml:space="preserve">verjenih soglasij. </w:t>
      </w:r>
    </w:p>
    <w:p w:rsidR="00973EE2" w:rsidRPr="001A5BAB" w:rsidRDefault="00973EE2" w:rsidP="00862933">
      <w:pPr>
        <w:spacing w:after="120" w:line="240" w:lineRule="auto"/>
        <w:jc w:val="both"/>
        <w:rPr>
          <w:rFonts w:eastAsia="Times New Roman" w:cs="Times New Roman"/>
        </w:rPr>
      </w:pPr>
    </w:p>
    <w:p w:rsidR="009539AC" w:rsidRPr="001A5BAB" w:rsidRDefault="009539AC" w:rsidP="009539AC">
      <w:pPr>
        <w:pStyle w:val="LEN"/>
        <w:ind w:left="426"/>
        <w:rPr>
          <w:rFonts w:eastAsia="Times New Roman"/>
        </w:rPr>
      </w:pPr>
      <w:r w:rsidRPr="001A5BAB">
        <w:rPr>
          <w:rFonts w:eastAsia="Times New Roman"/>
        </w:rPr>
        <w:lastRenderedPageBreak/>
        <w:t>člen</w:t>
      </w:r>
    </w:p>
    <w:p w:rsidR="009539AC" w:rsidRPr="001A5BAB" w:rsidRDefault="009539AC" w:rsidP="009539AC">
      <w:pPr>
        <w:tabs>
          <w:tab w:val="left" w:pos="284"/>
        </w:tabs>
        <w:autoSpaceDE w:val="0"/>
        <w:autoSpaceDN w:val="0"/>
        <w:adjustRightInd w:val="0"/>
        <w:spacing w:after="0" w:line="240" w:lineRule="auto"/>
        <w:jc w:val="center"/>
        <w:rPr>
          <w:rFonts w:eastAsia="Times New Roman" w:cs="Times New Roman"/>
          <w:b/>
          <w:bCs/>
        </w:rPr>
      </w:pPr>
      <w:r w:rsidRPr="001A5BAB">
        <w:rPr>
          <w:rFonts w:eastAsia="Times New Roman" w:cs="Times New Roman"/>
          <w:b/>
          <w:bCs/>
        </w:rPr>
        <w:t>(</w:t>
      </w:r>
      <w:r w:rsidR="00C53F73" w:rsidRPr="001A5BAB">
        <w:rPr>
          <w:rFonts w:eastAsia="Times New Roman" w:cs="Times New Roman"/>
          <w:b/>
          <w:bCs/>
        </w:rPr>
        <w:t>opis upravičenih dejavnosti</w:t>
      </w:r>
      <w:r w:rsidRPr="001A5BAB">
        <w:rPr>
          <w:rFonts w:eastAsia="Times New Roman" w:cs="Times New Roman"/>
          <w:b/>
          <w:bCs/>
        </w:rPr>
        <w:t>)</w:t>
      </w:r>
    </w:p>
    <w:p w:rsidR="009539AC" w:rsidRPr="001A5BAB" w:rsidRDefault="009539AC" w:rsidP="009539AC">
      <w:pPr>
        <w:tabs>
          <w:tab w:val="left" w:pos="284"/>
        </w:tabs>
        <w:autoSpaceDE w:val="0"/>
        <w:autoSpaceDN w:val="0"/>
        <w:adjustRightInd w:val="0"/>
        <w:spacing w:after="0" w:line="240" w:lineRule="auto"/>
        <w:jc w:val="center"/>
        <w:rPr>
          <w:rFonts w:eastAsia="Times New Roman" w:cs="Times New Roman"/>
          <w:b/>
          <w:bCs/>
        </w:rPr>
      </w:pPr>
    </w:p>
    <w:p w:rsidR="009539AC" w:rsidRDefault="009539AC" w:rsidP="00E11CB0">
      <w:pPr>
        <w:spacing w:after="120" w:line="240" w:lineRule="auto"/>
        <w:jc w:val="both"/>
      </w:pPr>
      <w:r w:rsidRPr="001A5BAB">
        <w:t xml:space="preserve">Do podpore za aktivnost Dela odprave škode in obnove gozda so upravičena dela, ki so </w:t>
      </w:r>
      <w:r w:rsidR="00F23BA2">
        <w:t xml:space="preserve">izvedena </w:t>
      </w:r>
      <w:r w:rsidR="00C53F73" w:rsidRPr="001A5BAB">
        <w:t>na način</w:t>
      </w:r>
      <w:r w:rsidR="00F23BA2">
        <w:t>,</w:t>
      </w:r>
      <w:r w:rsidR="004D6E69">
        <w:t xml:space="preserve"> določen v</w:t>
      </w:r>
      <w:r w:rsidR="001B103C">
        <w:t xml:space="preserve"> p</w:t>
      </w:r>
      <w:r w:rsidR="004D6E69">
        <w:t>rilog</w:t>
      </w:r>
      <w:r w:rsidR="00F23BA2">
        <w:t>i</w:t>
      </w:r>
      <w:r w:rsidR="004D6E69">
        <w:t xml:space="preserve"> 5, ki je sestavni del te</w:t>
      </w:r>
      <w:r w:rsidR="001B103C">
        <w:t xml:space="preserve"> uredbe.</w:t>
      </w:r>
    </w:p>
    <w:p w:rsidR="00F15614" w:rsidRPr="001A5BAB" w:rsidRDefault="00F15614" w:rsidP="00E11CB0">
      <w:pPr>
        <w:spacing w:after="120" w:line="240" w:lineRule="auto"/>
        <w:jc w:val="both"/>
      </w:pPr>
    </w:p>
    <w:p w:rsidR="001C5CE4" w:rsidRPr="001A5BAB" w:rsidRDefault="001C5CE4" w:rsidP="001C5CE4">
      <w:pPr>
        <w:pStyle w:val="LEN"/>
        <w:numPr>
          <w:ilvl w:val="0"/>
          <w:numId w:val="0"/>
        </w:numPr>
        <w:ind w:left="5671"/>
        <w:rPr>
          <w:rFonts w:eastAsia="Times New Roman"/>
        </w:rPr>
      </w:pPr>
    </w:p>
    <w:p w:rsidR="0057491F" w:rsidRPr="001A5BAB" w:rsidRDefault="0057491F" w:rsidP="0057491F">
      <w:pPr>
        <w:pStyle w:val="LEN"/>
        <w:ind w:left="426"/>
        <w:rPr>
          <w:rFonts w:eastAsia="Times New Roman"/>
        </w:rPr>
      </w:pPr>
      <w:r w:rsidRPr="001A5BAB">
        <w:rPr>
          <w:rFonts w:eastAsia="Times New Roman"/>
        </w:rPr>
        <w:t>člen</w:t>
      </w:r>
    </w:p>
    <w:p w:rsidR="0057491F" w:rsidRPr="001A5BAB" w:rsidRDefault="0057491F" w:rsidP="0057491F">
      <w:pPr>
        <w:tabs>
          <w:tab w:val="left" w:pos="284"/>
        </w:tabs>
        <w:autoSpaceDE w:val="0"/>
        <w:autoSpaceDN w:val="0"/>
        <w:adjustRightInd w:val="0"/>
        <w:spacing w:after="0" w:line="240" w:lineRule="auto"/>
        <w:jc w:val="center"/>
        <w:rPr>
          <w:rFonts w:eastAsia="Times New Roman" w:cs="Times New Roman"/>
          <w:b/>
          <w:bCs/>
        </w:rPr>
      </w:pPr>
      <w:r w:rsidRPr="001A5BAB">
        <w:rPr>
          <w:rFonts w:eastAsia="Times New Roman" w:cs="Times New Roman"/>
          <w:b/>
          <w:bCs/>
        </w:rPr>
        <w:t>(upravičeni stroški)</w:t>
      </w:r>
    </w:p>
    <w:p w:rsidR="00A901BC" w:rsidRPr="001A5BAB" w:rsidRDefault="00A901BC" w:rsidP="00DA77DF">
      <w:pPr>
        <w:spacing w:after="120" w:line="240" w:lineRule="auto"/>
        <w:jc w:val="both"/>
      </w:pPr>
    </w:p>
    <w:p w:rsidR="0057491F" w:rsidRPr="001A5BAB" w:rsidRDefault="0057491F" w:rsidP="00FD4ADA">
      <w:pPr>
        <w:pStyle w:val="Odstavekseznama"/>
        <w:numPr>
          <w:ilvl w:val="0"/>
          <w:numId w:val="35"/>
        </w:numPr>
        <w:spacing w:after="120" w:line="240" w:lineRule="auto"/>
        <w:contextualSpacing w:val="0"/>
        <w:jc w:val="both"/>
      </w:pPr>
      <w:r w:rsidRPr="001A5BAB">
        <w:t xml:space="preserve">Upravičeni stroški </w:t>
      </w:r>
      <w:r w:rsidR="00A03407" w:rsidRPr="001A5BAB">
        <w:t xml:space="preserve">v okviru aktivnosti Dela odprave škode in obnove gozda </w:t>
      </w:r>
      <w:r w:rsidR="00DA77DF" w:rsidRPr="001A5BAB">
        <w:t>so določeni v prilogi</w:t>
      </w:r>
      <w:r w:rsidR="00041451" w:rsidRPr="001A5BAB">
        <w:t xml:space="preserve"> </w:t>
      </w:r>
      <w:r w:rsidR="001B103C">
        <w:t>6</w:t>
      </w:r>
      <w:r w:rsidR="00DA77DF" w:rsidRPr="001A5BAB">
        <w:t>, ki je sestavni del te uredbe</w:t>
      </w:r>
      <w:r w:rsidR="006670FC" w:rsidRPr="001A5BAB">
        <w:t>,</w:t>
      </w:r>
      <w:r w:rsidR="00DA77DF" w:rsidRPr="001A5BAB">
        <w:t xml:space="preserve"> in </w:t>
      </w:r>
      <w:r w:rsidRPr="001A5BAB">
        <w:t xml:space="preserve">se priznajo na enoto dela </w:t>
      </w:r>
      <w:r w:rsidR="00DA77DF" w:rsidRPr="001A5BAB">
        <w:t xml:space="preserve">v </w:t>
      </w:r>
      <w:r w:rsidRPr="001A5BAB">
        <w:t>vrednosti,</w:t>
      </w:r>
      <w:r w:rsidR="00DA77DF" w:rsidRPr="001A5BAB">
        <w:t xml:space="preserve"> skladno s to </w:t>
      </w:r>
      <w:r w:rsidR="00D41CE6" w:rsidRPr="001A5BAB">
        <w:t>prilogo</w:t>
      </w:r>
      <w:r w:rsidR="00D41CE6" w:rsidRPr="001A5BAB">
        <w:rPr>
          <w:rFonts w:eastAsia="Times New Roman" w:cs="Times New Roman"/>
        </w:rPr>
        <w:t xml:space="preserve"> in skladno s točko </w:t>
      </w:r>
      <w:r w:rsidR="00025227" w:rsidRPr="001A5BAB">
        <w:rPr>
          <w:rFonts w:eastAsia="Times New Roman" w:cs="Times New Roman"/>
        </w:rPr>
        <w:t>(</w:t>
      </w:r>
      <w:r w:rsidR="00D41CE6" w:rsidRPr="001A5BAB">
        <w:rPr>
          <w:rFonts w:eastAsia="Times New Roman" w:cs="Times New Roman"/>
        </w:rPr>
        <w:t>d</w:t>
      </w:r>
      <w:r w:rsidR="00025227" w:rsidRPr="001A5BAB">
        <w:rPr>
          <w:rFonts w:eastAsia="Times New Roman" w:cs="Times New Roman"/>
        </w:rPr>
        <w:t>)</w:t>
      </w:r>
      <w:r w:rsidR="00D41CE6" w:rsidRPr="001A5BAB">
        <w:rPr>
          <w:rFonts w:eastAsia="Times New Roman" w:cs="Times New Roman"/>
        </w:rPr>
        <w:t xml:space="preserve"> petega odstavka 34. člena </w:t>
      </w:r>
      <w:r w:rsidR="00791C1B" w:rsidRPr="001A5BAB">
        <w:rPr>
          <w:rFonts w:eastAsia="Times New Roman" w:cs="Times New Roman"/>
        </w:rPr>
        <w:t>U</w:t>
      </w:r>
      <w:r w:rsidR="00D41CE6" w:rsidRPr="001A5BAB">
        <w:t>redbe 702/2014/EU</w:t>
      </w:r>
      <w:r w:rsidRPr="001A5BAB">
        <w:t>.</w:t>
      </w:r>
    </w:p>
    <w:p w:rsidR="00590FFC" w:rsidRPr="001A5BAB" w:rsidRDefault="0057491F" w:rsidP="00FD4ADA">
      <w:pPr>
        <w:pStyle w:val="Odstavekseznama"/>
        <w:numPr>
          <w:ilvl w:val="0"/>
          <w:numId w:val="35"/>
        </w:numPr>
        <w:spacing w:after="120" w:line="240" w:lineRule="auto"/>
        <w:contextualSpacing w:val="0"/>
        <w:jc w:val="both"/>
      </w:pPr>
      <w:r w:rsidRPr="001A5BAB">
        <w:t>Upravičeni stroški po tem členu so stroški, ki so nastali od 30. januarja 2014</w:t>
      </w:r>
      <w:r w:rsidR="00D41CE6" w:rsidRPr="001A5BAB">
        <w:t xml:space="preserve"> in so skladni s točko </w:t>
      </w:r>
      <w:r w:rsidR="00025227" w:rsidRPr="001A5BAB">
        <w:t>(</w:t>
      </w:r>
      <w:r w:rsidR="00D41CE6" w:rsidRPr="001A5BAB">
        <w:t>a</w:t>
      </w:r>
      <w:r w:rsidR="00025227" w:rsidRPr="001A5BAB">
        <w:t>)</w:t>
      </w:r>
      <w:r w:rsidR="00D41CE6" w:rsidRPr="001A5BAB">
        <w:t xml:space="preserve"> osmega odstavka </w:t>
      </w:r>
      <w:r w:rsidR="00D41CE6" w:rsidRPr="001A5BAB">
        <w:rPr>
          <w:rFonts w:eastAsia="Times New Roman" w:cs="Times New Roman"/>
        </w:rPr>
        <w:t xml:space="preserve">34. člena </w:t>
      </w:r>
      <w:r w:rsidR="00791C1B" w:rsidRPr="001A5BAB">
        <w:rPr>
          <w:rFonts w:eastAsia="Times New Roman" w:cs="Times New Roman"/>
        </w:rPr>
        <w:t>U</w:t>
      </w:r>
      <w:r w:rsidR="00D41CE6" w:rsidRPr="001A5BAB">
        <w:t>redbe 702/2014/EU.</w:t>
      </w:r>
    </w:p>
    <w:p w:rsidR="0057491F" w:rsidRPr="001A5BAB" w:rsidRDefault="006D6504" w:rsidP="00FD4ADA">
      <w:pPr>
        <w:pStyle w:val="Odstavekseznama"/>
        <w:numPr>
          <w:ilvl w:val="0"/>
          <w:numId w:val="35"/>
        </w:numPr>
        <w:spacing w:after="120" w:line="240" w:lineRule="auto"/>
        <w:contextualSpacing w:val="0"/>
        <w:jc w:val="both"/>
      </w:pPr>
      <w:r w:rsidRPr="001A5BAB">
        <w:t>Strošek p</w:t>
      </w:r>
      <w:r w:rsidR="0057491F" w:rsidRPr="001A5BAB">
        <w:t>riprave vloge</w:t>
      </w:r>
      <w:r w:rsidR="003A46C1" w:rsidRPr="001A5BAB">
        <w:t xml:space="preserve"> ni upravičen strošek po tem členu</w:t>
      </w:r>
      <w:r w:rsidR="00DA77DF" w:rsidRPr="001A5BAB">
        <w:t>.</w:t>
      </w:r>
    </w:p>
    <w:p w:rsidR="00EA2DDD" w:rsidRPr="001A5BAB" w:rsidRDefault="00EA2DDD" w:rsidP="00DA77DF">
      <w:pPr>
        <w:spacing w:after="120" w:line="240" w:lineRule="auto"/>
        <w:ind w:left="360"/>
      </w:pPr>
    </w:p>
    <w:p w:rsidR="0057491F" w:rsidRPr="001A5BAB" w:rsidRDefault="0057491F" w:rsidP="0057491F">
      <w:pPr>
        <w:pStyle w:val="LEN"/>
        <w:ind w:left="426"/>
        <w:rPr>
          <w:rFonts w:eastAsia="Times New Roman"/>
          <w:bCs/>
        </w:rPr>
      </w:pPr>
      <w:r w:rsidRPr="001A5BAB">
        <w:rPr>
          <w:rFonts w:eastAsia="Times New Roman"/>
        </w:rPr>
        <w:t>člen</w:t>
      </w:r>
    </w:p>
    <w:p w:rsidR="0057491F" w:rsidRPr="001A5BAB" w:rsidRDefault="0057491F" w:rsidP="0057491F">
      <w:pPr>
        <w:autoSpaceDE w:val="0"/>
        <w:autoSpaceDN w:val="0"/>
        <w:adjustRightInd w:val="0"/>
        <w:spacing w:after="0" w:line="240" w:lineRule="auto"/>
        <w:jc w:val="center"/>
        <w:rPr>
          <w:rFonts w:eastAsia="Times New Roman" w:cs="Calibri"/>
          <w:b/>
          <w:bCs/>
        </w:rPr>
      </w:pPr>
      <w:r w:rsidRPr="001A5BAB">
        <w:rPr>
          <w:rFonts w:eastAsia="Times New Roman" w:cs="Calibri"/>
          <w:b/>
          <w:bCs/>
        </w:rPr>
        <w:t xml:space="preserve">(pogoji za </w:t>
      </w:r>
      <w:r w:rsidR="00963DE1" w:rsidRPr="001A5BAB">
        <w:rPr>
          <w:rFonts w:eastAsia="Times New Roman" w:cs="Calibri"/>
          <w:b/>
          <w:bCs/>
        </w:rPr>
        <w:t>dodelitev</w:t>
      </w:r>
      <w:r w:rsidRPr="001A5BAB">
        <w:rPr>
          <w:rFonts w:eastAsia="Times New Roman" w:cs="Calibri"/>
          <w:b/>
          <w:bCs/>
        </w:rPr>
        <w:t xml:space="preserve"> sredstev)</w:t>
      </w:r>
    </w:p>
    <w:p w:rsidR="0057491F" w:rsidRPr="001A5BAB" w:rsidRDefault="0057491F" w:rsidP="0057491F">
      <w:pPr>
        <w:autoSpaceDE w:val="0"/>
        <w:autoSpaceDN w:val="0"/>
        <w:adjustRightInd w:val="0"/>
        <w:spacing w:after="0" w:line="240" w:lineRule="auto"/>
        <w:jc w:val="center"/>
        <w:rPr>
          <w:rFonts w:eastAsia="Times New Roman" w:cs="Times New Roman"/>
          <w:b/>
          <w:bCs/>
        </w:rPr>
      </w:pPr>
    </w:p>
    <w:p w:rsidR="0057491F" w:rsidRPr="001A5BAB" w:rsidRDefault="0057491F" w:rsidP="00DA77DF">
      <w:pPr>
        <w:spacing w:after="120" w:line="240" w:lineRule="auto"/>
        <w:jc w:val="both"/>
      </w:pPr>
      <w:r w:rsidRPr="001A5BAB">
        <w:t xml:space="preserve">Pogoji za </w:t>
      </w:r>
      <w:r w:rsidR="00963DE1" w:rsidRPr="001A5BAB">
        <w:t>dodelitev</w:t>
      </w:r>
      <w:r w:rsidRPr="001A5BAB">
        <w:t xml:space="preserve"> sredstev</w:t>
      </w:r>
      <w:r w:rsidR="00025227" w:rsidRPr="001A5BAB">
        <w:t xml:space="preserve"> za aktivnost Dela odprave škode in obnove gozd</w:t>
      </w:r>
      <w:r w:rsidR="003A46C1" w:rsidRPr="001A5BAB">
        <w:t>a</w:t>
      </w:r>
      <w:r w:rsidR="00366DDE" w:rsidRPr="001A5BAB">
        <w:t>, ki morajo biti izpol</w:t>
      </w:r>
      <w:r w:rsidR="00025227" w:rsidRPr="001A5BAB">
        <w:t>njeni</w:t>
      </w:r>
      <w:r w:rsidRPr="001A5BAB">
        <w:t xml:space="preserve"> </w:t>
      </w:r>
      <w:r w:rsidR="00B11018" w:rsidRPr="001A5BAB">
        <w:t>ob oddaji vloge</w:t>
      </w:r>
      <w:r w:rsidR="00025227" w:rsidRPr="001A5BAB">
        <w:t>,</w:t>
      </w:r>
      <w:r w:rsidR="00B11018" w:rsidRPr="001A5BAB">
        <w:t xml:space="preserve"> </w:t>
      </w:r>
      <w:r w:rsidRPr="001A5BAB">
        <w:t xml:space="preserve">so: </w:t>
      </w:r>
    </w:p>
    <w:p w:rsidR="0057491F" w:rsidRPr="001A5BAB" w:rsidRDefault="0057491F" w:rsidP="00FD4ADA">
      <w:pPr>
        <w:pStyle w:val="Odstavekseznama"/>
        <w:numPr>
          <w:ilvl w:val="0"/>
          <w:numId w:val="33"/>
        </w:numPr>
        <w:spacing w:after="120" w:line="240" w:lineRule="auto"/>
        <w:contextualSpacing w:val="0"/>
        <w:jc w:val="both"/>
      </w:pPr>
      <w:r w:rsidRPr="001A5BAB">
        <w:t xml:space="preserve">da se dela </w:t>
      </w:r>
      <w:r w:rsidR="004250CA" w:rsidRPr="001A5BAB">
        <w:t xml:space="preserve">odprave škode in obnove gozda iz 2. točke </w:t>
      </w:r>
      <w:r w:rsidR="009C47B8" w:rsidRPr="001A5BAB">
        <w:t>5</w:t>
      </w:r>
      <w:r w:rsidR="004250CA" w:rsidRPr="001A5BAB">
        <w:t xml:space="preserve">. člena te uredbe </w:t>
      </w:r>
      <w:r w:rsidRPr="001A5BAB">
        <w:t>izvede v skladu z načrtom sanacije gozdov</w:t>
      </w:r>
      <w:r w:rsidR="00273F2B" w:rsidRPr="001A5BAB">
        <w:t xml:space="preserve"> </w:t>
      </w:r>
      <w:r w:rsidRPr="001A5BAB">
        <w:t>na območju, ki je opredeljen v omenjenem načrtu</w:t>
      </w:r>
      <w:r w:rsidR="00590FFC" w:rsidRPr="001A5BAB">
        <w:t>;</w:t>
      </w:r>
      <w:r w:rsidRPr="001A5BAB">
        <w:t xml:space="preserve"> </w:t>
      </w:r>
    </w:p>
    <w:p w:rsidR="0057491F" w:rsidRDefault="0057491F" w:rsidP="00FD4ADA">
      <w:pPr>
        <w:pStyle w:val="Odstavekseznama"/>
        <w:numPr>
          <w:ilvl w:val="0"/>
          <w:numId w:val="33"/>
        </w:numPr>
        <w:spacing w:after="120" w:line="240" w:lineRule="auto"/>
        <w:contextualSpacing w:val="0"/>
        <w:jc w:val="both"/>
      </w:pPr>
      <w:r w:rsidRPr="001A5BAB">
        <w:t xml:space="preserve">da je bila upravičencem za dela </w:t>
      </w:r>
      <w:r w:rsidR="00366DDE" w:rsidRPr="001A5BAB">
        <w:t xml:space="preserve">odprave škode in obnove gozda iz 2. točke 5. člena te uredbe </w:t>
      </w:r>
      <w:r w:rsidR="007107DB" w:rsidRPr="001A5BAB">
        <w:t xml:space="preserve">na podlagi gozdnogojitvenega načrta </w:t>
      </w:r>
      <w:r w:rsidRPr="001A5BAB">
        <w:t xml:space="preserve">izdana odločba ZGS, </w:t>
      </w:r>
      <w:r w:rsidR="004250CA" w:rsidRPr="001A5BAB">
        <w:t>v skladu s 17</w:t>
      </w:r>
      <w:r w:rsidRPr="001A5BAB">
        <w:t>.</w:t>
      </w:r>
      <w:r w:rsidR="009C47B8" w:rsidRPr="001A5BAB">
        <w:t xml:space="preserve"> ali</w:t>
      </w:r>
      <w:r w:rsidR="004250CA" w:rsidRPr="001A5BAB">
        <w:t xml:space="preserve"> </w:t>
      </w:r>
      <w:r w:rsidR="00C61B09" w:rsidRPr="001A5BAB">
        <w:t>29</w:t>
      </w:r>
      <w:r w:rsidR="009C47B8" w:rsidRPr="001A5BAB">
        <w:t>. členom Z</w:t>
      </w:r>
      <w:r w:rsidR="004250CA" w:rsidRPr="001A5BAB">
        <w:t>G</w:t>
      </w:r>
      <w:r w:rsidR="00F15614" w:rsidRPr="00F15614">
        <w:t xml:space="preserve"> </w:t>
      </w:r>
      <w:r w:rsidR="00F15614">
        <w:t xml:space="preserve">ali </w:t>
      </w:r>
      <w:r w:rsidR="00F15614" w:rsidRPr="001A5BAB">
        <w:rPr>
          <w:rFonts w:cs="Arial"/>
          <w:color w:val="000000"/>
        </w:rPr>
        <w:t>19. členom Zakona o ukrepih za odpravo posledic žleda med 30. januarjem in 10. februarjem (Uradni list RS, št. 17/14; v nadaljnjem besedilu: interventni zakon)</w:t>
      </w:r>
      <w:r w:rsidR="007107DB" w:rsidRPr="001A5BAB">
        <w:t>;</w:t>
      </w:r>
    </w:p>
    <w:p w:rsidR="00F15614" w:rsidRPr="001A5BAB" w:rsidRDefault="00F15614" w:rsidP="00FD4ADA">
      <w:pPr>
        <w:pStyle w:val="Odstavekseznama"/>
        <w:numPr>
          <w:ilvl w:val="0"/>
          <w:numId w:val="33"/>
        </w:numPr>
        <w:spacing w:after="120" w:line="240" w:lineRule="auto"/>
        <w:contextualSpacing w:val="0"/>
        <w:jc w:val="both"/>
      </w:pPr>
      <w:r>
        <w:t>da so dela odprave škode in obnove gozda iz 2. točke 5. člena te uredbe</w:t>
      </w:r>
      <w:r w:rsidR="00C43593">
        <w:t xml:space="preserve"> opravljena kot to določa priloga 5</w:t>
      </w:r>
      <w:r w:rsidR="00BC4CF1">
        <w:t xml:space="preserve">, ki je sestavni del </w:t>
      </w:r>
      <w:r w:rsidR="00C43593">
        <w:t>te uredbe;</w:t>
      </w:r>
    </w:p>
    <w:p w:rsidR="00466813" w:rsidRDefault="004250CA" w:rsidP="00FD4ADA">
      <w:pPr>
        <w:pStyle w:val="Odstavekseznama"/>
        <w:numPr>
          <w:ilvl w:val="0"/>
          <w:numId w:val="33"/>
        </w:numPr>
        <w:tabs>
          <w:tab w:val="left" w:pos="426"/>
        </w:tabs>
        <w:spacing w:after="120" w:line="240" w:lineRule="auto"/>
        <w:contextualSpacing w:val="0"/>
        <w:jc w:val="both"/>
      </w:pPr>
      <w:r w:rsidRPr="001A5BAB">
        <w:t>da je bil po izvedenih delih iz odločbe iz prejšnje točke, s strani ZGS narejen prevzem in obračun izvedenih del</w:t>
      </w:r>
      <w:r w:rsidR="006D6504" w:rsidRPr="001A5BAB">
        <w:t>, izvedena meritev površine, ki je prevzeta</w:t>
      </w:r>
      <w:r w:rsidR="003C2791" w:rsidRPr="001A5BAB">
        <w:t>,</w:t>
      </w:r>
      <w:r w:rsidRPr="001A5BAB">
        <w:t xml:space="preserve"> ter </w:t>
      </w:r>
      <w:r w:rsidR="007107DB" w:rsidRPr="001A5BAB">
        <w:t>izdelan Z</w:t>
      </w:r>
      <w:r w:rsidRPr="001A5BAB">
        <w:t xml:space="preserve">apisnik o prevzemu </w:t>
      </w:r>
      <w:r w:rsidR="00577B35" w:rsidRPr="001A5BAB">
        <w:t xml:space="preserve">in izplačilu </w:t>
      </w:r>
      <w:r w:rsidRPr="001A5BAB">
        <w:t>izvedenih del</w:t>
      </w:r>
      <w:r w:rsidR="00366DDE" w:rsidRPr="001A5BAB">
        <w:t xml:space="preserve"> iz</w:t>
      </w:r>
      <w:r w:rsidRPr="001A5BAB">
        <w:t xml:space="preserve"> prilog</w:t>
      </w:r>
      <w:r w:rsidR="00366DDE" w:rsidRPr="001A5BAB">
        <w:t>e</w:t>
      </w:r>
      <w:r w:rsidRPr="001A5BAB">
        <w:t xml:space="preserve"> </w:t>
      </w:r>
      <w:r w:rsidR="00D218B0" w:rsidRPr="001A5BAB">
        <w:t>2</w:t>
      </w:r>
      <w:r w:rsidR="00366DDE" w:rsidRPr="001A5BAB">
        <w:t xml:space="preserve"> </w:t>
      </w:r>
      <w:r w:rsidRPr="001A5BAB">
        <w:t>te uredbe</w:t>
      </w:r>
      <w:r w:rsidR="00466813">
        <w:t>;</w:t>
      </w:r>
    </w:p>
    <w:p w:rsidR="00DA77DF" w:rsidRPr="001A5BAB" w:rsidRDefault="00466813" w:rsidP="00FD4ADA">
      <w:pPr>
        <w:pStyle w:val="Odstavekseznama"/>
        <w:numPr>
          <w:ilvl w:val="0"/>
          <w:numId w:val="33"/>
        </w:numPr>
        <w:tabs>
          <w:tab w:val="left" w:pos="426"/>
        </w:tabs>
        <w:spacing w:after="120" w:line="240" w:lineRule="auto"/>
        <w:contextualSpacing w:val="0"/>
        <w:jc w:val="both"/>
      </w:pPr>
      <w:r>
        <w:t xml:space="preserve">da je upravičenec po </w:t>
      </w:r>
      <w:r w:rsidR="00C43593">
        <w:t>opravljenih delih</w:t>
      </w:r>
      <w:r>
        <w:t xml:space="preserve"> </w:t>
      </w:r>
      <w:r w:rsidRPr="007B6D0F">
        <w:t>Priprava površin za obnovo, Odstranitev podrtega drevja iz varovalnih gozdov ter Nega poškodovanega mladovja in tanjših drogovnjakov</w:t>
      </w:r>
      <w:r>
        <w:t xml:space="preserve"> </w:t>
      </w:r>
      <w:r w:rsidR="00C43593">
        <w:t xml:space="preserve">uredil </w:t>
      </w:r>
      <w:r w:rsidR="00CE340C">
        <w:t xml:space="preserve">sečišče, </w:t>
      </w:r>
      <w:r w:rsidR="00CE340C" w:rsidRPr="00EF40B1">
        <w:rPr>
          <w:rFonts w:eastAsia="Times New Roman" w:cs="Times New Roman"/>
        </w:rPr>
        <w:t xml:space="preserve">kot to določa 10. člen Pravilnika o izvajanju sečnje, ravnanju s sečnimi ostanki, spravilu in zlaganju gozdnih lesnih sortimentov (Uradni list RS, št. </w:t>
      </w:r>
      <w:hyperlink r:id="rId75" w:tgtFrame="_blank" w:tooltip="Pravilnik o izvajanju sečnje, ravnanju s sečnimi ostanki, spravilu in zlaganju gozdnih lesnih sortimentov" w:history="1">
        <w:r w:rsidR="00CE340C" w:rsidRPr="00EF40B1">
          <w:rPr>
            <w:rFonts w:eastAsia="Times New Roman" w:cs="Times New Roman"/>
          </w:rPr>
          <w:t>55/94</w:t>
        </w:r>
      </w:hyperlink>
      <w:r w:rsidR="00CE340C" w:rsidRPr="00EF40B1">
        <w:rPr>
          <w:rFonts w:eastAsia="Times New Roman" w:cs="Times New Roman"/>
        </w:rPr>
        <w:t xml:space="preserve">, </w:t>
      </w:r>
      <w:hyperlink r:id="rId76" w:tgtFrame="_blank" w:tooltip="Pravilnik o spremembah pravilnika o izvajanju sečnje, ravnanju s sečnimi ostanki, spravilu in zlaganju gozdnih lesnih sortimentov" w:history="1">
        <w:r w:rsidR="00CE340C" w:rsidRPr="00EF40B1">
          <w:rPr>
            <w:rFonts w:eastAsia="Times New Roman" w:cs="Times New Roman"/>
          </w:rPr>
          <w:t>95/04</w:t>
        </w:r>
      </w:hyperlink>
      <w:r w:rsidR="00CE340C" w:rsidRPr="00EF40B1">
        <w:rPr>
          <w:rFonts w:eastAsia="Times New Roman" w:cs="Times New Roman"/>
        </w:rPr>
        <w:t xml:space="preserve">, </w:t>
      </w:r>
      <w:hyperlink r:id="rId77" w:tgtFrame="_blank" w:tooltip="Pravilnik o spremembah Pravilnika o izvajanju sečnje, ravnanju s sečnimi ostanki, spravilu in zlaganju gozdnih lesnih sortimentov" w:history="1">
        <w:r w:rsidR="00CE340C" w:rsidRPr="00EF40B1">
          <w:rPr>
            <w:rFonts w:eastAsia="Times New Roman" w:cs="Times New Roman"/>
          </w:rPr>
          <w:t>110/08</w:t>
        </w:r>
      </w:hyperlink>
      <w:r w:rsidR="00CE340C" w:rsidRPr="00EF40B1">
        <w:rPr>
          <w:rFonts w:eastAsia="Times New Roman" w:cs="Times New Roman"/>
        </w:rPr>
        <w:t xml:space="preserve"> in </w:t>
      </w:r>
      <w:hyperlink r:id="rId78" w:tgtFrame="_blank" w:tooltip="Pravilnik o spremembah in dopolnitvi Pravilnika o izvajanju sečnje, ravnanju s sečnimi ostanki, spravilu in zlaganju gozdnih lesnih sortimentov" w:history="1">
        <w:r w:rsidR="00CE340C" w:rsidRPr="00EF40B1">
          <w:rPr>
            <w:rFonts w:eastAsia="Times New Roman" w:cs="Times New Roman"/>
          </w:rPr>
          <w:t>83/13</w:t>
        </w:r>
      </w:hyperlink>
      <w:r w:rsidR="00CE340C" w:rsidRPr="00EF40B1">
        <w:rPr>
          <w:rFonts w:eastAsia="Times New Roman" w:cs="Times New Roman"/>
        </w:rPr>
        <w:t>);</w:t>
      </w:r>
    </w:p>
    <w:p w:rsidR="00273F2B" w:rsidRPr="001A5BAB" w:rsidRDefault="00273F2B" w:rsidP="00273F2B">
      <w:pPr>
        <w:tabs>
          <w:tab w:val="left" w:pos="426"/>
        </w:tabs>
        <w:spacing w:after="120" w:line="240" w:lineRule="auto"/>
        <w:jc w:val="both"/>
      </w:pPr>
    </w:p>
    <w:p w:rsidR="00273F2B" w:rsidRPr="001A5BAB" w:rsidRDefault="00273F2B" w:rsidP="00273F2B">
      <w:pPr>
        <w:pStyle w:val="LEN"/>
        <w:ind w:left="426"/>
        <w:rPr>
          <w:rFonts w:eastAsia="Times New Roman"/>
          <w:bCs/>
        </w:rPr>
      </w:pPr>
      <w:r w:rsidRPr="001A5BAB">
        <w:rPr>
          <w:rFonts w:eastAsia="Times New Roman"/>
        </w:rPr>
        <w:t>člen</w:t>
      </w:r>
    </w:p>
    <w:p w:rsidR="00273F2B" w:rsidRPr="001A5BAB" w:rsidRDefault="00273F2B" w:rsidP="00273F2B">
      <w:pPr>
        <w:autoSpaceDE w:val="0"/>
        <w:autoSpaceDN w:val="0"/>
        <w:adjustRightInd w:val="0"/>
        <w:spacing w:after="0" w:line="240" w:lineRule="auto"/>
        <w:jc w:val="center"/>
        <w:rPr>
          <w:rFonts w:eastAsia="Times New Roman" w:cs="Calibri"/>
          <w:b/>
          <w:bCs/>
        </w:rPr>
      </w:pPr>
      <w:r w:rsidRPr="001A5BAB">
        <w:rPr>
          <w:rFonts w:eastAsia="Times New Roman" w:cs="Calibri"/>
          <w:b/>
          <w:bCs/>
        </w:rPr>
        <w:t xml:space="preserve">(postopek za </w:t>
      </w:r>
      <w:r w:rsidR="00963DE1" w:rsidRPr="001A5BAB">
        <w:rPr>
          <w:rFonts w:eastAsia="Times New Roman" w:cs="Calibri"/>
          <w:b/>
          <w:bCs/>
        </w:rPr>
        <w:t>dodelitev</w:t>
      </w:r>
      <w:r w:rsidRPr="001A5BAB">
        <w:rPr>
          <w:rFonts w:eastAsia="Times New Roman" w:cs="Calibri"/>
          <w:b/>
          <w:bCs/>
        </w:rPr>
        <w:t xml:space="preserve"> sredstev)</w:t>
      </w:r>
    </w:p>
    <w:p w:rsidR="00273F2B" w:rsidRPr="001A5BAB" w:rsidRDefault="00273F2B" w:rsidP="00273F2B">
      <w:pPr>
        <w:autoSpaceDE w:val="0"/>
        <w:autoSpaceDN w:val="0"/>
        <w:adjustRightInd w:val="0"/>
        <w:spacing w:after="0" w:line="240" w:lineRule="auto"/>
        <w:jc w:val="center"/>
        <w:rPr>
          <w:rFonts w:eastAsia="Times New Roman" w:cs="Times New Roman"/>
          <w:b/>
          <w:bCs/>
        </w:rPr>
      </w:pPr>
    </w:p>
    <w:p w:rsidR="00A62F42" w:rsidRPr="001A5BAB" w:rsidRDefault="0081208E" w:rsidP="00FD4ADA">
      <w:pPr>
        <w:pStyle w:val="Odstavekseznama"/>
        <w:numPr>
          <w:ilvl w:val="0"/>
          <w:numId w:val="34"/>
        </w:numPr>
        <w:spacing w:after="120" w:line="240" w:lineRule="auto"/>
        <w:contextualSpacing w:val="0"/>
        <w:jc w:val="both"/>
      </w:pPr>
      <w:r w:rsidRPr="001A5BAB">
        <w:t>Upravičen</w:t>
      </w:r>
      <w:r w:rsidR="00880DC8" w:rsidRPr="001A5BAB">
        <w:t>ec</w:t>
      </w:r>
      <w:r w:rsidRPr="001A5BAB">
        <w:t xml:space="preserve"> do sredstev</w:t>
      </w:r>
      <w:r w:rsidR="00C5471A" w:rsidRPr="001A5BAB">
        <w:t xml:space="preserve"> iz 11. člena te uredbe</w:t>
      </w:r>
      <w:r w:rsidRPr="001A5BAB">
        <w:t xml:space="preserve"> vloži </w:t>
      </w:r>
      <w:r w:rsidR="00542E05" w:rsidRPr="001A5BAB">
        <w:t>vlogo</w:t>
      </w:r>
      <w:r w:rsidRPr="001A5BAB">
        <w:t xml:space="preserve"> na ARSKTRP</w:t>
      </w:r>
      <w:r w:rsidR="00F75995">
        <w:t xml:space="preserve"> na podlagi te uredbe</w:t>
      </w:r>
      <w:r w:rsidRPr="001A5BAB">
        <w:t xml:space="preserve"> </w:t>
      </w:r>
      <w:r w:rsidR="00C240C2" w:rsidRPr="001A5BAB">
        <w:t xml:space="preserve">v treh časovnih obdobjih, in sicer </w:t>
      </w:r>
      <w:r w:rsidR="00FC76C2" w:rsidRPr="001A5BAB">
        <w:t>od 1.1</w:t>
      </w:r>
      <w:r w:rsidR="00C240C2" w:rsidRPr="001A5BAB">
        <w:t>.</w:t>
      </w:r>
      <w:r w:rsidR="00FC76C2" w:rsidRPr="001A5BAB">
        <w:t xml:space="preserve"> do 31.1.</w:t>
      </w:r>
      <w:r w:rsidR="00C240C2" w:rsidRPr="001A5BAB">
        <w:t>,</w:t>
      </w:r>
      <w:r w:rsidR="00FC76C2" w:rsidRPr="001A5BAB">
        <w:t xml:space="preserve"> od 1.7</w:t>
      </w:r>
      <w:r w:rsidR="003C2791" w:rsidRPr="001A5BAB">
        <w:t>.</w:t>
      </w:r>
      <w:r w:rsidR="00FC76C2" w:rsidRPr="001A5BAB">
        <w:t xml:space="preserve"> do 30.7. ter od 1.10</w:t>
      </w:r>
      <w:r w:rsidR="00C240C2" w:rsidRPr="001A5BAB">
        <w:t>.</w:t>
      </w:r>
      <w:r w:rsidR="00FC76C2" w:rsidRPr="001A5BAB">
        <w:t xml:space="preserve"> do 31.10</w:t>
      </w:r>
      <w:r w:rsidR="003C2791" w:rsidRPr="001A5BAB">
        <w:t>.</w:t>
      </w:r>
      <w:r w:rsidR="00FC76C2" w:rsidRPr="001A5BAB">
        <w:t xml:space="preserve"> </w:t>
      </w:r>
      <w:r w:rsidR="00542E05" w:rsidRPr="001A5BAB">
        <w:t>v posameznem koledarskem</w:t>
      </w:r>
      <w:r w:rsidRPr="001A5BAB">
        <w:t xml:space="preserve"> let</w:t>
      </w:r>
      <w:r w:rsidR="00542E05" w:rsidRPr="001A5BAB">
        <w:t>u</w:t>
      </w:r>
      <w:r w:rsidR="00A62F42" w:rsidRPr="001A5BAB">
        <w:t>.</w:t>
      </w:r>
      <w:r w:rsidR="00FC76C2" w:rsidRPr="001A5BAB">
        <w:t xml:space="preserve"> </w:t>
      </w:r>
    </w:p>
    <w:p w:rsidR="00BD1940" w:rsidRPr="001A5BAB" w:rsidRDefault="00BD1940" w:rsidP="00FD4ADA">
      <w:pPr>
        <w:pStyle w:val="Odstavekseznama"/>
        <w:numPr>
          <w:ilvl w:val="0"/>
          <w:numId w:val="34"/>
        </w:numPr>
        <w:spacing w:after="120" w:line="240" w:lineRule="auto"/>
        <w:contextualSpacing w:val="0"/>
        <w:jc w:val="both"/>
      </w:pPr>
      <w:r w:rsidRPr="001A5BAB">
        <w:rPr>
          <w:rFonts w:cs="Arial"/>
          <w:szCs w:val="20"/>
        </w:rPr>
        <w:t>Upravičenec</w:t>
      </w:r>
      <w:r w:rsidR="001C583F" w:rsidRPr="001A5BAB">
        <w:rPr>
          <w:rFonts w:cs="Arial"/>
          <w:szCs w:val="20"/>
        </w:rPr>
        <w:t xml:space="preserve"> do sredstev</w:t>
      </w:r>
      <w:r w:rsidRPr="001A5BAB">
        <w:rPr>
          <w:rFonts w:cs="Arial"/>
          <w:szCs w:val="20"/>
        </w:rPr>
        <w:t xml:space="preserve"> se mora pred elektronsko vložitvijo vloge registrirati na ARSKTRP.</w:t>
      </w:r>
    </w:p>
    <w:p w:rsidR="00877454" w:rsidRPr="001A5BAB" w:rsidRDefault="00877454" w:rsidP="00FD4ADA">
      <w:pPr>
        <w:pStyle w:val="Odstavekseznama"/>
        <w:numPr>
          <w:ilvl w:val="0"/>
          <w:numId w:val="34"/>
        </w:numPr>
        <w:jc w:val="both"/>
      </w:pPr>
      <w:r w:rsidRPr="001A5BAB">
        <w:t>Za elektronsko izpolnjevanje in elektronsko vložitev vloge ARSKTRP vzpostavi spletno vstopno mesto na naslovu: http://e-kmetija.gov.si, prek katerega se upravičenec ali njegov pooblaščenec z uporabo varnega elektronskega podpisa s kvalificiranim digitalnim potrdilom prijavi v informacijski sistem ARSKTRP. Upravičenec ali njegov pooblaščenec izvede elektronski vnos.</w:t>
      </w:r>
    </w:p>
    <w:p w:rsidR="00877454" w:rsidRPr="001A5BAB" w:rsidRDefault="00877454" w:rsidP="00FD4ADA">
      <w:pPr>
        <w:pStyle w:val="Odstavekseznama"/>
        <w:numPr>
          <w:ilvl w:val="0"/>
          <w:numId w:val="34"/>
        </w:numPr>
        <w:spacing w:after="120" w:line="240" w:lineRule="auto"/>
        <w:contextualSpacing w:val="0"/>
        <w:jc w:val="both"/>
      </w:pPr>
      <w:r w:rsidRPr="001A5BAB">
        <w:t xml:space="preserve">Vlogo sestavljajo elektronski prijavni obrazec </w:t>
      </w:r>
      <w:r w:rsidR="008C6A79" w:rsidRPr="001A5BAB">
        <w:t>i</w:t>
      </w:r>
      <w:r w:rsidRPr="001A5BAB">
        <w:t>z prilog</w:t>
      </w:r>
      <w:r w:rsidR="008C6A79" w:rsidRPr="001A5BAB">
        <w:t>e</w:t>
      </w:r>
      <w:r w:rsidRPr="001A5BAB">
        <w:t xml:space="preserve"> </w:t>
      </w:r>
      <w:r w:rsidR="001B103C">
        <w:t>7</w:t>
      </w:r>
      <w:r w:rsidRPr="001A5BAB">
        <w:t>, ki je sestavni del te uredbe</w:t>
      </w:r>
      <w:r w:rsidR="003C2791" w:rsidRPr="001A5BAB">
        <w:t>,</w:t>
      </w:r>
      <w:r w:rsidRPr="001A5BAB">
        <w:t xml:space="preserve"> ter naslednje priloge</w:t>
      </w:r>
      <w:r w:rsidR="008C6A79" w:rsidRPr="001A5BAB">
        <w:t>:</w:t>
      </w:r>
    </w:p>
    <w:p w:rsidR="00877454" w:rsidRPr="001A5BAB" w:rsidRDefault="00877454" w:rsidP="00FD4ADA">
      <w:pPr>
        <w:pStyle w:val="Odstavekseznama"/>
        <w:numPr>
          <w:ilvl w:val="1"/>
          <w:numId w:val="34"/>
        </w:numPr>
        <w:spacing w:after="120" w:line="240" w:lineRule="auto"/>
        <w:contextualSpacing w:val="0"/>
        <w:jc w:val="both"/>
      </w:pPr>
      <w:r w:rsidRPr="001A5BAB">
        <w:lastRenderedPageBreak/>
        <w:t xml:space="preserve">odločba ZGS za izvedena dela iz </w:t>
      </w:r>
      <w:r w:rsidR="00590FFC" w:rsidRPr="001A5BAB">
        <w:t>2</w:t>
      </w:r>
      <w:r w:rsidRPr="001A5BAB">
        <w:t>. točke prejšnjega člena</w:t>
      </w:r>
      <w:r w:rsidR="00C70159" w:rsidRPr="001A5BAB">
        <w:t>;</w:t>
      </w:r>
    </w:p>
    <w:p w:rsidR="00877454" w:rsidRPr="001A5BAB" w:rsidRDefault="00D5456D" w:rsidP="00FD4ADA">
      <w:pPr>
        <w:pStyle w:val="Odstavekseznama"/>
        <w:numPr>
          <w:ilvl w:val="1"/>
          <w:numId w:val="34"/>
        </w:numPr>
        <w:spacing w:after="120" w:line="240" w:lineRule="auto"/>
        <w:contextualSpacing w:val="0"/>
        <w:jc w:val="both"/>
      </w:pPr>
      <w:r>
        <w:t>z</w:t>
      </w:r>
      <w:r w:rsidR="00877454" w:rsidRPr="001A5BAB">
        <w:t xml:space="preserve">apisnik o prevzemu in izplačilu izvedenih del iz </w:t>
      </w:r>
      <w:r w:rsidR="00BC4CF1">
        <w:t>4</w:t>
      </w:r>
      <w:r w:rsidR="00877454" w:rsidRPr="001A5BAB">
        <w:t xml:space="preserve">. točke </w:t>
      </w:r>
      <w:r w:rsidR="00C70159" w:rsidRPr="001A5BAB">
        <w:t>prejšnjega člena;</w:t>
      </w:r>
      <w:r w:rsidR="00877454" w:rsidRPr="001A5BAB">
        <w:t xml:space="preserve"> </w:t>
      </w:r>
    </w:p>
    <w:p w:rsidR="00877454" w:rsidRPr="001A5BAB" w:rsidRDefault="00277213" w:rsidP="00FD4ADA">
      <w:pPr>
        <w:pStyle w:val="Odstavekseznama"/>
        <w:numPr>
          <w:ilvl w:val="1"/>
          <w:numId w:val="34"/>
        </w:numPr>
        <w:spacing w:after="120" w:line="240" w:lineRule="auto"/>
        <w:contextualSpacing w:val="0"/>
        <w:jc w:val="both"/>
      </w:pPr>
      <w:r>
        <w:t xml:space="preserve">overjena </w:t>
      </w:r>
      <w:r w:rsidR="00877454" w:rsidRPr="001A5BAB">
        <w:t>soglasja solastnikov (če je gozd</w:t>
      </w:r>
      <w:r w:rsidR="001F56EA">
        <w:t>na parcela</w:t>
      </w:r>
      <w:r w:rsidR="00877454" w:rsidRPr="001A5BAB">
        <w:t xml:space="preserve"> v solastnini) na obrazcu iz priloge </w:t>
      </w:r>
      <w:r w:rsidR="006C57F2" w:rsidRPr="001A5BAB">
        <w:t>7</w:t>
      </w:r>
      <w:r w:rsidR="00877454" w:rsidRPr="001A5BAB">
        <w:t>, ki je sestavni del te uredbe</w:t>
      </w:r>
      <w:r w:rsidR="00C70159" w:rsidRPr="001A5BAB">
        <w:t>;</w:t>
      </w:r>
    </w:p>
    <w:p w:rsidR="00877454" w:rsidRPr="001A5BAB" w:rsidRDefault="00877454" w:rsidP="00FD4ADA">
      <w:pPr>
        <w:pStyle w:val="Odstavekseznama"/>
        <w:numPr>
          <w:ilvl w:val="1"/>
          <w:numId w:val="34"/>
        </w:numPr>
        <w:spacing w:after="120" w:line="240" w:lineRule="auto"/>
        <w:contextualSpacing w:val="0"/>
        <w:jc w:val="both"/>
      </w:pPr>
      <w:r w:rsidRPr="001A5BAB">
        <w:t>pisno pooblastilo za zastopanje, če u</w:t>
      </w:r>
      <w:r w:rsidR="00C70159" w:rsidRPr="001A5BAB">
        <w:t>pravičenca zastopa pooblaščenec</w:t>
      </w:r>
      <w:r w:rsidR="0099578F" w:rsidRPr="001A5BAB">
        <w:t>, in</w:t>
      </w:r>
      <w:r w:rsidRPr="001A5BAB">
        <w:t xml:space="preserve"> </w:t>
      </w:r>
    </w:p>
    <w:p w:rsidR="00877454" w:rsidRPr="001A5BAB" w:rsidRDefault="00D821AA" w:rsidP="00FD4ADA">
      <w:pPr>
        <w:pStyle w:val="Odstavekseznama"/>
        <w:numPr>
          <w:ilvl w:val="1"/>
          <w:numId w:val="34"/>
        </w:numPr>
        <w:spacing w:after="120" w:line="240" w:lineRule="auto"/>
        <w:contextualSpacing w:val="0"/>
        <w:jc w:val="both"/>
      </w:pPr>
      <w:r>
        <w:t>i</w:t>
      </w:r>
      <w:r w:rsidR="00C43593">
        <w:t>zjava</w:t>
      </w:r>
      <w:r w:rsidR="00877454" w:rsidRPr="001A5BAB">
        <w:t xml:space="preserve"> </w:t>
      </w:r>
      <w:r w:rsidR="00C43593">
        <w:t>lastnika gozda</w:t>
      </w:r>
      <w:r w:rsidR="00877454" w:rsidRPr="001A5BAB">
        <w:t xml:space="preserve"> o prejetih sredstvih</w:t>
      </w:r>
      <w:r w:rsidR="00F15ADD" w:rsidRPr="001A5BAB">
        <w:t xml:space="preserve"> iz</w:t>
      </w:r>
      <w:r w:rsidR="00877454" w:rsidRPr="001A5BAB">
        <w:t xml:space="preserve"> prilog</w:t>
      </w:r>
      <w:r w:rsidR="00F15ADD" w:rsidRPr="001A5BAB">
        <w:t>e</w:t>
      </w:r>
      <w:r w:rsidR="00877454" w:rsidRPr="001A5BAB">
        <w:t xml:space="preserve"> </w:t>
      </w:r>
      <w:r w:rsidR="001B103C">
        <w:t>9</w:t>
      </w:r>
      <w:r w:rsidR="00877454" w:rsidRPr="001A5BAB">
        <w:t>, ki je sestavni del te uredbe.</w:t>
      </w:r>
    </w:p>
    <w:p w:rsidR="00877454" w:rsidRPr="001A5BAB" w:rsidRDefault="00877454" w:rsidP="00FD4ADA">
      <w:pPr>
        <w:pStyle w:val="Odstavekseznama"/>
        <w:numPr>
          <w:ilvl w:val="0"/>
          <w:numId w:val="34"/>
        </w:numPr>
        <w:jc w:val="both"/>
      </w:pPr>
      <w:r w:rsidRPr="001A5BAB">
        <w:t xml:space="preserve">Podatke o poligonu za upravičeno površino, ki je sestavni del </w:t>
      </w:r>
      <w:r w:rsidR="003950D6" w:rsidRPr="001A5BAB">
        <w:t>Z</w:t>
      </w:r>
      <w:r w:rsidRPr="001A5BAB">
        <w:t>apisnika</w:t>
      </w:r>
      <w:r w:rsidR="003950D6" w:rsidRPr="001A5BAB">
        <w:t xml:space="preserve"> o prevzemu in </w:t>
      </w:r>
      <w:r w:rsidR="00D702D8" w:rsidRPr="001A5BAB">
        <w:t>izplačilu izvedenih del iz priloge 2 te uredbe</w:t>
      </w:r>
      <w:r w:rsidRPr="001A5BAB">
        <w:t xml:space="preserve">, pridobi ARSKTRP od ZGS po uradni dolžnosti. </w:t>
      </w:r>
    </w:p>
    <w:p w:rsidR="00BD1940" w:rsidRPr="001A5BAB" w:rsidRDefault="00BD1940" w:rsidP="00FD4ADA">
      <w:pPr>
        <w:pStyle w:val="Odstavekseznama"/>
        <w:numPr>
          <w:ilvl w:val="0"/>
          <w:numId w:val="34"/>
        </w:numPr>
        <w:jc w:val="both"/>
      </w:pPr>
      <w:r w:rsidRPr="001A5BAB">
        <w:t>Vlog</w:t>
      </w:r>
      <w:r w:rsidR="006E0F3E" w:rsidRPr="001A5BAB">
        <w:t>o</w:t>
      </w:r>
      <w:r w:rsidRPr="001A5BAB">
        <w:t xml:space="preserve"> je treba vnesti v elektronski sistem in natisnjeni prijavni obrazec z izpisom identifikacijske kode skupaj s prilogami poslati priporočeno po pošti na naslov</w:t>
      </w:r>
      <w:r w:rsidR="0019160C" w:rsidRPr="001A5BAB">
        <w:t>:</w:t>
      </w:r>
      <w:r w:rsidRPr="001A5BAB">
        <w:t xml:space="preserve"> Agencija Republike Slovenije za kmetijske trge in razvoj podeželja, Dunajska cesta 160, 1000 Ljubljana, ali oddati v vložišču ARSKTRP.</w:t>
      </w:r>
    </w:p>
    <w:p w:rsidR="00BD1940" w:rsidRPr="001A5BAB" w:rsidRDefault="00BD1940" w:rsidP="00FD4ADA">
      <w:pPr>
        <w:pStyle w:val="Odstavekseznama"/>
        <w:numPr>
          <w:ilvl w:val="0"/>
          <w:numId w:val="34"/>
        </w:numPr>
        <w:spacing w:after="120" w:line="240" w:lineRule="auto"/>
        <w:contextualSpacing w:val="0"/>
        <w:jc w:val="both"/>
      </w:pPr>
      <w:r w:rsidRPr="001A5BAB">
        <w:t>Na ovojnici morajo biti razvidni datum in čas (ura, minuta) oddaje vloge, ki ju označi izvajalec poštnih storitev oziroma vložišče ARSKTRP ter naslov upravičenca</w:t>
      </w:r>
      <w:r w:rsidR="006E0F3E" w:rsidRPr="001A5BAB">
        <w:t xml:space="preserve"> do sredstev</w:t>
      </w:r>
      <w:r w:rsidR="00C43593">
        <w:t>.</w:t>
      </w:r>
    </w:p>
    <w:p w:rsidR="00CE289C" w:rsidRPr="001A5BAB" w:rsidRDefault="00CE289C" w:rsidP="006E0F3E">
      <w:pPr>
        <w:numPr>
          <w:ilvl w:val="0"/>
          <w:numId w:val="34"/>
        </w:numPr>
        <w:spacing w:after="120" w:line="240" w:lineRule="auto"/>
        <w:jc w:val="both"/>
        <w:rPr>
          <w:rFonts w:cs="Arial"/>
          <w:szCs w:val="20"/>
        </w:rPr>
      </w:pPr>
      <w:r w:rsidRPr="001A5BAB">
        <w:rPr>
          <w:rFonts w:cs="Arial"/>
          <w:szCs w:val="20"/>
        </w:rPr>
        <w:t xml:space="preserve">Če je vloga nepopolna, ARSKTRP upravičenca </w:t>
      </w:r>
      <w:r w:rsidR="007B76C5" w:rsidRPr="001A5BAB">
        <w:rPr>
          <w:rFonts w:cs="Arial"/>
          <w:szCs w:val="20"/>
        </w:rPr>
        <w:t>do sredstev</w:t>
      </w:r>
      <w:r w:rsidRPr="001A5BAB">
        <w:rPr>
          <w:rFonts w:cs="Arial"/>
          <w:szCs w:val="20"/>
        </w:rPr>
        <w:t xml:space="preserve"> pozove k odpravi pomanjkljivosti. Rok za dopolnitev vloge je 15 dni od dneva vročitve poziva k dopolnitvi. </w:t>
      </w:r>
      <w:r w:rsidR="006E0F3E" w:rsidRPr="001A5BAB">
        <w:rPr>
          <w:rFonts w:cs="Arial"/>
          <w:szCs w:val="20"/>
        </w:rPr>
        <w:t xml:space="preserve">Za datum in čas prejema dopolnitve vloge se štejeta datum in čas (ura, minuta) oddaje pri izvajalcu poštnih storitev ali oddaje v vložišču ARSKTRP. </w:t>
      </w:r>
      <w:r w:rsidRPr="001A5BAB">
        <w:rPr>
          <w:rFonts w:cs="Arial"/>
          <w:szCs w:val="20"/>
        </w:rPr>
        <w:t>Po prejemu dopolnitve se vloga ponovno pregleda.</w:t>
      </w:r>
    </w:p>
    <w:p w:rsidR="00CE289C" w:rsidRPr="001A5BAB" w:rsidRDefault="006E0F3E" w:rsidP="005E2E2F">
      <w:pPr>
        <w:numPr>
          <w:ilvl w:val="0"/>
          <w:numId w:val="34"/>
        </w:numPr>
        <w:spacing w:after="120" w:line="240" w:lineRule="auto"/>
        <w:jc w:val="both"/>
        <w:rPr>
          <w:rFonts w:cs="Arial"/>
          <w:szCs w:val="20"/>
        </w:rPr>
      </w:pPr>
      <w:r w:rsidRPr="001A5BAB">
        <w:rPr>
          <w:rFonts w:cs="Arial"/>
          <w:szCs w:val="20"/>
        </w:rPr>
        <w:t>Če je vloga p</w:t>
      </w:r>
      <w:r w:rsidR="00CE289C" w:rsidRPr="001A5BAB">
        <w:rPr>
          <w:rFonts w:cs="Arial"/>
          <w:szCs w:val="20"/>
        </w:rPr>
        <w:t>opoln</w:t>
      </w:r>
      <w:r w:rsidR="007B76C5" w:rsidRPr="001A5BAB">
        <w:rPr>
          <w:rFonts w:cs="Arial"/>
          <w:szCs w:val="20"/>
        </w:rPr>
        <w:t>a</w:t>
      </w:r>
      <w:r w:rsidRPr="001A5BAB">
        <w:rPr>
          <w:rFonts w:cs="Arial"/>
          <w:szCs w:val="20"/>
        </w:rPr>
        <w:t>,</w:t>
      </w:r>
      <w:r w:rsidR="00CE289C" w:rsidRPr="001A5BAB">
        <w:rPr>
          <w:rFonts w:cs="Arial"/>
          <w:szCs w:val="20"/>
        </w:rPr>
        <w:t xml:space="preserve"> </w:t>
      </w:r>
      <w:r w:rsidRPr="001A5BAB">
        <w:rPr>
          <w:rFonts w:cs="Arial"/>
          <w:szCs w:val="20"/>
        </w:rPr>
        <w:t>vendar</w:t>
      </w:r>
      <w:r w:rsidR="00CE289C" w:rsidRPr="001A5BAB">
        <w:rPr>
          <w:rFonts w:cs="Arial"/>
          <w:szCs w:val="20"/>
        </w:rPr>
        <w:t xml:space="preserve"> je vsebinsko nerazumljiva, </w:t>
      </w:r>
      <w:r w:rsidRPr="001A5BAB">
        <w:rPr>
          <w:rFonts w:cs="Arial"/>
          <w:szCs w:val="20"/>
        </w:rPr>
        <w:t xml:space="preserve">ARSKTRP upravičenca do sredstev </w:t>
      </w:r>
      <w:r w:rsidR="00CE289C" w:rsidRPr="001A5BAB">
        <w:rPr>
          <w:rFonts w:cs="Arial"/>
          <w:szCs w:val="20"/>
        </w:rPr>
        <w:t xml:space="preserve">v roku dveh mesecev od prejema popolne vloge pozove na razjasnitev. Rok za razjasnitev vloge je 15 dni od dneva vročitve poziva k razjasnitvi. </w:t>
      </w:r>
      <w:r w:rsidRPr="001A5BAB">
        <w:rPr>
          <w:rFonts w:cs="Arial"/>
          <w:szCs w:val="20"/>
        </w:rPr>
        <w:t xml:space="preserve">Za datum in čas prejema razjasnitve vloge se štejeta datum in čas (ura, minuta) oddaje pri izvajalcu poštnih storitev ali oddaje v vložišču ARSKTRP. </w:t>
      </w:r>
      <w:r w:rsidR="00CE289C" w:rsidRPr="001A5BAB">
        <w:rPr>
          <w:rFonts w:cs="Arial"/>
          <w:szCs w:val="20"/>
        </w:rPr>
        <w:t>Po prejemu razjasnitve se vloga  ponovno pregleda.</w:t>
      </w:r>
    </w:p>
    <w:p w:rsidR="00CE289C" w:rsidRPr="001A5BAB" w:rsidRDefault="00911FB1" w:rsidP="00FD4ADA">
      <w:pPr>
        <w:numPr>
          <w:ilvl w:val="0"/>
          <w:numId w:val="34"/>
        </w:numPr>
        <w:spacing w:after="120" w:line="240" w:lineRule="auto"/>
        <w:jc w:val="both"/>
        <w:rPr>
          <w:rFonts w:cs="Arial"/>
          <w:szCs w:val="20"/>
        </w:rPr>
      </w:pPr>
      <w:r w:rsidRPr="001A5BAB">
        <w:rPr>
          <w:rFonts w:cs="Arial"/>
          <w:szCs w:val="20"/>
        </w:rPr>
        <w:t xml:space="preserve"> </w:t>
      </w:r>
      <w:r w:rsidR="00CE289C" w:rsidRPr="001A5BAB">
        <w:rPr>
          <w:rFonts w:cs="Arial"/>
          <w:szCs w:val="20"/>
        </w:rPr>
        <w:t xml:space="preserve">ARSKTRP pri popolni vlogi preveri izpolnjevanje pogojev iz </w:t>
      </w:r>
      <w:r w:rsidR="00F23BA2" w:rsidRPr="001A5BAB">
        <w:rPr>
          <w:rFonts w:cs="Arial"/>
          <w:szCs w:val="20"/>
        </w:rPr>
        <w:t>1</w:t>
      </w:r>
      <w:r w:rsidR="00F23BA2">
        <w:rPr>
          <w:rFonts w:cs="Arial"/>
          <w:szCs w:val="20"/>
        </w:rPr>
        <w:t>4</w:t>
      </w:r>
      <w:r w:rsidR="00140DFD" w:rsidRPr="001A5BAB">
        <w:rPr>
          <w:rFonts w:cs="Arial"/>
          <w:szCs w:val="20"/>
        </w:rPr>
        <w:t>.</w:t>
      </w:r>
      <w:r w:rsidR="00B412C6" w:rsidRPr="001A5BAB">
        <w:rPr>
          <w:rFonts w:cs="Arial"/>
          <w:szCs w:val="20"/>
        </w:rPr>
        <w:t xml:space="preserve">, </w:t>
      </w:r>
      <w:r w:rsidR="0094725B" w:rsidRPr="001A5BAB">
        <w:rPr>
          <w:rFonts w:cs="Arial"/>
          <w:szCs w:val="20"/>
        </w:rPr>
        <w:t>2</w:t>
      </w:r>
      <w:r w:rsidR="00F23BA2">
        <w:rPr>
          <w:rFonts w:cs="Arial"/>
          <w:szCs w:val="20"/>
        </w:rPr>
        <w:t>6</w:t>
      </w:r>
      <w:r w:rsidR="0094725B" w:rsidRPr="001A5BAB">
        <w:rPr>
          <w:rFonts w:cs="Arial"/>
          <w:szCs w:val="20"/>
        </w:rPr>
        <w:t>.</w:t>
      </w:r>
      <w:r w:rsidR="00B412C6" w:rsidRPr="001A5BAB">
        <w:rPr>
          <w:rFonts w:cs="Arial"/>
          <w:szCs w:val="20"/>
        </w:rPr>
        <w:t xml:space="preserve"> in</w:t>
      </w:r>
      <w:r w:rsidR="0094725B" w:rsidRPr="001A5BAB">
        <w:rPr>
          <w:rFonts w:cs="Arial"/>
          <w:szCs w:val="20"/>
        </w:rPr>
        <w:t xml:space="preserve"> 2</w:t>
      </w:r>
      <w:r w:rsidR="00F23BA2">
        <w:rPr>
          <w:rFonts w:cs="Arial"/>
          <w:szCs w:val="20"/>
        </w:rPr>
        <w:t>7</w:t>
      </w:r>
      <w:r w:rsidR="00B412C6" w:rsidRPr="001A5BAB">
        <w:rPr>
          <w:rFonts w:cs="Arial"/>
          <w:szCs w:val="20"/>
        </w:rPr>
        <w:t>.</w:t>
      </w:r>
      <w:r w:rsidR="0094725B" w:rsidRPr="001A5BAB">
        <w:rPr>
          <w:rFonts w:cs="Arial"/>
          <w:szCs w:val="20"/>
        </w:rPr>
        <w:t xml:space="preserve"> </w:t>
      </w:r>
      <w:r w:rsidR="00CE289C" w:rsidRPr="001A5BAB">
        <w:rPr>
          <w:rFonts w:cs="Arial"/>
          <w:szCs w:val="20"/>
        </w:rPr>
        <w:t>člena te uredbe</w:t>
      </w:r>
      <w:r w:rsidRPr="001A5BAB">
        <w:rPr>
          <w:rFonts w:cs="Arial"/>
          <w:szCs w:val="20"/>
        </w:rPr>
        <w:t>.</w:t>
      </w:r>
    </w:p>
    <w:p w:rsidR="008F52ED" w:rsidRPr="001A5BAB" w:rsidRDefault="00911FB1" w:rsidP="00FD4ADA">
      <w:pPr>
        <w:pStyle w:val="Odstavekseznama"/>
        <w:numPr>
          <w:ilvl w:val="0"/>
          <w:numId w:val="34"/>
        </w:numPr>
        <w:spacing w:after="120" w:line="240" w:lineRule="auto"/>
        <w:contextualSpacing w:val="0"/>
        <w:jc w:val="both"/>
      </w:pPr>
      <w:r w:rsidRPr="001A5BAB">
        <w:t xml:space="preserve"> </w:t>
      </w:r>
      <w:r w:rsidR="00A716F7" w:rsidRPr="001A5BAB">
        <w:t>Sredstva se upravičencu odobrijo z odločbo ARSKTRP o pravici do sredstev</w:t>
      </w:r>
      <w:r w:rsidR="008F52ED" w:rsidRPr="001A5BAB">
        <w:t xml:space="preserve">. </w:t>
      </w:r>
    </w:p>
    <w:p w:rsidR="00DA10ED" w:rsidRDefault="00911FB1" w:rsidP="00FD4ADA">
      <w:pPr>
        <w:pStyle w:val="Odstavekseznama"/>
        <w:numPr>
          <w:ilvl w:val="0"/>
          <w:numId w:val="34"/>
        </w:numPr>
        <w:jc w:val="both"/>
      </w:pPr>
      <w:r w:rsidRPr="001A5BAB">
        <w:t xml:space="preserve"> </w:t>
      </w:r>
      <w:r w:rsidR="00DA10ED" w:rsidRPr="001A5BAB">
        <w:t xml:space="preserve">Na podlagi </w:t>
      </w:r>
      <w:r w:rsidR="008F52ED" w:rsidRPr="001A5BAB">
        <w:t>odločbe iz prejšnjega odstavka</w:t>
      </w:r>
      <w:r w:rsidR="00FA2491" w:rsidRPr="001A5BAB">
        <w:t>, s k</w:t>
      </w:r>
      <w:r w:rsidR="00CE289C" w:rsidRPr="001A5BAB">
        <w:t>a</w:t>
      </w:r>
      <w:r w:rsidR="00FA2491" w:rsidRPr="001A5BAB">
        <w:t xml:space="preserve">tero se odobrijo sredstva, </w:t>
      </w:r>
      <w:r w:rsidR="008F52ED" w:rsidRPr="001A5BAB">
        <w:t>s</w:t>
      </w:r>
      <w:r w:rsidR="00DA10ED" w:rsidRPr="001A5BAB">
        <w:t>e sredstva izplačajo na transakcijski račun upravičenca.</w:t>
      </w:r>
    </w:p>
    <w:p w:rsidR="00996FDB" w:rsidRPr="001A5BAB" w:rsidRDefault="00996FDB" w:rsidP="00996FDB">
      <w:pPr>
        <w:jc w:val="both"/>
      </w:pPr>
    </w:p>
    <w:p w:rsidR="0057491F" w:rsidRPr="001A5BAB" w:rsidRDefault="0057491F" w:rsidP="0057491F">
      <w:pPr>
        <w:pStyle w:val="LEN"/>
        <w:ind w:left="426"/>
        <w:rPr>
          <w:rFonts w:eastAsia="Times New Roman"/>
          <w:bCs/>
        </w:rPr>
      </w:pPr>
      <w:r w:rsidRPr="001A5BAB">
        <w:rPr>
          <w:rFonts w:eastAsia="Times New Roman"/>
        </w:rPr>
        <w:t xml:space="preserve"> člen</w:t>
      </w:r>
    </w:p>
    <w:p w:rsidR="0057491F" w:rsidRPr="001A5BAB" w:rsidRDefault="0057491F" w:rsidP="0057491F">
      <w:pPr>
        <w:tabs>
          <w:tab w:val="left" w:pos="426"/>
        </w:tabs>
        <w:spacing w:after="0" w:line="240" w:lineRule="auto"/>
        <w:jc w:val="center"/>
        <w:rPr>
          <w:rFonts w:eastAsia="Times New Roman" w:cs="Times New Roman"/>
          <w:b/>
          <w:bCs/>
        </w:rPr>
      </w:pPr>
      <w:r w:rsidRPr="001A5BAB">
        <w:rPr>
          <w:rFonts w:eastAsia="Times New Roman" w:cs="Times New Roman"/>
          <w:b/>
          <w:bCs/>
        </w:rPr>
        <w:t>(finančne določbe)</w:t>
      </w:r>
    </w:p>
    <w:p w:rsidR="0057491F" w:rsidRPr="001A5BAB" w:rsidRDefault="0057491F" w:rsidP="0057491F">
      <w:pPr>
        <w:tabs>
          <w:tab w:val="left" w:pos="426"/>
        </w:tabs>
        <w:spacing w:after="0" w:line="240" w:lineRule="auto"/>
        <w:jc w:val="both"/>
      </w:pPr>
    </w:p>
    <w:p w:rsidR="00EE715C" w:rsidRPr="001A5BAB" w:rsidRDefault="0057491F" w:rsidP="00FD4ADA">
      <w:pPr>
        <w:pStyle w:val="Odstavekseznama"/>
        <w:numPr>
          <w:ilvl w:val="0"/>
          <w:numId w:val="24"/>
        </w:numPr>
        <w:spacing w:after="120" w:line="240" w:lineRule="auto"/>
        <w:contextualSpacing w:val="0"/>
        <w:jc w:val="both"/>
      </w:pPr>
      <w:r w:rsidRPr="001A5BAB">
        <w:t xml:space="preserve">Stopnje podpore </w:t>
      </w:r>
      <w:r w:rsidR="004D5C10" w:rsidRPr="001A5BAB">
        <w:t>za aktivnost Dela odprave škode in obnove gozd</w:t>
      </w:r>
      <w:r w:rsidR="0019160C" w:rsidRPr="001A5BAB">
        <w:t>a</w:t>
      </w:r>
      <w:r w:rsidR="00B412C6" w:rsidRPr="001A5BAB">
        <w:t xml:space="preserve"> so v skladu z dvanajstim odstavkom 34. člena Uredbe 702/2014/EU in </w:t>
      </w:r>
      <w:r w:rsidRPr="001A5BAB">
        <w:t>so odvisne od stopenj poudarjenosti ekoloških in socialnih funkcij gozda in so prikazane v Preglednici stopenj podpore za dela odprave škode in obnove gozda</w:t>
      </w:r>
      <w:r w:rsidR="00C41D2E" w:rsidRPr="001A5BAB">
        <w:t xml:space="preserve"> iz</w:t>
      </w:r>
      <w:r w:rsidRPr="001A5BAB">
        <w:t xml:space="preserve"> prilog</w:t>
      </w:r>
      <w:r w:rsidR="00C41D2E" w:rsidRPr="001A5BAB">
        <w:t>e</w:t>
      </w:r>
      <w:r w:rsidRPr="001A5BAB">
        <w:t xml:space="preserve"> </w:t>
      </w:r>
      <w:r w:rsidR="001B103C">
        <w:t>6</w:t>
      </w:r>
      <w:r w:rsidRPr="001A5BAB">
        <w:t xml:space="preserve">, </w:t>
      </w:r>
      <w:r w:rsidR="00EE715C" w:rsidRPr="001A5BAB">
        <w:t xml:space="preserve">ki je sestavni del te uredbe. </w:t>
      </w:r>
      <w:r w:rsidRPr="001A5BAB">
        <w:t>Stopnje poudarjenosti ekoloških in socialnih funkcij gozda so opredeljene v gozdnogospodarskih načrtih gozdnogospodarskih enot.</w:t>
      </w:r>
      <w:r w:rsidR="00D43BE0" w:rsidRPr="001A5BAB">
        <w:t xml:space="preserve"> Stopnja funkcije na objektu se upošteva po večinskem kriteriju</w:t>
      </w:r>
      <w:r w:rsidR="00CA071C" w:rsidRPr="001A5BAB">
        <w:t xml:space="preserve"> na prevzeti površini</w:t>
      </w:r>
      <w:r w:rsidR="00D43BE0" w:rsidRPr="001A5BAB">
        <w:t>.</w:t>
      </w:r>
    </w:p>
    <w:p w:rsidR="007660DF" w:rsidRPr="001A5BAB" w:rsidRDefault="0057491F" w:rsidP="007660DF">
      <w:pPr>
        <w:pStyle w:val="Odstavekseznama"/>
        <w:numPr>
          <w:ilvl w:val="0"/>
          <w:numId w:val="24"/>
        </w:numPr>
        <w:spacing w:after="120" w:line="240" w:lineRule="auto"/>
        <w:contextualSpacing w:val="0"/>
        <w:jc w:val="both"/>
      </w:pPr>
      <w:r w:rsidRPr="001A5BAB">
        <w:t xml:space="preserve">Priznane vrednosti na enoto za posamezna dela odprave škode in obnove gozda </w:t>
      </w:r>
      <w:r w:rsidR="00301CCA" w:rsidRPr="001A5BAB">
        <w:t>v okviru</w:t>
      </w:r>
      <w:r w:rsidRPr="001A5BAB">
        <w:t xml:space="preserve"> </w:t>
      </w:r>
      <w:r w:rsidR="00301CCA" w:rsidRPr="001A5BAB">
        <w:t>aktivnosti Dela odprave škode in obnove gozda</w:t>
      </w:r>
      <w:r w:rsidRPr="001A5BAB">
        <w:t xml:space="preserve">, so </w:t>
      </w:r>
      <w:r w:rsidR="00FA2491" w:rsidRPr="001A5BAB">
        <w:t xml:space="preserve">določene </w:t>
      </w:r>
      <w:r w:rsidRPr="001A5BAB">
        <w:t xml:space="preserve">v prilogi </w:t>
      </w:r>
      <w:r w:rsidR="001B103C">
        <w:t>6</w:t>
      </w:r>
      <w:r w:rsidR="00301CCA" w:rsidRPr="001A5BAB">
        <w:t>, ki je sestavni</w:t>
      </w:r>
      <w:r w:rsidRPr="001A5BAB">
        <w:t xml:space="preserve"> te uredbe.</w:t>
      </w:r>
    </w:p>
    <w:p w:rsidR="006B45DF" w:rsidRDefault="006B45DF" w:rsidP="00A62F42">
      <w:pPr>
        <w:tabs>
          <w:tab w:val="left" w:pos="426"/>
        </w:tabs>
        <w:spacing w:after="120" w:line="240" w:lineRule="auto"/>
        <w:ind w:left="284"/>
        <w:jc w:val="both"/>
        <w:rPr>
          <w:rFonts w:cs="Arial"/>
          <w:color w:val="000000"/>
          <w:szCs w:val="20"/>
        </w:rPr>
      </w:pPr>
    </w:p>
    <w:p w:rsidR="00283CBD" w:rsidRDefault="00283CBD" w:rsidP="00A62F42">
      <w:pPr>
        <w:tabs>
          <w:tab w:val="left" w:pos="426"/>
        </w:tabs>
        <w:spacing w:after="120" w:line="240" w:lineRule="auto"/>
        <w:ind w:left="284"/>
        <w:jc w:val="both"/>
        <w:rPr>
          <w:rFonts w:cs="Arial"/>
          <w:color w:val="000000"/>
          <w:szCs w:val="20"/>
        </w:rPr>
      </w:pPr>
    </w:p>
    <w:p w:rsidR="00283CBD" w:rsidRDefault="00283CBD" w:rsidP="00A62F42">
      <w:pPr>
        <w:tabs>
          <w:tab w:val="left" w:pos="426"/>
        </w:tabs>
        <w:spacing w:after="120" w:line="240" w:lineRule="auto"/>
        <w:ind w:left="284"/>
        <w:jc w:val="both"/>
        <w:rPr>
          <w:rFonts w:cs="Arial"/>
          <w:color w:val="000000"/>
          <w:szCs w:val="20"/>
        </w:rPr>
      </w:pPr>
    </w:p>
    <w:p w:rsidR="00283CBD" w:rsidRDefault="00283CBD" w:rsidP="00A62F42">
      <w:pPr>
        <w:tabs>
          <w:tab w:val="left" w:pos="426"/>
        </w:tabs>
        <w:spacing w:after="120" w:line="240" w:lineRule="auto"/>
        <w:ind w:left="284"/>
        <w:jc w:val="both"/>
        <w:rPr>
          <w:rFonts w:cs="Arial"/>
          <w:color w:val="000000"/>
          <w:szCs w:val="20"/>
        </w:rPr>
      </w:pPr>
    </w:p>
    <w:p w:rsidR="00E2575A" w:rsidRDefault="00E2575A" w:rsidP="00A62F42">
      <w:pPr>
        <w:tabs>
          <w:tab w:val="left" w:pos="426"/>
        </w:tabs>
        <w:spacing w:after="120" w:line="240" w:lineRule="auto"/>
        <w:ind w:left="284"/>
        <w:jc w:val="both"/>
        <w:rPr>
          <w:rFonts w:cs="Arial"/>
          <w:color w:val="000000"/>
          <w:szCs w:val="20"/>
        </w:rPr>
      </w:pPr>
    </w:p>
    <w:p w:rsidR="00E2575A" w:rsidRDefault="00E2575A" w:rsidP="00A62F42">
      <w:pPr>
        <w:tabs>
          <w:tab w:val="left" w:pos="426"/>
        </w:tabs>
        <w:spacing w:after="120" w:line="240" w:lineRule="auto"/>
        <w:ind w:left="284"/>
        <w:jc w:val="both"/>
        <w:rPr>
          <w:rFonts w:cs="Arial"/>
          <w:color w:val="000000"/>
          <w:szCs w:val="20"/>
        </w:rPr>
      </w:pPr>
    </w:p>
    <w:p w:rsidR="00E2575A" w:rsidRPr="001A5BAB" w:rsidRDefault="00E2575A" w:rsidP="00A62F42">
      <w:pPr>
        <w:tabs>
          <w:tab w:val="left" w:pos="426"/>
        </w:tabs>
        <w:spacing w:after="120" w:line="240" w:lineRule="auto"/>
        <w:ind w:left="284"/>
        <w:jc w:val="both"/>
        <w:rPr>
          <w:rFonts w:cs="Arial"/>
          <w:color w:val="000000"/>
          <w:szCs w:val="20"/>
        </w:rPr>
      </w:pPr>
    </w:p>
    <w:p w:rsidR="006C57F2" w:rsidRPr="001A5BAB" w:rsidRDefault="006C57F2" w:rsidP="00A62F42">
      <w:pPr>
        <w:tabs>
          <w:tab w:val="left" w:pos="426"/>
        </w:tabs>
        <w:spacing w:after="120" w:line="240" w:lineRule="auto"/>
        <w:ind w:left="284"/>
        <w:jc w:val="both"/>
        <w:rPr>
          <w:rFonts w:cs="Arial"/>
          <w:color w:val="000000"/>
          <w:szCs w:val="20"/>
        </w:rPr>
      </w:pPr>
    </w:p>
    <w:p w:rsidR="00BE03AE" w:rsidRPr="001A5BAB" w:rsidRDefault="00BE03AE" w:rsidP="00FD4ADA">
      <w:pPr>
        <w:pStyle w:val="Odstavekseznama"/>
        <w:numPr>
          <w:ilvl w:val="0"/>
          <w:numId w:val="29"/>
        </w:numPr>
        <w:tabs>
          <w:tab w:val="left" w:pos="284"/>
        </w:tabs>
        <w:autoSpaceDE w:val="0"/>
        <w:autoSpaceDN w:val="0"/>
        <w:adjustRightInd w:val="0"/>
        <w:spacing w:after="0" w:line="240" w:lineRule="auto"/>
        <w:jc w:val="center"/>
        <w:rPr>
          <w:rFonts w:cs="Arial"/>
          <w:color w:val="000000"/>
        </w:rPr>
      </w:pPr>
      <w:r w:rsidRPr="001A5BAB">
        <w:rPr>
          <w:rFonts w:cs="Arial"/>
          <w:b/>
        </w:rPr>
        <w:lastRenderedPageBreak/>
        <w:t xml:space="preserve">UREDITEV </w:t>
      </w:r>
      <w:r w:rsidR="000317D6" w:rsidRPr="001A5BAB">
        <w:rPr>
          <w:rFonts w:cs="Arial"/>
          <w:b/>
        </w:rPr>
        <w:t>GOZDNIH VLAK</w:t>
      </w:r>
      <w:r w:rsidRPr="001A5BAB">
        <w:rPr>
          <w:rFonts w:cs="Arial"/>
          <w:b/>
        </w:rPr>
        <w:t>, POTREBN</w:t>
      </w:r>
      <w:r w:rsidR="000317D6" w:rsidRPr="001A5BAB">
        <w:rPr>
          <w:rFonts w:cs="Arial"/>
          <w:b/>
        </w:rPr>
        <w:t>IH</w:t>
      </w:r>
      <w:r w:rsidRPr="001A5BAB">
        <w:rPr>
          <w:rFonts w:cs="Arial"/>
          <w:b/>
        </w:rPr>
        <w:t xml:space="preserve"> ZA IZVEDBO </w:t>
      </w:r>
      <w:r w:rsidR="009028C1" w:rsidRPr="001A5BAB">
        <w:rPr>
          <w:rFonts w:cs="Arial"/>
          <w:b/>
        </w:rPr>
        <w:t xml:space="preserve">SANACIJE </w:t>
      </w:r>
      <w:r w:rsidRPr="001A5BAB">
        <w:rPr>
          <w:rFonts w:cs="Arial"/>
          <w:b/>
        </w:rPr>
        <w:t xml:space="preserve">GOZDOV </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rPr>
      </w:pPr>
    </w:p>
    <w:p w:rsidR="00BE03AE" w:rsidRPr="001A5BAB" w:rsidRDefault="00BE03AE" w:rsidP="002C7AEA">
      <w:pPr>
        <w:pStyle w:val="LEN"/>
        <w:ind w:left="426"/>
      </w:pPr>
      <w:r w:rsidRPr="001A5BAB">
        <w:t>člen</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rPr>
      </w:pPr>
      <w:r w:rsidRPr="001A5BAB">
        <w:rPr>
          <w:rFonts w:cs="Arial"/>
          <w:b/>
          <w:color w:val="000000"/>
        </w:rPr>
        <w:t>(namen podpore)</w:t>
      </w:r>
    </w:p>
    <w:p w:rsidR="00BE03AE" w:rsidRPr="001A5BAB" w:rsidRDefault="00BE03AE" w:rsidP="000D0620">
      <w:pPr>
        <w:pStyle w:val="Odstavekseznama"/>
        <w:tabs>
          <w:tab w:val="left" w:pos="426"/>
        </w:tabs>
        <w:spacing w:after="0" w:line="240" w:lineRule="auto"/>
        <w:ind w:left="0"/>
        <w:jc w:val="both"/>
        <w:rPr>
          <w:rFonts w:cs="Arial"/>
          <w:color w:val="000000"/>
        </w:rPr>
      </w:pPr>
    </w:p>
    <w:p w:rsidR="00BE03AE" w:rsidRPr="001A5BAB" w:rsidRDefault="00BE03AE" w:rsidP="00FD4ADA">
      <w:pPr>
        <w:pStyle w:val="Odstavekseznama"/>
        <w:numPr>
          <w:ilvl w:val="0"/>
          <w:numId w:val="17"/>
        </w:numPr>
        <w:spacing w:after="120" w:line="240" w:lineRule="auto"/>
        <w:contextualSpacing w:val="0"/>
        <w:jc w:val="both"/>
        <w:rPr>
          <w:rFonts w:cs="Arial"/>
          <w:color w:val="000000"/>
        </w:rPr>
      </w:pPr>
      <w:r w:rsidRPr="001A5BAB">
        <w:rPr>
          <w:rFonts w:cs="Arial"/>
          <w:color w:val="000000"/>
        </w:rPr>
        <w:t>Podpora</w:t>
      </w:r>
      <w:r w:rsidR="0019160C" w:rsidRPr="001A5BAB">
        <w:rPr>
          <w:rFonts w:cs="Arial"/>
          <w:color w:val="000000"/>
        </w:rPr>
        <w:t xml:space="preserve"> v okviru operacije Ureditev gozdnih vlak, potrebnih za izvedbo sanacije gozdov,</w:t>
      </w:r>
      <w:r w:rsidRPr="001A5BAB">
        <w:rPr>
          <w:rFonts w:cs="Arial"/>
          <w:color w:val="000000"/>
        </w:rPr>
        <w:t xml:space="preserve"> je namenjena naložbam v gradnjo, rekonstrukcijo in pripravo gozdnih vlak, ki so </w:t>
      </w:r>
      <w:r w:rsidR="000317D6" w:rsidRPr="001A5BAB">
        <w:rPr>
          <w:rFonts w:cs="Arial"/>
          <w:color w:val="000000"/>
        </w:rPr>
        <w:t xml:space="preserve">potrebne </w:t>
      </w:r>
      <w:r w:rsidRPr="001A5BAB">
        <w:rPr>
          <w:rFonts w:cs="Arial"/>
          <w:color w:val="000000"/>
        </w:rPr>
        <w:t xml:space="preserve">za izvedbo </w:t>
      </w:r>
      <w:r w:rsidR="009028C1" w:rsidRPr="001A5BAB">
        <w:rPr>
          <w:rFonts w:cs="Arial"/>
          <w:color w:val="000000"/>
        </w:rPr>
        <w:t xml:space="preserve">sanacije </w:t>
      </w:r>
      <w:r w:rsidR="005C40D2" w:rsidRPr="001A5BAB">
        <w:rPr>
          <w:rFonts w:cs="Arial"/>
          <w:color w:val="000000"/>
        </w:rPr>
        <w:t xml:space="preserve">gozdov, poškodovanih </w:t>
      </w:r>
      <w:r w:rsidRPr="001A5BAB">
        <w:rPr>
          <w:rFonts w:cs="Arial"/>
          <w:color w:val="000000"/>
        </w:rPr>
        <w:t>v</w:t>
      </w:r>
      <w:r w:rsidR="005C40D2" w:rsidRPr="001A5BAB">
        <w:rPr>
          <w:rFonts w:cs="Arial"/>
          <w:color w:val="000000"/>
        </w:rPr>
        <w:t xml:space="preserve"> naravni nesreči,</w:t>
      </w:r>
      <w:r w:rsidRPr="001A5BAB">
        <w:rPr>
          <w:rFonts w:cs="Arial"/>
          <w:color w:val="000000"/>
        </w:rPr>
        <w:t xml:space="preserve"> žledolomu.</w:t>
      </w:r>
    </w:p>
    <w:p w:rsidR="00BE03AE" w:rsidRPr="001A5BAB" w:rsidRDefault="00BE03AE" w:rsidP="00FD4ADA">
      <w:pPr>
        <w:pStyle w:val="Odstavekseznama"/>
        <w:numPr>
          <w:ilvl w:val="0"/>
          <w:numId w:val="17"/>
        </w:numPr>
        <w:spacing w:after="120" w:line="240" w:lineRule="auto"/>
        <w:contextualSpacing w:val="0"/>
        <w:jc w:val="both"/>
        <w:rPr>
          <w:rFonts w:cs="Arial"/>
        </w:rPr>
      </w:pPr>
      <w:r w:rsidRPr="001A5BAB">
        <w:rPr>
          <w:rFonts w:cs="Arial"/>
        </w:rPr>
        <w:t>Naložbe iz prejšnjega odstavka se izvedejo v skladu z</w:t>
      </w:r>
      <w:r w:rsidRPr="001A5BAB">
        <w:rPr>
          <w:rFonts w:eastAsia="Times New Roman" w:cs="Arial"/>
        </w:rPr>
        <w:t xml:space="preserve"> </w:t>
      </w:r>
      <w:r w:rsidR="00FD6AE2" w:rsidRPr="001A5BAB">
        <w:rPr>
          <w:rFonts w:eastAsia="Times New Roman" w:cs="Arial"/>
        </w:rPr>
        <w:t>načrtom sanacije gozdov</w:t>
      </w:r>
      <w:r w:rsidR="00FD6AE2" w:rsidRPr="001A5BAB">
        <w:rPr>
          <w:rFonts w:cs="Arial"/>
        </w:rPr>
        <w:t>.</w:t>
      </w:r>
      <w:r w:rsidRPr="001A5BAB">
        <w:rPr>
          <w:rFonts w:cs="Arial"/>
        </w:rPr>
        <w:t xml:space="preserve"> </w:t>
      </w:r>
    </w:p>
    <w:p w:rsidR="00BE03AE" w:rsidRPr="001A5BAB" w:rsidRDefault="00BE03AE" w:rsidP="000D0620">
      <w:pPr>
        <w:pStyle w:val="Odstavekseznama"/>
        <w:tabs>
          <w:tab w:val="left" w:pos="426"/>
        </w:tabs>
        <w:spacing w:after="0" w:line="240" w:lineRule="auto"/>
        <w:ind w:left="0"/>
        <w:jc w:val="both"/>
        <w:rPr>
          <w:rFonts w:cs="Arial"/>
          <w:color w:val="000000"/>
        </w:rPr>
      </w:pPr>
    </w:p>
    <w:p w:rsidR="00BE03AE" w:rsidRPr="001A5BAB" w:rsidRDefault="00BE03AE" w:rsidP="002C7AEA">
      <w:pPr>
        <w:pStyle w:val="LEN"/>
        <w:ind w:left="426"/>
      </w:pPr>
      <w:r w:rsidRPr="001A5BAB">
        <w:t>člen</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rPr>
      </w:pPr>
      <w:r w:rsidRPr="001A5BAB">
        <w:rPr>
          <w:rFonts w:cs="Arial"/>
          <w:b/>
          <w:color w:val="000000"/>
        </w:rPr>
        <w:t>(upravičenc</w:t>
      </w:r>
      <w:r w:rsidR="003C2A86" w:rsidRPr="001A5BAB">
        <w:rPr>
          <w:rFonts w:cs="Arial"/>
          <w:b/>
          <w:color w:val="000000"/>
        </w:rPr>
        <w:t>i</w:t>
      </w:r>
      <w:r w:rsidRPr="001A5BAB">
        <w:rPr>
          <w:rFonts w:cs="Arial"/>
          <w:b/>
          <w:color w:val="000000"/>
        </w:rPr>
        <w:t>)</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color w:val="000000"/>
        </w:rPr>
      </w:pPr>
    </w:p>
    <w:p w:rsidR="00513427" w:rsidRPr="001A5BAB" w:rsidRDefault="00513427" w:rsidP="00FD4ADA">
      <w:pPr>
        <w:pStyle w:val="Odstavekseznama"/>
        <w:numPr>
          <w:ilvl w:val="0"/>
          <w:numId w:val="28"/>
        </w:numPr>
        <w:spacing w:after="120" w:line="240" w:lineRule="auto"/>
        <w:contextualSpacing w:val="0"/>
        <w:jc w:val="both"/>
        <w:rPr>
          <w:rFonts w:cs="Arial"/>
          <w:color w:val="000000"/>
        </w:rPr>
      </w:pPr>
      <w:r w:rsidRPr="001A5BAB">
        <w:rPr>
          <w:rFonts w:cs="Arial"/>
          <w:color w:val="000000"/>
        </w:rPr>
        <w:t xml:space="preserve">Upravičenci </w:t>
      </w:r>
      <w:r w:rsidR="0019160C" w:rsidRPr="001A5BAB">
        <w:rPr>
          <w:rFonts w:cs="Arial"/>
          <w:color w:val="000000"/>
        </w:rPr>
        <w:t xml:space="preserve">za operacijo Ureditev gozdnih vlak, potrebnih za izvedbo sanacije gozdov, </w:t>
      </w:r>
      <w:r w:rsidRPr="001A5BAB">
        <w:rPr>
          <w:rFonts w:cs="Arial"/>
          <w:color w:val="000000"/>
        </w:rPr>
        <w:t xml:space="preserve">so </w:t>
      </w:r>
      <w:r w:rsidR="005B5998" w:rsidRPr="001A5BAB">
        <w:rPr>
          <w:rFonts w:cs="Arial"/>
          <w:color w:val="000000"/>
        </w:rPr>
        <w:t>fizične in pravne osebe, ki so</w:t>
      </w:r>
      <w:r w:rsidRPr="001A5BAB">
        <w:rPr>
          <w:rFonts w:cs="Arial"/>
          <w:color w:val="000000"/>
        </w:rPr>
        <w:t xml:space="preserve"> lastniki</w:t>
      </w:r>
      <w:r w:rsidR="005B5998" w:rsidRPr="001A5BAB">
        <w:rPr>
          <w:rFonts w:cs="Arial"/>
          <w:color w:val="000000"/>
        </w:rPr>
        <w:t xml:space="preserve"> gozdov</w:t>
      </w:r>
      <w:r w:rsidRPr="001A5BAB">
        <w:rPr>
          <w:rFonts w:cs="Arial"/>
          <w:color w:val="000000"/>
        </w:rPr>
        <w:t>.</w:t>
      </w:r>
    </w:p>
    <w:p w:rsidR="00513427" w:rsidRPr="001A5BAB" w:rsidRDefault="00513427" w:rsidP="00FD4ADA">
      <w:pPr>
        <w:pStyle w:val="Odstavekseznama"/>
        <w:numPr>
          <w:ilvl w:val="0"/>
          <w:numId w:val="28"/>
        </w:numPr>
        <w:spacing w:after="120" w:line="240" w:lineRule="auto"/>
        <w:contextualSpacing w:val="0"/>
        <w:jc w:val="both"/>
        <w:rPr>
          <w:rFonts w:cs="Arial"/>
          <w:color w:val="000000"/>
        </w:rPr>
      </w:pPr>
      <w:r w:rsidRPr="001A5BAB">
        <w:rPr>
          <w:rFonts w:cs="Arial"/>
          <w:color w:val="000000"/>
        </w:rPr>
        <w:t xml:space="preserve">Upravičenci so tudi druge fizične in pravne osebe, </w:t>
      </w:r>
      <w:r w:rsidR="005B5998" w:rsidRPr="001A5BAB">
        <w:rPr>
          <w:rFonts w:cs="Arial"/>
          <w:color w:val="000000"/>
        </w:rPr>
        <w:t>ki so lastniki gozdov</w:t>
      </w:r>
      <w:r w:rsidR="0019160C" w:rsidRPr="001A5BAB">
        <w:rPr>
          <w:rFonts w:cs="Arial"/>
          <w:color w:val="000000"/>
        </w:rPr>
        <w:t>,</w:t>
      </w:r>
      <w:r w:rsidR="005B5998" w:rsidRPr="001A5BAB">
        <w:rPr>
          <w:rFonts w:cs="Arial"/>
          <w:color w:val="000000"/>
        </w:rPr>
        <w:t xml:space="preserve"> in imajo za </w:t>
      </w:r>
      <w:r w:rsidR="00301CCA" w:rsidRPr="001A5BAB">
        <w:rPr>
          <w:rFonts w:cs="Arial"/>
          <w:color w:val="000000"/>
        </w:rPr>
        <w:t xml:space="preserve">ureditev gozdne vlake </w:t>
      </w:r>
      <w:r w:rsidR="005B5998" w:rsidRPr="001A5BAB">
        <w:rPr>
          <w:rFonts w:cs="Arial"/>
          <w:color w:val="000000"/>
        </w:rPr>
        <w:t xml:space="preserve">pridobljeno soglasje lastnikov zemljišč, na katerih </w:t>
      </w:r>
      <w:r w:rsidR="00770ACB" w:rsidRPr="001A5BAB">
        <w:rPr>
          <w:rFonts w:cs="Arial"/>
          <w:color w:val="000000"/>
        </w:rPr>
        <w:t xml:space="preserve">se </w:t>
      </w:r>
      <w:r w:rsidR="005B5998" w:rsidRPr="001A5BAB">
        <w:rPr>
          <w:rFonts w:cs="Arial"/>
          <w:color w:val="000000"/>
        </w:rPr>
        <w:t xml:space="preserve">izvede </w:t>
      </w:r>
      <w:r w:rsidR="00770ACB" w:rsidRPr="001A5BAB">
        <w:rPr>
          <w:rFonts w:cs="Arial"/>
          <w:color w:val="000000"/>
        </w:rPr>
        <w:t>ureditev gozdne</w:t>
      </w:r>
      <w:r w:rsidR="00301CCA" w:rsidRPr="001A5BAB">
        <w:rPr>
          <w:rFonts w:cs="Arial"/>
          <w:color w:val="000000"/>
        </w:rPr>
        <w:t xml:space="preserve"> vlak</w:t>
      </w:r>
      <w:r w:rsidR="00770ACB" w:rsidRPr="001A5BAB">
        <w:rPr>
          <w:rFonts w:cs="Arial"/>
          <w:color w:val="000000"/>
        </w:rPr>
        <w:t>e</w:t>
      </w:r>
      <w:r w:rsidRPr="001A5BAB">
        <w:rPr>
          <w:rFonts w:cs="Arial"/>
          <w:color w:val="000000"/>
        </w:rPr>
        <w:t>.</w:t>
      </w:r>
    </w:p>
    <w:p w:rsidR="0016786B" w:rsidRPr="001A5BAB" w:rsidRDefault="0016786B" w:rsidP="000D0620">
      <w:pPr>
        <w:pStyle w:val="Odstavekseznama"/>
        <w:tabs>
          <w:tab w:val="left" w:pos="0"/>
          <w:tab w:val="left" w:pos="142"/>
          <w:tab w:val="left" w:pos="426"/>
        </w:tabs>
        <w:autoSpaceDE w:val="0"/>
        <w:autoSpaceDN w:val="0"/>
        <w:adjustRightInd w:val="0"/>
        <w:spacing w:after="0" w:line="240" w:lineRule="auto"/>
        <w:ind w:left="0"/>
        <w:jc w:val="both"/>
        <w:rPr>
          <w:rFonts w:cs="Arial"/>
          <w:color w:val="000000"/>
        </w:rPr>
      </w:pPr>
    </w:p>
    <w:p w:rsidR="00BE03AE" w:rsidRPr="001A5BAB" w:rsidRDefault="00BE03AE" w:rsidP="002C7AEA">
      <w:pPr>
        <w:pStyle w:val="LEN"/>
        <w:ind w:left="426"/>
      </w:pPr>
      <w:r w:rsidRPr="001A5BAB">
        <w:t>člen</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rPr>
      </w:pPr>
      <w:r w:rsidRPr="001A5BAB">
        <w:rPr>
          <w:rFonts w:cs="Arial"/>
          <w:b/>
          <w:color w:val="000000"/>
        </w:rPr>
        <w:t>(upravičeni stroški)</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color w:val="000000"/>
        </w:rPr>
      </w:pPr>
    </w:p>
    <w:p w:rsidR="00BE03AE" w:rsidRPr="001A5BAB" w:rsidRDefault="00BE03AE" w:rsidP="0011255E">
      <w:pPr>
        <w:pStyle w:val="Odstavekseznama"/>
        <w:numPr>
          <w:ilvl w:val="0"/>
          <w:numId w:val="26"/>
        </w:numPr>
        <w:spacing w:after="120" w:line="240" w:lineRule="auto"/>
        <w:contextualSpacing w:val="0"/>
        <w:jc w:val="both"/>
        <w:rPr>
          <w:rFonts w:cs="Arial"/>
          <w:color w:val="000000"/>
        </w:rPr>
      </w:pPr>
      <w:r w:rsidRPr="001A5BAB">
        <w:rPr>
          <w:rFonts w:cs="Arial"/>
          <w:color w:val="000000"/>
        </w:rPr>
        <w:t>Upravičeni stroški</w:t>
      </w:r>
      <w:r w:rsidR="0011255E" w:rsidRPr="001A5BAB">
        <w:rPr>
          <w:rFonts w:cs="Arial"/>
          <w:color w:val="000000"/>
        </w:rPr>
        <w:t xml:space="preserve"> v okviru operacije Ureditev gozdnih vlak, potrebnih za izvedbo sanacije gozdov, </w:t>
      </w:r>
      <w:r w:rsidR="00971DE2" w:rsidRPr="001A5BAB">
        <w:rPr>
          <w:rFonts w:cs="Arial"/>
          <w:color w:val="000000"/>
        </w:rPr>
        <w:t xml:space="preserve"> v skladu s točko </w:t>
      </w:r>
      <w:r w:rsidR="0019160C" w:rsidRPr="001A5BAB">
        <w:rPr>
          <w:rFonts w:cs="Arial"/>
          <w:color w:val="000000"/>
        </w:rPr>
        <w:t>(</w:t>
      </w:r>
      <w:r w:rsidR="00971DE2" w:rsidRPr="001A5BAB">
        <w:rPr>
          <w:rFonts w:cs="Arial"/>
          <w:color w:val="000000"/>
        </w:rPr>
        <w:t>d</w:t>
      </w:r>
      <w:r w:rsidR="0019160C" w:rsidRPr="001A5BAB">
        <w:rPr>
          <w:rFonts w:cs="Arial"/>
          <w:color w:val="000000"/>
        </w:rPr>
        <w:t>)</w:t>
      </w:r>
      <w:r w:rsidR="00971DE2" w:rsidRPr="001A5BAB">
        <w:rPr>
          <w:rFonts w:cs="Arial"/>
          <w:color w:val="000000"/>
        </w:rPr>
        <w:t xml:space="preserve"> petega odstavka 34. člena </w:t>
      </w:r>
      <w:r w:rsidR="00791C1B" w:rsidRPr="001A5BAB">
        <w:rPr>
          <w:rFonts w:cs="Arial"/>
          <w:color w:val="000000"/>
        </w:rPr>
        <w:t>U</w:t>
      </w:r>
      <w:r w:rsidR="00971DE2" w:rsidRPr="001A5BAB">
        <w:t>redbe 702/2014/EU</w:t>
      </w:r>
      <w:r w:rsidR="0011255E" w:rsidRPr="001A5BAB">
        <w:t>,</w:t>
      </w:r>
      <w:r w:rsidRPr="001A5BAB">
        <w:rPr>
          <w:rFonts w:cs="Arial"/>
          <w:color w:val="000000"/>
        </w:rPr>
        <w:t xml:space="preserve"> so:</w:t>
      </w:r>
    </w:p>
    <w:p w:rsidR="00BE03AE" w:rsidRPr="001A5BAB" w:rsidRDefault="00BE03AE" w:rsidP="00FD4ADA">
      <w:pPr>
        <w:pStyle w:val="Odstavekseznama"/>
        <w:numPr>
          <w:ilvl w:val="0"/>
          <w:numId w:val="18"/>
        </w:numPr>
        <w:tabs>
          <w:tab w:val="left" w:pos="0"/>
          <w:tab w:val="left" w:pos="142"/>
          <w:tab w:val="left" w:pos="426"/>
        </w:tabs>
        <w:autoSpaceDE w:val="0"/>
        <w:autoSpaceDN w:val="0"/>
        <w:adjustRightInd w:val="0"/>
        <w:spacing w:after="120" w:line="240" w:lineRule="auto"/>
        <w:ind w:left="357" w:hanging="357"/>
        <w:contextualSpacing w:val="0"/>
        <w:jc w:val="both"/>
        <w:rPr>
          <w:rFonts w:cs="Arial"/>
          <w:color w:val="000000"/>
        </w:rPr>
      </w:pPr>
      <w:r w:rsidRPr="001A5BAB">
        <w:rPr>
          <w:rFonts w:cs="Arial"/>
          <w:color w:val="000000"/>
        </w:rPr>
        <w:t>stroški gradnje, rekonstrukcije ali priprave gozdne vlake</w:t>
      </w:r>
      <w:r w:rsidR="00113877" w:rsidRPr="001A5BAB">
        <w:rPr>
          <w:rFonts w:cs="Arial"/>
          <w:color w:val="000000"/>
        </w:rPr>
        <w:t xml:space="preserve"> in pripadajoče opreme;</w:t>
      </w:r>
    </w:p>
    <w:p w:rsidR="003C2A86" w:rsidRPr="00C43593" w:rsidRDefault="003C2A86" w:rsidP="0029339C">
      <w:pPr>
        <w:pStyle w:val="Odstavekseznama"/>
        <w:numPr>
          <w:ilvl w:val="0"/>
          <w:numId w:val="18"/>
        </w:numPr>
        <w:tabs>
          <w:tab w:val="left" w:pos="0"/>
          <w:tab w:val="left" w:pos="142"/>
          <w:tab w:val="left" w:pos="426"/>
        </w:tabs>
        <w:autoSpaceDE w:val="0"/>
        <w:autoSpaceDN w:val="0"/>
        <w:adjustRightInd w:val="0"/>
        <w:spacing w:after="120" w:line="240" w:lineRule="auto"/>
        <w:ind w:left="357" w:hanging="357"/>
        <w:contextualSpacing w:val="0"/>
        <w:jc w:val="both"/>
      </w:pPr>
      <w:r w:rsidRPr="001A5BAB">
        <w:rPr>
          <w:rFonts w:cs="Arial"/>
          <w:color w:val="000000"/>
        </w:rPr>
        <w:t xml:space="preserve">prispevek v naravi v skladu z 69. členom </w:t>
      </w:r>
      <w:r w:rsidR="0019160C" w:rsidRPr="001A5BAB">
        <w:rPr>
          <w:rFonts w:cs="Arial"/>
          <w:color w:val="000000"/>
        </w:rPr>
        <w:t>U</w:t>
      </w:r>
      <w:r w:rsidRPr="001A5BAB">
        <w:rPr>
          <w:rFonts w:cs="Arial"/>
          <w:color w:val="000000"/>
        </w:rPr>
        <w:t>redbe 1303/2013/EU kot lastno delo upravičenca, ki ga neodvisno oceni ZGS</w:t>
      </w:r>
      <w:r w:rsidR="00C43593">
        <w:t>;</w:t>
      </w:r>
    </w:p>
    <w:p w:rsidR="003C2A86" w:rsidRPr="001A5BAB" w:rsidRDefault="003C2A86" w:rsidP="00FD4ADA">
      <w:pPr>
        <w:pStyle w:val="Odstavekseznama"/>
        <w:numPr>
          <w:ilvl w:val="0"/>
          <w:numId w:val="18"/>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 xml:space="preserve">splošni stroški v zvezi z izdatki iz </w:t>
      </w:r>
      <w:r w:rsidR="006D4424" w:rsidRPr="001A5BAB">
        <w:rPr>
          <w:rFonts w:cs="Arial"/>
          <w:color w:val="000000"/>
        </w:rPr>
        <w:t xml:space="preserve">1. in 2. </w:t>
      </w:r>
      <w:r w:rsidRPr="001A5BAB">
        <w:rPr>
          <w:rFonts w:cs="Arial"/>
          <w:color w:val="000000"/>
        </w:rPr>
        <w:t>točk</w:t>
      </w:r>
      <w:r w:rsidR="006D4424" w:rsidRPr="001A5BAB">
        <w:rPr>
          <w:rFonts w:cs="Arial"/>
          <w:color w:val="000000"/>
        </w:rPr>
        <w:t>e</w:t>
      </w:r>
      <w:r w:rsidRPr="001A5BAB">
        <w:rPr>
          <w:rFonts w:cs="Arial"/>
          <w:color w:val="000000"/>
        </w:rPr>
        <w:t xml:space="preserve"> tega odstavka, ki so neposredno povezani s pripravo in izvedbo naložbe, kot so zlasti plačila za storitve arhitektov, inženirjev in svetovalcev, stroški pridobitve gradbene, projektne ali tehnične dokumentacije ter plačila v zvezi s pridobitvijo presoje vplivov na okolje</w:t>
      </w:r>
      <w:r w:rsidR="0019160C" w:rsidRPr="001A5BAB">
        <w:rPr>
          <w:rFonts w:cs="Arial"/>
          <w:color w:val="000000"/>
        </w:rPr>
        <w:t>.</w:t>
      </w:r>
    </w:p>
    <w:p w:rsidR="003C2A86" w:rsidRPr="001A5BAB" w:rsidRDefault="003C2A86" w:rsidP="00FD4ADA">
      <w:pPr>
        <w:pStyle w:val="Odstavekseznama"/>
        <w:numPr>
          <w:ilvl w:val="0"/>
          <w:numId w:val="26"/>
        </w:numPr>
        <w:spacing w:after="120" w:line="240" w:lineRule="auto"/>
        <w:contextualSpacing w:val="0"/>
        <w:jc w:val="both"/>
        <w:rPr>
          <w:rFonts w:cs="Arial"/>
          <w:color w:val="000000"/>
        </w:rPr>
      </w:pPr>
      <w:r w:rsidRPr="001A5BAB">
        <w:rPr>
          <w:rFonts w:cs="Arial"/>
          <w:color w:val="000000"/>
        </w:rPr>
        <w:t>Kadar gre za prispevek v naravi v obliki lastnega dela upravičenca, morajo biti izpolnjeni naslednji pogoji:</w:t>
      </w:r>
    </w:p>
    <w:p w:rsidR="003C2A86" w:rsidRPr="001A5BAB" w:rsidRDefault="003C2A86" w:rsidP="00FD4ADA">
      <w:pPr>
        <w:pStyle w:val="Odstavekseznama"/>
        <w:numPr>
          <w:ilvl w:val="0"/>
          <w:numId w:val="25"/>
        </w:numPr>
        <w:tabs>
          <w:tab w:val="left" w:pos="426"/>
        </w:tabs>
        <w:spacing w:after="120" w:line="240" w:lineRule="auto"/>
        <w:jc w:val="both"/>
      </w:pPr>
      <w:r w:rsidRPr="001A5BAB">
        <w:t>javna podpora plačana operaciji, ki vključuje prispevke v naravi, ne presega skupnih upravičenih stroškov brez prispevkov v naravi ob zaključku operacije</w:t>
      </w:r>
      <w:r w:rsidR="0011255E" w:rsidRPr="001A5BAB">
        <w:t>;</w:t>
      </w:r>
    </w:p>
    <w:p w:rsidR="003C2A86" w:rsidRPr="001A5BAB" w:rsidRDefault="003C2A86" w:rsidP="00FD4ADA">
      <w:pPr>
        <w:pStyle w:val="Odstavekseznama"/>
        <w:numPr>
          <w:ilvl w:val="0"/>
          <w:numId w:val="25"/>
        </w:numPr>
        <w:tabs>
          <w:tab w:val="left" w:pos="426"/>
        </w:tabs>
        <w:spacing w:after="120" w:line="240" w:lineRule="auto"/>
        <w:jc w:val="both"/>
      </w:pPr>
      <w:r w:rsidRPr="001A5BAB">
        <w:t>vrednost, pripisana prispevkom v naravi, ne presega splošno priznanih vrednosti le teh na zadevnem trgu</w:t>
      </w:r>
      <w:r w:rsidR="0011255E" w:rsidRPr="001A5BAB">
        <w:t>;</w:t>
      </w:r>
    </w:p>
    <w:p w:rsidR="004D0D52" w:rsidRPr="001A5BAB" w:rsidRDefault="003C2A86" w:rsidP="00FD4ADA">
      <w:pPr>
        <w:pStyle w:val="Odstavekseznama"/>
        <w:numPr>
          <w:ilvl w:val="0"/>
          <w:numId w:val="25"/>
        </w:numPr>
        <w:tabs>
          <w:tab w:val="left" w:pos="426"/>
        </w:tabs>
        <w:spacing w:after="120" w:line="240" w:lineRule="auto"/>
        <w:jc w:val="both"/>
      </w:pPr>
      <w:r w:rsidRPr="001A5BAB">
        <w:t>vrednost prispevka in njegovo izročitev je mogoče neodvisno oceniti in preveriti</w:t>
      </w:r>
      <w:r w:rsidR="0011255E" w:rsidRPr="001A5BAB">
        <w:t>;</w:t>
      </w:r>
    </w:p>
    <w:p w:rsidR="00E04154" w:rsidRPr="001A5BAB" w:rsidRDefault="003C2A86" w:rsidP="00FD4ADA">
      <w:pPr>
        <w:pStyle w:val="Odstavekseznama"/>
        <w:numPr>
          <w:ilvl w:val="0"/>
          <w:numId w:val="25"/>
        </w:numPr>
        <w:tabs>
          <w:tab w:val="left" w:pos="426"/>
        </w:tabs>
        <w:spacing w:after="120" w:line="240" w:lineRule="auto"/>
        <w:jc w:val="both"/>
      </w:pPr>
      <w:r w:rsidRPr="001A5BAB">
        <w:t>vrednost neplačanega dela se opredeli ob upoštevanju preverjenega porabljenega časa ter stopnje nadomestila za enakovredno delo.</w:t>
      </w:r>
    </w:p>
    <w:p w:rsidR="0045718B" w:rsidRPr="001A5BAB" w:rsidRDefault="0045718B" w:rsidP="00C8047B">
      <w:pPr>
        <w:pStyle w:val="Odstavekseznama"/>
        <w:tabs>
          <w:tab w:val="left" w:pos="426"/>
        </w:tabs>
        <w:spacing w:after="120" w:line="240" w:lineRule="auto"/>
        <w:jc w:val="both"/>
      </w:pPr>
    </w:p>
    <w:p w:rsidR="004D0D52" w:rsidRPr="001A5BAB" w:rsidRDefault="00DB1112" w:rsidP="00FD4ADA">
      <w:pPr>
        <w:pStyle w:val="Odstavekseznama"/>
        <w:numPr>
          <w:ilvl w:val="0"/>
          <w:numId w:val="26"/>
        </w:numPr>
        <w:spacing w:after="120" w:line="240" w:lineRule="auto"/>
        <w:contextualSpacing w:val="0"/>
        <w:jc w:val="both"/>
        <w:rPr>
          <w:rFonts w:cs="Arial"/>
          <w:color w:val="000000"/>
        </w:rPr>
      </w:pPr>
      <w:r w:rsidRPr="001A5BAB">
        <w:rPr>
          <w:rFonts w:cs="Arial"/>
          <w:color w:val="000000"/>
        </w:rPr>
        <w:t xml:space="preserve">Priznajo </w:t>
      </w:r>
      <w:r w:rsidR="0011255E" w:rsidRPr="001A5BAB">
        <w:rPr>
          <w:rFonts w:cs="Arial"/>
          <w:color w:val="000000"/>
        </w:rPr>
        <w:t xml:space="preserve">se </w:t>
      </w:r>
      <w:r w:rsidRPr="001A5BAB">
        <w:rPr>
          <w:rFonts w:cs="Arial"/>
          <w:color w:val="000000"/>
        </w:rPr>
        <w:t>samo tisti upravičeni stroški iz prvega odstavka tega člena, ki so določeni</w:t>
      </w:r>
      <w:r w:rsidR="00686E71" w:rsidRPr="001A5BAB">
        <w:rPr>
          <w:rFonts w:cs="Arial"/>
          <w:color w:val="000000"/>
        </w:rPr>
        <w:t xml:space="preserve"> v </w:t>
      </w:r>
      <w:r w:rsidR="00B11018" w:rsidRPr="001A5BAB">
        <w:rPr>
          <w:rFonts w:cs="Arial"/>
          <w:color w:val="000000"/>
        </w:rPr>
        <w:t>Katalogu stroškov in najvišjih priznanih</w:t>
      </w:r>
      <w:r w:rsidRPr="001A5BAB">
        <w:rPr>
          <w:rFonts w:cs="Arial"/>
          <w:color w:val="000000"/>
        </w:rPr>
        <w:t xml:space="preserve"> </w:t>
      </w:r>
      <w:r w:rsidR="00B11018" w:rsidRPr="001A5BAB">
        <w:rPr>
          <w:rFonts w:cs="Arial"/>
          <w:color w:val="000000"/>
        </w:rPr>
        <w:t>vrednosti</w:t>
      </w:r>
      <w:r w:rsidR="0019160C" w:rsidRPr="001A5BAB">
        <w:rPr>
          <w:rFonts w:cs="Arial"/>
          <w:color w:val="000000"/>
        </w:rPr>
        <w:t xml:space="preserve"> iz</w:t>
      </w:r>
      <w:r w:rsidR="00F24C62" w:rsidRPr="001A5BAB">
        <w:rPr>
          <w:rFonts w:cs="Arial"/>
          <w:color w:val="000000"/>
        </w:rPr>
        <w:t xml:space="preserve"> 2</w:t>
      </w:r>
      <w:r w:rsidR="00D5456D">
        <w:rPr>
          <w:rFonts w:cs="Arial"/>
          <w:color w:val="000000"/>
        </w:rPr>
        <w:t>4</w:t>
      </w:r>
      <w:r w:rsidR="00F24C62" w:rsidRPr="001A5BAB">
        <w:rPr>
          <w:rFonts w:cs="Arial"/>
          <w:color w:val="000000"/>
        </w:rPr>
        <w:t>.</w:t>
      </w:r>
      <w:r w:rsidR="0019160C" w:rsidRPr="001A5BAB">
        <w:rPr>
          <w:rFonts w:cs="Arial"/>
          <w:color w:val="000000"/>
        </w:rPr>
        <w:t xml:space="preserve"> člena te uredbe</w:t>
      </w:r>
      <w:r w:rsidR="00686E71" w:rsidRPr="001A5BAB">
        <w:rPr>
          <w:rFonts w:cs="Arial"/>
          <w:color w:val="000000"/>
        </w:rPr>
        <w:t>.</w:t>
      </w:r>
      <w:r w:rsidR="003C2A86" w:rsidRPr="001A5BAB">
        <w:rPr>
          <w:rFonts w:cs="Arial"/>
          <w:color w:val="000000"/>
        </w:rPr>
        <w:t xml:space="preserve">  </w:t>
      </w:r>
    </w:p>
    <w:p w:rsidR="0094725B" w:rsidRPr="001A5BAB" w:rsidRDefault="0094725B" w:rsidP="00FD4ADA">
      <w:pPr>
        <w:pStyle w:val="Odstavekseznama"/>
        <w:numPr>
          <w:ilvl w:val="0"/>
          <w:numId w:val="26"/>
        </w:numPr>
        <w:spacing w:after="120" w:line="240" w:lineRule="auto"/>
        <w:contextualSpacing w:val="0"/>
        <w:jc w:val="both"/>
      </w:pPr>
      <w:r w:rsidRPr="001A5BAB">
        <w:t xml:space="preserve">Upravičeni stroški po tem členu so stroški, ki so nastali od 30. januarja 2014 in so skladni s točko (a) osmega odstavka </w:t>
      </w:r>
      <w:r w:rsidRPr="001A5BAB">
        <w:rPr>
          <w:rFonts w:eastAsia="Times New Roman" w:cs="Times New Roman"/>
        </w:rPr>
        <w:t>34. člena U</w:t>
      </w:r>
      <w:r w:rsidRPr="001A5BAB">
        <w:t>redbe 702/2014/EU.</w:t>
      </w:r>
    </w:p>
    <w:p w:rsidR="003C2A86" w:rsidRPr="001A5BAB" w:rsidRDefault="003C2A86" w:rsidP="00FD4ADA">
      <w:pPr>
        <w:pStyle w:val="Odstavekseznama"/>
        <w:numPr>
          <w:ilvl w:val="0"/>
          <w:numId w:val="26"/>
        </w:numPr>
        <w:spacing w:after="120" w:line="240" w:lineRule="auto"/>
        <w:contextualSpacing w:val="0"/>
        <w:jc w:val="both"/>
        <w:rPr>
          <w:rFonts w:cs="Arial"/>
          <w:color w:val="000000"/>
        </w:rPr>
      </w:pPr>
      <w:r w:rsidRPr="001A5BAB">
        <w:rPr>
          <w:rFonts w:cs="Arial"/>
          <w:color w:val="000000"/>
        </w:rPr>
        <w:t>Do podpore niso upravičeni naslednji stroški:</w:t>
      </w:r>
    </w:p>
    <w:p w:rsidR="003C2A86" w:rsidRPr="001A5BAB" w:rsidRDefault="003C2A86" w:rsidP="00FD4ADA">
      <w:pPr>
        <w:pStyle w:val="Odstavekseznama"/>
        <w:numPr>
          <w:ilvl w:val="0"/>
          <w:numId w:val="27"/>
        </w:numPr>
        <w:tabs>
          <w:tab w:val="left" w:pos="426"/>
        </w:tabs>
        <w:spacing w:after="120" w:line="240" w:lineRule="auto"/>
        <w:jc w:val="both"/>
      </w:pPr>
      <w:r w:rsidRPr="001A5BAB">
        <w:t>obresti na dolgove</w:t>
      </w:r>
      <w:r w:rsidR="0019160C" w:rsidRPr="001A5BAB">
        <w:t>;</w:t>
      </w:r>
    </w:p>
    <w:p w:rsidR="003C2A86" w:rsidRPr="001A5BAB" w:rsidRDefault="003C2A86" w:rsidP="00FD4ADA">
      <w:pPr>
        <w:pStyle w:val="Odstavekseznama"/>
        <w:numPr>
          <w:ilvl w:val="0"/>
          <w:numId w:val="27"/>
        </w:numPr>
        <w:tabs>
          <w:tab w:val="left" w:pos="426"/>
        </w:tabs>
        <w:spacing w:after="120" w:line="240" w:lineRule="auto"/>
        <w:jc w:val="both"/>
      </w:pPr>
      <w:r w:rsidRPr="001A5BAB">
        <w:t>davek na dodano vrednost (DDV), razen če ni izterljiv na podlagi nacionalne zakonodaje o DDV</w:t>
      </w:r>
      <w:r w:rsidR="0019160C" w:rsidRPr="001A5BAB">
        <w:t>;</w:t>
      </w:r>
    </w:p>
    <w:p w:rsidR="003C2A86" w:rsidRPr="001A5BAB" w:rsidRDefault="003C2A86" w:rsidP="00FD4ADA">
      <w:pPr>
        <w:pStyle w:val="Odstavekseznama"/>
        <w:numPr>
          <w:ilvl w:val="0"/>
          <w:numId w:val="27"/>
        </w:numPr>
        <w:tabs>
          <w:tab w:val="left" w:pos="426"/>
        </w:tabs>
        <w:spacing w:after="120" w:line="240" w:lineRule="auto"/>
        <w:jc w:val="both"/>
      </w:pPr>
      <w:r w:rsidRPr="001A5BAB">
        <w:t>strošek priprave vloge na javni razpis</w:t>
      </w:r>
      <w:r w:rsidR="0019160C" w:rsidRPr="001A5BAB">
        <w:t>;</w:t>
      </w:r>
    </w:p>
    <w:p w:rsidR="003C2A86" w:rsidRPr="001A5BAB" w:rsidRDefault="003C2A86" w:rsidP="00FD4ADA">
      <w:pPr>
        <w:pStyle w:val="Odstavekseznama"/>
        <w:numPr>
          <w:ilvl w:val="0"/>
          <w:numId w:val="27"/>
        </w:numPr>
        <w:tabs>
          <w:tab w:val="left" w:pos="426"/>
        </w:tabs>
        <w:spacing w:after="120" w:line="240" w:lineRule="auto"/>
        <w:jc w:val="both"/>
      </w:pPr>
      <w:r w:rsidRPr="001A5BAB">
        <w:t>stroški arheoloških izkopavanj in arheološkega nadzora</w:t>
      </w:r>
      <w:r w:rsidR="0019160C" w:rsidRPr="001A5BAB">
        <w:t>;</w:t>
      </w:r>
    </w:p>
    <w:p w:rsidR="003C2A86" w:rsidRPr="001A5BAB" w:rsidRDefault="003C2A86" w:rsidP="00FD4ADA">
      <w:pPr>
        <w:pStyle w:val="Odstavekseznama"/>
        <w:numPr>
          <w:ilvl w:val="0"/>
          <w:numId w:val="27"/>
        </w:numPr>
        <w:tabs>
          <w:tab w:val="left" w:pos="426"/>
        </w:tabs>
        <w:spacing w:after="120" w:line="240" w:lineRule="auto"/>
        <w:jc w:val="both"/>
      </w:pPr>
      <w:r w:rsidRPr="001A5BAB">
        <w:t>nakup zemljišč in</w:t>
      </w:r>
    </w:p>
    <w:p w:rsidR="003C2A86" w:rsidRPr="001A5BAB" w:rsidRDefault="003C2A86" w:rsidP="00FD4ADA">
      <w:pPr>
        <w:pStyle w:val="Odstavekseznama"/>
        <w:numPr>
          <w:ilvl w:val="0"/>
          <w:numId w:val="27"/>
        </w:numPr>
        <w:tabs>
          <w:tab w:val="left" w:pos="426"/>
        </w:tabs>
        <w:spacing w:after="120" w:line="240" w:lineRule="auto"/>
        <w:jc w:val="both"/>
      </w:pPr>
      <w:r w:rsidRPr="001A5BAB">
        <w:t>nakup rabljene opreme.</w:t>
      </w:r>
    </w:p>
    <w:p w:rsidR="006C57F2" w:rsidRPr="001A5BAB" w:rsidRDefault="006C57F2" w:rsidP="006C57F2">
      <w:pPr>
        <w:tabs>
          <w:tab w:val="left" w:pos="426"/>
        </w:tabs>
        <w:spacing w:after="120" w:line="240" w:lineRule="auto"/>
        <w:ind w:left="360"/>
        <w:jc w:val="both"/>
      </w:pPr>
    </w:p>
    <w:p w:rsidR="00BE03AE" w:rsidRPr="001A5BAB" w:rsidRDefault="00BE03AE" w:rsidP="002C7AEA">
      <w:pPr>
        <w:pStyle w:val="LEN"/>
        <w:ind w:left="426"/>
      </w:pPr>
      <w:r w:rsidRPr="001A5BAB">
        <w:lastRenderedPageBreak/>
        <w:t>člen</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rPr>
      </w:pPr>
      <w:r w:rsidRPr="001A5BAB">
        <w:rPr>
          <w:rFonts w:cs="Arial"/>
          <w:b/>
          <w:color w:val="000000"/>
        </w:rPr>
        <w:t xml:space="preserve">(pogoji za </w:t>
      </w:r>
      <w:r w:rsidR="00963DE1" w:rsidRPr="001A5BAB">
        <w:rPr>
          <w:rFonts w:cs="Arial"/>
          <w:b/>
          <w:color w:val="000000"/>
        </w:rPr>
        <w:t>dodelitev</w:t>
      </w:r>
      <w:r w:rsidR="00560B7E" w:rsidRPr="001A5BAB">
        <w:rPr>
          <w:rFonts w:cs="Arial"/>
          <w:b/>
          <w:color w:val="000000"/>
        </w:rPr>
        <w:t xml:space="preserve"> </w:t>
      </w:r>
      <w:r w:rsidRPr="001A5BAB">
        <w:rPr>
          <w:rFonts w:cs="Arial"/>
          <w:b/>
          <w:color w:val="000000"/>
        </w:rPr>
        <w:t>sredstev)</w:t>
      </w:r>
    </w:p>
    <w:p w:rsidR="00BE03AE" w:rsidRPr="001A5BAB" w:rsidRDefault="00BE03AE" w:rsidP="000D0620">
      <w:pPr>
        <w:pStyle w:val="Odstavekseznama"/>
        <w:tabs>
          <w:tab w:val="left" w:pos="0"/>
          <w:tab w:val="left" w:pos="142"/>
          <w:tab w:val="left" w:pos="426"/>
        </w:tabs>
        <w:autoSpaceDE w:val="0"/>
        <w:autoSpaceDN w:val="0"/>
        <w:adjustRightInd w:val="0"/>
        <w:spacing w:after="0" w:line="240" w:lineRule="auto"/>
        <w:ind w:left="0"/>
        <w:jc w:val="center"/>
        <w:rPr>
          <w:rFonts w:cs="Arial"/>
          <w:color w:val="000000"/>
        </w:rPr>
      </w:pPr>
    </w:p>
    <w:p w:rsidR="00BE03AE" w:rsidRPr="001A5BAB" w:rsidRDefault="00BE03AE" w:rsidP="005E2E2F">
      <w:pPr>
        <w:jc w:val="both"/>
        <w:rPr>
          <w:rFonts w:cs="Arial"/>
          <w:color w:val="000000"/>
        </w:rPr>
      </w:pPr>
      <w:r w:rsidRPr="001A5BAB">
        <w:rPr>
          <w:rFonts w:cs="Arial"/>
          <w:color w:val="000000"/>
        </w:rPr>
        <w:t>Pogoji</w:t>
      </w:r>
      <w:r w:rsidR="00E04154" w:rsidRPr="001A5BAB">
        <w:rPr>
          <w:rFonts w:cs="Arial"/>
          <w:color w:val="000000"/>
        </w:rPr>
        <w:t xml:space="preserve"> za </w:t>
      </w:r>
      <w:r w:rsidR="005B5998" w:rsidRPr="001A5BAB">
        <w:rPr>
          <w:rFonts w:cs="Arial"/>
          <w:color w:val="000000"/>
        </w:rPr>
        <w:t>dodelitev</w:t>
      </w:r>
      <w:r w:rsidR="00E04154" w:rsidRPr="001A5BAB">
        <w:rPr>
          <w:rFonts w:cs="Arial"/>
          <w:color w:val="000000"/>
        </w:rPr>
        <w:t xml:space="preserve"> sredstev</w:t>
      </w:r>
      <w:r w:rsidR="00B11018" w:rsidRPr="001A5BAB">
        <w:rPr>
          <w:rFonts w:cs="Arial"/>
          <w:color w:val="000000"/>
        </w:rPr>
        <w:t xml:space="preserve"> </w:t>
      </w:r>
      <w:r w:rsidR="0019160C" w:rsidRPr="001A5BAB">
        <w:rPr>
          <w:rFonts w:cs="Arial"/>
          <w:color w:val="000000"/>
        </w:rPr>
        <w:t xml:space="preserve">za operacijo Ureditev gozdnih vlak, potrebnih za izvedbo sanacije gozdov, ki morajo biti izpolnjeni </w:t>
      </w:r>
      <w:r w:rsidR="00B11018" w:rsidRPr="001A5BAB">
        <w:rPr>
          <w:rFonts w:cs="Arial"/>
          <w:color w:val="000000"/>
        </w:rPr>
        <w:t>ob oddaji vloge</w:t>
      </w:r>
      <w:r w:rsidR="0019160C" w:rsidRPr="001A5BAB">
        <w:rPr>
          <w:rFonts w:cs="Arial"/>
          <w:color w:val="000000"/>
        </w:rPr>
        <w:t>,</w:t>
      </w:r>
      <w:r w:rsidR="00B11018" w:rsidRPr="001A5BAB">
        <w:rPr>
          <w:rFonts w:cs="Arial"/>
          <w:color w:val="000000"/>
        </w:rPr>
        <w:t xml:space="preserve"> </w:t>
      </w:r>
      <w:r w:rsidRPr="001A5BAB">
        <w:rPr>
          <w:rFonts w:cs="Arial"/>
          <w:color w:val="000000"/>
        </w:rPr>
        <w:t xml:space="preserve">so: </w:t>
      </w:r>
    </w:p>
    <w:p w:rsidR="00BE03AE" w:rsidRPr="001A5BAB" w:rsidRDefault="0019160C" w:rsidP="00FD4ADA">
      <w:pPr>
        <w:pStyle w:val="Odstavekseznama"/>
        <w:numPr>
          <w:ilvl w:val="0"/>
          <w:numId w:val="19"/>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so gozdne vlake</w:t>
      </w:r>
      <w:r w:rsidR="00BE03AE" w:rsidRPr="001A5BAB">
        <w:rPr>
          <w:rFonts w:cs="Arial"/>
          <w:color w:val="000000"/>
        </w:rPr>
        <w:t xml:space="preserve"> opredeljen</w:t>
      </w:r>
      <w:r w:rsidR="002824D4" w:rsidRPr="001A5BAB">
        <w:rPr>
          <w:rFonts w:cs="Arial"/>
          <w:color w:val="000000"/>
        </w:rPr>
        <w:t>e</w:t>
      </w:r>
      <w:r w:rsidR="002332C8" w:rsidRPr="001A5BAB">
        <w:rPr>
          <w:rFonts w:cs="Arial"/>
          <w:color w:val="000000"/>
        </w:rPr>
        <w:t xml:space="preserve"> z načrtom sanacije gozdov</w:t>
      </w:r>
      <w:r w:rsidR="003D62D7" w:rsidRPr="001A5BAB">
        <w:rPr>
          <w:rFonts w:cs="Arial"/>
          <w:color w:val="000000"/>
        </w:rPr>
        <w:t>;</w:t>
      </w:r>
    </w:p>
    <w:p w:rsidR="00BE03AE" w:rsidRPr="001A5BAB" w:rsidRDefault="00B827A7" w:rsidP="00FD4ADA">
      <w:pPr>
        <w:pStyle w:val="Odstavekseznama"/>
        <w:numPr>
          <w:ilvl w:val="0"/>
          <w:numId w:val="19"/>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w:t>
      </w:r>
      <w:r w:rsidR="003D62D7" w:rsidRPr="001A5BAB">
        <w:rPr>
          <w:rFonts w:cs="Arial"/>
          <w:color w:val="000000"/>
        </w:rPr>
        <w:t>a so g</w:t>
      </w:r>
      <w:r w:rsidR="00BE03AE" w:rsidRPr="001A5BAB">
        <w:rPr>
          <w:rFonts w:cs="Arial"/>
          <w:color w:val="000000"/>
        </w:rPr>
        <w:t xml:space="preserve">ozdne </w:t>
      </w:r>
      <w:r w:rsidR="005C40D2" w:rsidRPr="001A5BAB">
        <w:rPr>
          <w:rFonts w:cs="Arial"/>
          <w:color w:val="000000"/>
        </w:rPr>
        <w:t>vlake</w:t>
      </w:r>
      <w:r w:rsidR="00BE03AE" w:rsidRPr="001A5BAB">
        <w:rPr>
          <w:rFonts w:cs="Arial"/>
          <w:color w:val="000000"/>
        </w:rPr>
        <w:t xml:space="preserve"> opredeljene v </w:t>
      </w:r>
      <w:r w:rsidR="00DB1112" w:rsidRPr="001A5BAB">
        <w:rPr>
          <w:rFonts w:cs="Arial"/>
          <w:color w:val="000000"/>
        </w:rPr>
        <w:t>tehnološkem delu gozdnogojitvenega</w:t>
      </w:r>
      <w:r w:rsidR="00BE03AE" w:rsidRPr="001A5BAB">
        <w:rPr>
          <w:rFonts w:cs="Arial"/>
          <w:color w:val="000000"/>
        </w:rPr>
        <w:t xml:space="preserve"> načrt</w:t>
      </w:r>
      <w:r w:rsidR="00DB1112" w:rsidRPr="001A5BAB">
        <w:rPr>
          <w:rFonts w:cs="Arial"/>
          <w:color w:val="000000"/>
        </w:rPr>
        <w:t>a</w:t>
      </w:r>
      <w:r w:rsidR="00BE03AE" w:rsidRPr="001A5BAB">
        <w:rPr>
          <w:rFonts w:cs="Arial"/>
          <w:color w:val="000000"/>
        </w:rPr>
        <w:t xml:space="preserve">, ki </w:t>
      </w:r>
      <w:r w:rsidR="00113877" w:rsidRPr="001A5BAB">
        <w:rPr>
          <w:rFonts w:cs="Arial"/>
          <w:color w:val="000000"/>
        </w:rPr>
        <w:t>je ažuriran na podla</w:t>
      </w:r>
      <w:r w:rsidR="00B1362E" w:rsidRPr="001A5BAB">
        <w:rPr>
          <w:rFonts w:cs="Arial"/>
          <w:color w:val="000000"/>
        </w:rPr>
        <w:t>gi</w:t>
      </w:r>
      <w:r w:rsidR="00113877" w:rsidRPr="001A5BAB">
        <w:rPr>
          <w:rFonts w:cs="Arial"/>
          <w:color w:val="000000"/>
        </w:rPr>
        <w:t xml:space="preserve"> </w:t>
      </w:r>
      <w:r w:rsidR="00BE03AE" w:rsidRPr="001A5BAB">
        <w:rPr>
          <w:rFonts w:cs="Arial"/>
          <w:color w:val="000000"/>
        </w:rPr>
        <w:t>načrt</w:t>
      </w:r>
      <w:r w:rsidR="00113877" w:rsidRPr="001A5BAB">
        <w:rPr>
          <w:rFonts w:cs="Arial"/>
          <w:color w:val="000000"/>
        </w:rPr>
        <w:t>a</w:t>
      </w:r>
      <w:r w:rsidR="002332C8" w:rsidRPr="001A5BAB">
        <w:rPr>
          <w:rFonts w:cs="Arial"/>
          <w:color w:val="000000"/>
        </w:rPr>
        <w:t xml:space="preserve"> sanacije gozdov</w:t>
      </w:r>
      <w:r w:rsidRPr="001A5BAB">
        <w:rPr>
          <w:rFonts w:cs="Arial"/>
          <w:color w:val="000000"/>
        </w:rPr>
        <w:t>;</w:t>
      </w:r>
    </w:p>
    <w:p w:rsidR="005B5998" w:rsidRPr="001A5BAB" w:rsidRDefault="00B827A7" w:rsidP="00FD4ADA">
      <w:pPr>
        <w:pStyle w:val="Odstavekseznama"/>
        <w:numPr>
          <w:ilvl w:val="0"/>
          <w:numId w:val="19"/>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je bila u</w:t>
      </w:r>
      <w:r w:rsidR="005B5998" w:rsidRPr="001A5BAB">
        <w:rPr>
          <w:rFonts w:cs="Arial"/>
          <w:color w:val="000000"/>
        </w:rPr>
        <w:t xml:space="preserve">pravičencem izdana odločba ZGS v skladu s 17. ali 29. členom ZG ali 19. </w:t>
      </w:r>
      <w:r w:rsidR="00F15614">
        <w:rPr>
          <w:rFonts w:cs="Arial"/>
          <w:color w:val="000000"/>
        </w:rPr>
        <w:t>č</w:t>
      </w:r>
      <w:r w:rsidR="005B5998" w:rsidRPr="001A5BAB">
        <w:rPr>
          <w:rFonts w:cs="Arial"/>
          <w:color w:val="000000"/>
        </w:rPr>
        <w:t>lenom</w:t>
      </w:r>
      <w:r w:rsidR="00F15614">
        <w:rPr>
          <w:rFonts w:cs="Arial"/>
          <w:color w:val="000000"/>
        </w:rPr>
        <w:t xml:space="preserve"> interventnega zakona</w:t>
      </w:r>
      <w:r w:rsidRPr="001A5BAB">
        <w:rPr>
          <w:rFonts w:cs="Arial"/>
          <w:color w:val="000000"/>
        </w:rPr>
        <w:t>;</w:t>
      </w:r>
    </w:p>
    <w:p w:rsidR="005B5998" w:rsidRPr="001A5BAB" w:rsidRDefault="00B827A7" w:rsidP="00FD4ADA">
      <w:pPr>
        <w:pStyle w:val="Odstavekseznama"/>
        <w:numPr>
          <w:ilvl w:val="0"/>
          <w:numId w:val="19"/>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so</w:t>
      </w:r>
      <w:r w:rsidR="005B5998" w:rsidRPr="001A5BAB">
        <w:rPr>
          <w:rFonts w:cs="Arial"/>
          <w:color w:val="000000"/>
        </w:rPr>
        <w:t xml:space="preserve">, v skladu s </w:t>
      </w:r>
      <w:r w:rsidR="00821A17" w:rsidRPr="001A5BAB">
        <w:rPr>
          <w:rFonts w:cs="Arial"/>
          <w:color w:val="000000"/>
        </w:rPr>
        <w:t xml:space="preserve">sedmim </w:t>
      </w:r>
      <w:r w:rsidR="005B5998" w:rsidRPr="001A5BAB">
        <w:rPr>
          <w:rFonts w:cs="Arial"/>
          <w:color w:val="000000"/>
        </w:rPr>
        <w:t xml:space="preserve">odstavkom 37. člena ZG, </w:t>
      </w:r>
      <w:r w:rsidRPr="001A5BAB">
        <w:rPr>
          <w:rFonts w:cs="Arial"/>
          <w:color w:val="000000"/>
        </w:rPr>
        <w:t xml:space="preserve">pridobljena </w:t>
      </w:r>
      <w:r w:rsidR="005B5998" w:rsidRPr="001A5BAB">
        <w:rPr>
          <w:rFonts w:cs="Arial"/>
          <w:color w:val="000000"/>
        </w:rPr>
        <w:t>overjen</w:t>
      </w:r>
      <w:r w:rsidRPr="001A5BAB">
        <w:rPr>
          <w:rFonts w:cs="Arial"/>
          <w:color w:val="000000"/>
        </w:rPr>
        <w:t>a</w:t>
      </w:r>
      <w:r w:rsidR="00C43593">
        <w:rPr>
          <w:rFonts w:cs="Arial"/>
          <w:color w:val="000000"/>
        </w:rPr>
        <w:t xml:space="preserve"> soglasja</w:t>
      </w:r>
      <w:r w:rsidR="005B5998" w:rsidRPr="001A5BAB">
        <w:rPr>
          <w:rFonts w:cs="Arial"/>
          <w:color w:val="000000"/>
        </w:rPr>
        <w:t xml:space="preserve"> lastnikov gozdov, ki imajo v lasti več kot tri četrtine površin zemljišč na trasi </w:t>
      </w:r>
      <w:r w:rsidR="001454C6" w:rsidRPr="001A5BAB">
        <w:rPr>
          <w:rFonts w:cs="Arial"/>
          <w:color w:val="000000"/>
        </w:rPr>
        <w:t xml:space="preserve">gozdne </w:t>
      </w:r>
      <w:r w:rsidR="005B5998" w:rsidRPr="001A5BAB">
        <w:rPr>
          <w:rFonts w:cs="Arial"/>
          <w:color w:val="000000"/>
        </w:rPr>
        <w:t>vlake</w:t>
      </w:r>
      <w:r w:rsidRPr="001A5BAB">
        <w:rPr>
          <w:rFonts w:cs="Arial"/>
          <w:color w:val="000000"/>
        </w:rPr>
        <w:t>;</w:t>
      </w:r>
    </w:p>
    <w:p w:rsidR="005B5998" w:rsidRPr="001A5BAB" w:rsidRDefault="00B827A7" w:rsidP="00FD4ADA">
      <w:pPr>
        <w:pStyle w:val="Odstavekseznama"/>
        <w:numPr>
          <w:ilvl w:val="0"/>
          <w:numId w:val="19"/>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so</w:t>
      </w:r>
      <w:r w:rsidR="00EB0357" w:rsidRPr="001A5BAB">
        <w:rPr>
          <w:rFonts w:cs="Arial"/>
          <w:color w:val="000000"/>
        </w:rPr>
        <w:t xml:space="preserve"> </w:t>
      </w:r>
      <w:r w:rsidRPr="001A5BAB">
        <w:rPr>
          <w:rFonts w:cs="Arial"/>
          <w:color w:val="000000"/>
        </w:rPr>
        <w:t xml:space="preserve">na </w:t>
      </w:r>
      <w:r w:rsidR="00EB0357" w:rsidRPr="001A5BAB">
        <w:rPr>
          <w:rFonts w:cs="Arial"/>
          <w:color w:val="000000"/>
        </w:rPr>
        <w:t>posamezn</w:t>
      </w:r>
      <w:r w:rsidRPr="001A5BAB">
        <w:rPr>
          <w:rFonts w:cs="Arial"/>
          <w:color w:val="000000"/>
        </w:rPr>
        <w:t>i</w:t>
      </w:r>
      <w:r w:rsidR="00EB0357" w:rsidRPr="001A5BAB">
        <w:rPr>
          <w:rFonts w:cs="Arial"/>
          <w:color w:val="000000"/>
        </w:rPr>
        <w:t xml:space="preserve"> gozdn</w:t>
      </w:r>
      <w:r w:rsidRPr="001A5BAB">
        <w:rPr>
          <w:rFonts w:cs="Arial"/>
          <w:color w:val="000000"/>
        </w:rPr>
        <w:t>i</w:t>
      </w:r>
      <w:r w:rsidR="00EB0357" w:rsidRPr="001A5BAB">
        <w:rPr>
          <w:rFonts w:cs="Arial"/>
          <w:color w:val="000000"/>
        </w:rPr>
        <w:t xml:space="preserve"> parcel</w:t>
      </w:r>
      <w:r w:rsidRPr="001A5BAB">
        <w:rPr>
          <w:rFonts w:cs="Arial"/>
          <w:color w:val="000000"/>
        </w:rPr>
        <w:t>i</w:t>
      </w:r>
      <w:r w:rsidR="00EB0357" w:rsidRPr="001A5BAB">
        <w:rPr>
          <w:rFonts w:cs="Arial"/>
          <w:color w:val="000000"/>
        </w:rPr>
        <w:t xml:space="preserve">, preko katere poteka trasa gozdne vlake </w:t>
      </w:r>
      <w:r w:rsidRPr="001A5BAB">
        <w:rPr>
          <w:rFonts w:cs="Arial"/>
          <w:color w:val="000000"/>
        </w:rPr>
        <w:t xml:space="preserve">in je </w:t>
      </w:r>
      <w:r w:rsidR="00EB0357" w:rsidRPr="001A5BAB">
        <w:rPr>
          <w:rFonts w:cs="Arial"/>
          <w:color w:val="000000"/>
        </w:rPr>
        <w:t>v solastnini, pridobljena overjena soglasja</w:t>
      </w:r>
      <w:r w:rsidRPr="001A5BAB">
        <w:rPr>
          <w:rFonts w:cs="Arial"/>
          <w:color w:val="000000"/>
        </w:rPr>
        <w:t xml:space="preserve"> solastnikov, katerih deleži predstavljajo več kot 50 odstotkov vseh deležev;</w:t>
      </w:r>
    </w:p>
    <w:p w:rsidR="00EB0357" w:rsidRPr="001A5BAB" w:rsidRDefault="00B827A7" w:rsidP="00FD4ADA">
      <w:pPr>
        <w:pStyle w:val="Odstavekseznama"/>
        <w:numPr>
          <w:ilvl w:val="0"/>
          <w:numId w:val="19"/>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je za gozdno vlako</w:t>
      </w:r>
      <w:r w:rsidR="00DB1112" w:rsidRPr="001A5BAB">
        <w:rPr>
          <w:rFonts w:cs="Arial"/>
          <w:color w:val="000000"/>
        </w:rPr>
        <w:t xml:space="preserve"> pridobljeno </w:t>
      </w:r>
      <w:r w:rsidR="00EB0357" w:rsidRPr="001A5BAB">
        <w:rPr>
          <w:rFonts w:cs="Arial"/>
          <w:color w:val="000000"/>
        </w:rPr>
        <w:t>soglasje ZGS v skladu s 18. členom interventnega zakona</w:t>
      </w:r>
      <w:r w:rsidRPr="001A5BAB">
        <w:rPr>
          <w:rFonts w:cs="Arial"/>
          <w:color w:val="000000"/>
        </w:rPr>
        <w:t>;</w:t>
      </w:r>
    </w:p>
    <w:p w:rsidR="00EB0357" w:rsidRPr="001A5BAB" w:rsidRDefault="00B827A7" w:rsidP="00FD4ADA">
      <w:pPr>
        <w:pStyle w:val="Odstavekseznama"/>
        <w:numPr>
          <w:ilvl w:val="0"/>
          <w:numId w:val="19"/>
        </w:numPr>
        <w:shd w:val="clear" w:color="auto" w:fill="FFFFFF" w:themeFill="background1"/>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je za ureditev gozdne vlake</w:t>
      </w:r>
      <w:r w:rsidR="00EB0357" w:rsidRPr="001A5BAB">
        <w:rPr>
          <w:rFonts w:cs="Arial"/>
          <w:color w:val="000000"/>
        </w:rPr>
        <w:t xml:space="preserve"> </w:t>
      </w:r>
      <w:r w:rsidRPr="001A5BAB">
        <w:rPr>
          <w:rFonts w:cs="Arial"/>
          <w:color w:val="000000"/>
        </w:rPr>
        <w:t xml:space="preserve">izdelan </w:t>
      </w:r>
      <w:r w:rsidR="00EB0357" w:rsidRPr="001A5BAB">
        <w:rPr>
          <w:rFonts w:cs="Arial"/>
          <w:color w:val="000000"/>
        </w:rPr>
        <w:t xml:space="preserve">elaborat vlak </w:t>
      </w:r>
      <w:r w:rsidRPr="001A5BAB">
        <w:rPr>
          <w:rFonts w:cs="Arial"/>
          <w:color w:val="000000"/>
        </w:rPr>
        <w:t xml:space="preserve">v </w:t>
      </w:r>
      <w:r w:rsidR="00EB0357" w:rsidRPr="001A5BAB">
        <w:rPr>
          <w:rFonts w:cs="Arial"/>
          <w:color w:val="000000"/>
        </w:rPr>
        <w:t>sklad</w:t>
      </w:r>
      <w:r w:rsidRPr="001A5BAB">
        <w:rPr>
          <w:rFonts w:cs="Arial"/>
          <w:color w:val="000000"/>
        </w:rPr>
        <w:t>u</w:t>
      </w:r>
      <w:r w:rsidR="00EB0357" w:rsidRPr="001A5BAB">
        <w:rPr>
          <w:rFonts w:cs="Arial"/>
          <w:color w:val="000000"/>
        </w:rPr>
        <w:t xml:space="preserve"> s Pravilnikom o gozdnih prometnicah (Uradni list RS, št. 4/09)</w:t>
      </w:r>
      <w:r w:rsidRPr="001A5BAB">
        <w:rPr>
          <w:rFonts w:cs="Arial"/>
          <w:color w:val="000000"/>
        </w:rPr>
        <w:t>;</w:t>
      </w:r>
    </w:p>
    <w:p w:rsidR="00EB0357" w:rsidRPr="001A5BAB" w:rsidRDefault="00B827A7" w:rsidP="00FD4ADA">
      <w:pPr>
        <w:pStyle w:val="Odstavekseznama"/>
        <w:numPr>
          <w:ilvl w:val="0"/>
          <w:numId w:val="19"/>
        </w:numPr>
        <w:shd w:val="clear" w:color="auto" w:fill="FFFFFF" w:themeFill="background1"/>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 xml:space="preserve">da je gozdna vlaka </w:t>
      </w:r>
      <w:r w:rsidR="00EB0357" w:rsidRPr="001A5BAB">
        <w:rPr>
          <w:rFonts w:cs="Arial"/>
          <w:color w:val="000000"/>
        </w:rPr>
        <w:t>zaključena in prevzeta s strani ZGS</w:t>
      </w:r>
      <w:r w:rsidRPr="001A5BAB">
        <w:rPr>
          <w:rFonts w:cs="Arial"/>
          <w:color w:val="000000"/>
        </w:rPr>
        <w:t xml:space="preserve"> ter </w:t>
      </w:r>
      <w:r w:rsidR="00A668A4" w:rsidRPr="001A5BAB">
        <w:rPr>
          <w:rFonts w:cs="Arial"/>
          <w:color w:val="000000"/>
        </w:rPr>
        <w:t>izpolnjen Prevzemni obrazec za gradbena dela na gozdni vlaki</w:t>
      </w:r>
      <w:r w:rsidRPr="001A5BAB">
        <w:rPr>
          <w:rFonts w:cs="Arial"/>
          <w:color w:val="000000"/>
        </w:rPr>
        <w:t xml:space="preserve"> iz</w:t>
      </w:r>
      <w:r w:rsidR="00B11018" w:rsidRPr="001A5BAB">
        <w:rPr>
          <w:rFonts w:cs="Arial"/>
          <w:color w:val="000000"/>
        </w:rPr>
        <w:t xml:space="preserve"> prilog</w:t>
      </w:r>
      <w:r w:rsidRPr="001A5BAB">
        <w:rPr>
          <w:rFonts w:cs="Arial"/>
          <w:color w:val="000000"/>
        </w:rPr>
        <w:t>e</w:t>
      </w:r>
      <w:r w:rsidR="00B11018" w:rsidRPr="001A5BAB">
        <w:rPr>
          <w:rFonts w:cs="Arial"/>
          <w:color w:val="000000"/>
        </w:rPr>
        <w:t xml:space="preserve"> </w:t>
      </w:r>
      <w:r w:rsidR="001B103C">
        <w:rPr>
          <w:rFonts w:cs="Arial"/>
          <w:color w:val="000000"/>
        </w:rPr>
        <w:t>10</w:t>
      </w:r>
      <w:r w:rsidR="00B11018" w:rsidRPr="001A5BAB">
        <w:rPr>
          <w:rFonts w:cs="Arial"/>
          <w:color w:val="000000"/>
        </w:rPr>
        <w:t>, ki je sestavni del te uredbe</w:t>
      </w:r>
      <w:r w:rsidRPr="001A5BAB">
        <w:rPr>
          <w:rFonts w:cs="Arial"/>
          <w:color w:val="000000"/>
        </w:rPr>
        <w:t>;</w:t>
      </w:r>
    </w:p>
    <w:p w:rsidR="00A65C26" w:rsidRPr="001A5BAB" w:rsidRDefault="00B827A7" w:rsidP="00FD4ADA">
      <w:pPr>
        <w:pStyle w:val="Odstavekseznama"/>
        <w:numPr>
          <w:ilvl w:val="0"/>
          <w:numId w:val="19"/>
        </w:numPr>
        <w:shd w:val="clear" w:color="auto" w:fill="FFFFFF" w:themeFill="background1"/>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rPr>
          <w:rFonts w:cs="Arial"/>
          <w:color w:val="000000"/>
        </w:rPr>
        <w:t>da je n</w:t>
      </w:r>
      <w:r w:rsidR="000151CE" w:rsidRPr="001A5BAB">
        <w:rPr>
          <w:rFonts w:cs="Arial"/>
          <w:color w:val="000000"/>
        </w:rPr>
        <w:t xml:space="preserve">a območjih Natura 2000 </w:t>
      </w:r>
      <w:r w:rsidR="00DB1112" w:rsidRPr="001A5BAB">
        <w:rPr>
          <w:rFonts w:cs="Arial"/>
          <w:color w:val="000000"/>
        </w:rPr>
        <w:t>izdano</w:t>
      </w:r>
      <w:r w:rsidR="000F0445" w:rsidRPr="001A5BAB">
        <w:rPr>
          <w:rFonts w:cs="Arial"/>
          <w:color w:val="000000"/>
        </w:rPr>
        <w:t xml:space="preserve"> </w:t>
      </w:r>
      <w:r w:rsidR="000151CE" w:rsidRPr="001A5BAB">
        <w:rPr>
          <w:rFonts w:cs="Arial"/>
          <w:color w:val="000000"/>
        </w:rPr>
        <w:t xml:space="preserve">pozitivno naravovarstveno soglasje </w:t>
      </w:r>
      <w:r w:rsidRPr="001A5BAB">
        <w:rPr>
          <w:rFonts w:cs="Arial"/>
          <w:color w:val="000000"/>
        </w:rPr>
        <w:t xml:space="preserve">v </w:t>
      </w:r>
      <w:r w:rsidR="000151CE" w:rsidRPr="001A5BAB">
        <w:rPr>
          <w:rFonts w:cs="Arial"/>
          <w:color w:val="000000"/>
        </w:rPr>
        <w:t>sklad</w:t>
      </w:r>
      <w:r w:rsidRPr="001A5BAB">
        <w:rPr>
          <w:rFonts w:cs="Arial"/>
          <w:color w:val="000000"/>
        </w:rPr>
        <w:t>u</w:t>
      </w:r>
      <w:r w:rsidR="000151CE" w:rsidRPr="001A5BAB">
        <w:rPr>
          <w:rFonts w:cs="Arial"/>
          <w:color w:val="000000"/>
        </w:rPr>
        <w:t xml:space="preserve"> </w:t>
      </w:r>
      <w:r w:rsidRPr="001A5BAB">
        <w:rPr>
          <w:rFonts w:cs="Arial"/>
          <w:color w:val="000000"/>
        </w:rPr>
        <w:t>s</w:t>
      </w:r>
      <w:r w:rsidR="000151CE" w:rsidRPr="001A5BAB">
        <w:rPr>
          <w:rFonts w:cs="Arial"/>
          <w:color w:val="000000"/>
        </w:rPr>
        <w:t xml:space="preserve"> </w:t>
      </w:r>
      <w:r w:rsidR="00A65C26" w:rsidRPr="001A5BAB">
        <w:rPr>
          <w:rFonts w:cs="Arial"/>
          <w:color w:val="000000"/>
        </w:rPr>
        <w:t>105.</w:t>
      </w:r>
      <w:r w:rsidR="000F0445" w:rsidRPr="001A5BAB">
        <w:rPr>
          <w:rFonts w:cs="Arial"/>
          <w:color w:val="000000"/>
        </w:rPr>
        <w:t xml:space="preserve"> členom </w:t>
      </w:r>
      <w:r w:rsidR="000151CE" w:rsidRPr="001A5BAB">
        <w:rPr>
          <w:rFonts w:cs="Arial"/>
          <w:color w:val="000000"/>
        </w:rPr>
        <w:t>Zakon</w:t>
      </w:r>
      <w:r w:rsidR="000F0445" w:rsidRPr="001A5BAB">
        <w:rPr>
          <w:rFonts w:cs="Arial"/>
          <w:color w:val="000000"/>
        </w:rPr>
        <w:t>a</w:t>
      </w:r>
      <w:r w:rsidR="000151CE" w:rsidRPr="001A5BAB">
        <w:rPr>
          <w:rFonts w:cs="Arial"/>
          <w:color w:val="000000"/>
        </w:rPr>
        <w:t xml:space="preserve"> o ohranjanju narave </w:t>
      </w:r>
      <w:r w:rsidR="006D4424" w:rsidRPr="001A5BAB">
        <w:rPr>
          <w:rFonts w:cs="Arial"/>
          <w:color w:val="000000"/>
        </w:rPr>
        <w:t xml:space="preserve">(Uradni list RS, št. 96/04 - uradno prečiščeno besedilo, 61/06 - ZDru-1, 8/10 - ZSKZ-B in 46/14) </w:t>
      </w:r>
      <w:r w:rsidR="00096CCD" w:rsidRPr="001A5BAB">
        <w:rPr>
          <w:rFonts w:cs="Arial"/>
          <w:color w:val="000000"/>
        </w:rPr>
        <w:t xml:space="preserve">oziroma pozitivno mnenje v okviru postopka po 44. členu Pravilnika o presoji sprejemljivosti vplivov izvedbe planov in posegov v naravo na varovana območja </w:t>
      </w:r>
      <w:r w:rsidR="006D4424" w:rsidRPr="001A5BAB">
        <w:rPr>
          <w:rFonts w:cs="Arial"/>
          <w:color w:val="000000"/>
        </w:rPr>
        <w:t>(Uradni list RS, št. 130/04, 53/06, 38/10 in 3/11)</w:t>
      </w:r>
      <w:r w:rsidR="00096CCD" w:rsidRPr="001A5BAB">
        <w:rPr>
          <w:rFonts w:cs="Arial"/>
          <w:color w:val="000000"/>
        </w:rPr>
        <w:t xml:space="preserve"> v okviru posegov v naravo</w:t>
      </w:r>
      <w:r w:rsidRPr="001A5BAB">
        <w:rPr>
          <w:rFonts w:cs="Arial"/>
          <w:color w:val="000000"/>
        </w:rPr>
        <w:t>;</w:t>
      </w:r>
    </w:p>
    <w:p w:rsidR="00364652" w:rsidRPr="001A5BAB" w:rsidRDefault="001454C6" w:rsidP="00FD4ADA">
      <w:pPr>
        <w:numPr>
          <w:ilvl w:val="0"/>
          <w:numId w:val="19"/>
        </w:numPr>
        <w:shd w:val="clear" w:color="auto" w:fill="FFFFFF" w:themeFill="background1"/>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č</w:t>
      </w:r>
      <w:r w:rsidR="00364652" w:rsidRPr="001A5BAB">
        <w:rPr>
          <w:rFonts w:cs="Arial"/>
          <w:color w:val="000000"/>
          <w:szCs w:val="20"/>
        </w:rPr>
        <w:t xml:space="preserve">e je upravičenec občina ali združenje občin, mora biti </w:t>
      </w:r>
      <w:r w:rsidRPr="001A5BAB">
        <w:rPr>
          <w:rFonts w:cs="Arial"/>
          <w:color w:val="000000"/>
          <w:szCs w:val="20"/>
        </w:rPr>
        <w:t xml:space="preserve">ureditev gozdne vlake </w:t>
      </w:r>
      <w:r w:rsidR="00364652" w:rsidRPr="001A5BAB">
        <w:rPr>
          <w:rFonts w:cs="Arial"/>
          <w:color w:val="000000"/>
          <w:szCs w:val="20"/>
        </w:rPr>
        <w:t>del občinskega razvojnega programa.</w:t>
      </w:r>
    </w:p>
    <w:p w:rsidR="00996FDB" w:rsidRPr="001A5BAB" w:rsidRDefault="00996FDB" w:rsidP="005A03FB">
      <w:pPr>
        <w:tabs>
          <w:tab w:val="left" w:pos="426"/>
        </w:tabs>
        <w:autoSpaceDE w:val="0"/>
        <w:autoSpaceDN w:val="0"/>
        <w:adjustRightInd w:val="0"/>
        <w:spacing w:after="120" w:line="240" w:lineRule="auto"/>
        <w:jc w:val="both"/>
        <w:rPr>
          <w:rFonts w:cs="Arial"/>
          <w:color w:val="000000"/>
          <w:szCs w:val="20"/>
        </w:rPr>
      </w:pPr>
    </w:p>
    <w:p w:rsidR="005F309B" w:rsidRPr="001A5BAB" w:rsidRDefault="005F309B" w:rsidP="005A03FB">
      <w:pPr>
        <w:pStyle w:val="LEN"/>
        <w:ind w:left="426"/>
      </w:pPr>
      <w:r w:rsidRPr="001A5BAB">
        <w:t>člen</w:t>
      </w:r>
    </w:p>
    <w:p w:rsidR="005F309B" w:rsidRPr="001A5BAB" w:rsidRDefault="005F309B" w:rsidP="005A03FB">
      <w:pPr>
        <w:pStyle w:val="LEN"/>
        <w:numPr>
          <w:ilvl w:val="0"/>
          <w:numId w:val="0"/>
        </w:numPr>
        <w:ind w:left="426"/>
      </w:pPr>
      <w:r w:rsidRPr="001A5BAB">
        <w:t>(postopek za dodelitev sredstev)</w:t>
      </w:r>
    </w:p>
    <w:p w:rsidR="005F309B" w:rsidRPr="001A5BAB" w:rsidRDefault="005F309B" w:rsidP="005A03FB">
      <w:pPr>
        <w:pStyle w:val="LEN"/>
        <w:numPr>
          <w:ilvl w:val="0"/>
          <w:numId w:val="0"/>
        </w:numPr>
        <w:ind w:left="426"/>
      </w:pPr>
    </w:p>
    <w:p w:rsidR="005F309B" w:rsidRPr="001A5BAB" w:rsidRDefault="005F309B" w:rsidP="00FD4ADA">
      <w:pPr>
        <w:numPr>
          <w:ilvl w:val="0"/>
          <w:numId w:val="13"/>
        </w:numPr>
        <w:tabs>
          <w:tab w:val="left" w:pos="426"/>
        </w:tabs>
        <w:spacing w:after="120" w:line="240" w:lineRule="auto"/>
        <w:jc w:val="both"/>
        <w:rPr>
          <w:rFonts w:cs="Arial"/>
          <w:color w:val="000000"/>
          <w:szCs w:val="20"/>
        </w:rPr>
      </w:pPr>
      <w:r w:rsidRPr="001A5BAB">
        <w:rPr>
          <w:rFonts w:cs="Arial"/>
          <w:color w:val="000000"/>
        </w:rPr>
        <w:t xml:space="preserve">Sredstva v okviru operacije </w:t>
      </w:r>
      <w:r w:rsidR="00B827A7" w:rsidRPr="001A5BAB">
        <w:rPr>
          <w:rFonts w:cs="Arial"/>
          <w:color w:val="000000"/>
        </w:rPr>
        <w:t xml:space="preserve">Ureditev gozdnih vlak, potrebnih za izvedbo sanacije gozdov, </w:t>
      </w:r>
      <w:r w:rsidRPr="001A5BAB">
        <w:rPr>
          <w:rFonts w:cs="Arial"/>
          <w:color w:val="000000"/>
        </w:rPr>
        <w:t>se upravičencem dodelijo z javnim razpisom iz 2</w:t>
      </w:r>
      <w:r w:rsidR="0029339C">
        <w:rPr>
          <w:rFonts w:cs="Arial"/>
          <w:color w:val="000000"/>
        </w:rPr>
        <w:t>2</w:t>
      </w:r>
      <w:r w:rsidRPr="001A5BAB">
        <w:rPr>
          <w:rFonts w:cs="Arial"/>
          <w:color w:val="000000"/>
        </w:rPr>
        <w:t>. člena te uredbe.</w:t>
      </w:r>
    </w:p>
    <w:p w:rsidR="0099578F" w:rsidRPr="001A5BAB" w:rsidRDefault="0099578F" w:rsidP="0099578F">
      <w:pPr>
        <w:pStyle w:val="Odstavekseznama"/>
        <w:numPr>
          <w:ilvl w:val="0"/>
          <w:numId w:val="13"/>
        </w:numPr>
        <w:tabs>
          <w:tab w:val="left" w:pos="426"/>
        </w:tabs>
        <w:spacing w:after="120" w:line="240" w:lineRule="auto"/>
        <w:contextualSpacing w:val="0"/>
        <w:jc w:val="both"/>
        <w:rPr>
          <w:rFonts w:eastAsia="Times New Roman" w:cs="Calibri"/>
        </w:rPr>
      </w:pPr>
      <w:r w:rsidRPr="001A5BAB">
        <w:rPr>
          <w:rFonts w:eastAsia="Times New Roman" w:cs="Calibri"/>
        </w:rPr>
        <w:t>Upravičenec se mora pred elektronsko vložitvijo vloge registrirati na ARSKTRP.</w:t>
      </w:r>
    </w:p>
    <w:p w:rsidR="0099578F" w:rsidRPr="005E2E2F" w:rsidRDefault="0099578F" w:rsidP="005E2E2F">
      <w:pPr>
        <w:pStyle w:val="Odstavekseznama"/>
        <w:numPr>
          <w:ilvl w:val="0"/>
          <w:numId w:val="13"/>
        </w:numPr>
        <w:tabs>
          <w:tab w:val="left" w:pos="426"/>
        </w:tabs>
        <w:spacing w:after="120" w:line="240" w:lineRule="auto"/>
        <w:contextualSpacing w:val="0"/>
        <w:jc w:val="both"/>
        <w:rPr>
          <w:rFonts w:cs="Arial"/>
          <w:color w:val="000000"/>
          <w:szCs w:val="20"/>
        </w:rPr>
      </w:pPr>
      <w:r w:rsidRPr="001A5BAB">
        <w:rPr>
          <w:rFonts w:eastAsia="Times New Roman" w:cs="Calibri"/>
        </w:rPr>
        <w:t>Za elektronsko izpolnjevanje in elektronsko vložitev vloge ARSKTRP vzpostavi spletno vstopno mesto na naslovu: http://e-kmetija.gov.si, prek katerega se upravičenec ali njegov pooblaščenec za elektronsko vložitev z uporabo varnega elektronskega podpisa s kvalificiranim digitalnim potrdilom prijavi v informacijski sistem ARSKTRP. Upravičenec ali njegov pooblaščenec izvede elektronski vnos.</w:t>
      </w:r>
    </w:p>
    <w:p w:rsidR="005F309B" w:rsidRPr="001A5BAB" w:rsidRDefault="005F309B" w:rsidP="00FD4ADA">
      <w:pPr>
        <w:numPr>
          <w:ilvl w:val="0"/>
          <w:numId w:val="13"/>
        </w:numPr>
        <w:tabs>
          <w:tab w:val="left" w:pos="426"/>
        </w:tabs>
        <w:spacing w:after="120" w:line="240" w:lineRule="auto"/>
        <w:ind w:left="425" w:hanging="425"/>
        <w:jc w:val="both"/>
        <w:rPr>
          <w:rFonts w:cs="Arial"/>
          <w:color w:val="000000"/>
          <w:szCs w:val="20"/>
        </w:rPr>
      </w:pPr>
      <w:r w:rsidRPr="001A5BAB">
        <w:rPr>
          <w:rFonts w:cs="Arial"/>
          <w:color w:val="000000"/>
        </w:rPr>
        <w:t>Vlog</w:t>
      </w:r>
      <w:r w:rsidR="0099578F" w:rsidRPr="001A5BAB">
        <w:rPr>
          <w:rFonts w:cs="Arial"/>
          <w:color w:val="000000"/>
        </w:rPr>
        <w:t>o sestavljajo prijavni obrazec, predpisan z javnim razpisom, in naslednje priloge:</w:t>
      </w:r>
      <w:r w:rsidRPr="001A5BAB">
        <w:rPr>
          <w:rFonts w:cs="Arial"/>
          <w:color w:val="000000"/>
        </w:rPr>
        <w:t xml:space="preserve"> </w:t>
      </w:r>
    </w:p>
    <w:p w:rsidR="00B11018" w:rsidRPr="001A5BAB" w:rsidRDefault="00FA31E3"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 xml:space="preserve">fotokopija </w:t>
      </w:r>
      <w:r w:rsidR="006B45DF" w:rsidRPr="001A5BAB">
        <w:rPr>
          <w:rFonts w:cs="Arial"/>
          <w:color w:val="000000"/>
          <w:szCs w:val="20"/>
        </w:rPr>
        <w:t xml:space="preserve">tehnološkega dela </w:t>
      </w:r>
      <w:r w:rsidRPr="001A5BAB">
        <w:rPr>
          <w:rFonts w:cs="Arial"/>
          <w:color w:val="000000"/>
          <w:szCs w:val="20"/>
        </w:rPr>
        <w:t>gozdnogojitvenega načrta iz 2. točke prejšnjega člena</w:t>
      </w:r>
      <w:r w:rsidR="0099578F" w:rsidRPr="001A5BAB">
        <w:rPr>
          <w:rFonts w:cs="Arial"/>
          <w:color w:val="000000"/>
          <w:szCs w:val="20"/>
        </w:rPr>
        <w:t>;</w:t>
      </w:r>
      <w:r w:rsidRPr="001A5BAB">
        <w:rPr>
          <w:rFonts w:cs="Arial"/>
          <w:color w:val="000000"/>
          <w:szCs w:val="20"/>
        </w:rPr>
        <w:t xml:space="preserve"> </w:t>
      </w:r>
    </w:p>
    <w:p w:rsidR="005F309B" w:rsidRPr="001A5BAB" w:rsidRDefault="005F309B"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overjena soglasja lastnikov gozd</w:t>
      </w:r>
      <w:r w:rsidR="0099578F" w:rsidRPr="001A5BAB">
        <w:rPr>
          <w:rFonts w:cs="Arial"/>
          <w:color w:val="000000"/>
          <w:szCs w:val="20"/>
        </w:rPr>
        <w:t>a</w:t>
      </w:r>
      <w:r w:rsidRPr="001A5BAB">
        <w:rPr>
          <w:rFonts w:cs="Arial"/>
          <w:color w:val="000000"/>
          <w:szCs w:val="20"/>
        </w:rPr>
        <w:t xml:space="preserve"> iz 4. točke prejšnjega člena</w:t>
      </w:r>
      <w:r w:rsidR="0099578F" w:rsidRPr="001A5BAB">
        <w:rPr>
          <w:rFonts w:cs="Arial"/>
          <w:color w:val="000000"/>
          <w:szCs w:val="20"/>
        </w:rPr>
        <w:t>;</w:t>
      </w:r>
    </w:p>
    <w:p w:rsidR="00397076" w:rsidRPr="001A5BAB" w:rsidRDefault="005F309B"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overjena soglasja solastnikov na gozdni parceli iz 5. točke prejšnjega člena</w:t>
      </w:r>
      <w:r w:rsidR="0099578F" w:rsidRPr="001A5BAB">
        <w:rPr>
          <w:rFonts w:cs="Arial"/>
          <w:color w:val="000000"/>
          <w:szCs w:val="20"/>
        </w:rPr>
        <w:t>;</w:t>
      </w:r>
    </w:p>
    <w:p w:rsidR="005F309B" w:rsidRPr="001A5BAB" w:rsidRDefault="00397076"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pisno pooblastilo za zastopanje, če upravičenca zastopa pooblaščenec;</w:t>
      </w:r>
    </w:p>
    <w:p w:rsidR="004E42C6" w:rsidRPr="001A5BAB" w:rsidRDefault="004E42C6"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elaborat vlak iz 7. točke prejšnjega člena</w:t>
      </w:r>
      <w:r w:rsidR="0099578F" w:rsidRPr="001A5BAB">
        <w:rPr>
          <w:rFonts w:cs="Arial"/>
          <w:color w:val="000000"/>
          <w:szCs w:val="20"/>
        </w:rPr>
        <w:t>;</w:t>
      </w:r>
    </w:p>
    <w:p w:rsidR="00F26EEE" w:rsidRPr="001A5BAB" w:rsidRDefault="00D5456D" w:rsidP="009A4FC1">
      <w:pPr>
        <w:pStyle w:val="Odstavekseznama"/>
        <w:numPr>
          <w:ilvl w:val="1"/>
          <w:numId w:val="42"/>
        </w:numPr>
        <w:spacing w:after="120" w:line="240" w:lineRule="auto"/>
        <w:contextualSpacing w:val="0"/>
        <w:jc w:val="both"/>
      </w:pPr>
      <w:r>
        <w:rPr>
          <w:rFonts w:cs="Arial"/>
          <w:color w:val="000000"/>
        </w:rPr>
        <w:t>p</w:t>
      </w:r>
      <w:r w:rsidR="00A668A4" w:rsidRPr="001A5BAB">
        <w:rPr>
          <w:rFonts w:cs="Arial"/>
          <w:color w:val="000000"/>
        </w:rPr>
        <w:t>revzemni obrazec za gradbena dela na gozdni vlak</w:t>
      </w:r>
      <w:r w:rsidR="0099578F" w:rsidRPr="001A5BAB">
        <w:rPr>
          <w:rFonts w:cs="Arial"/>
          <w:color w:val="000000"/>
        </w:rPr>
        <w:t>i</w:t>
      </w:r>
      <w:r w:rsidR="004E42C6" w:rsidRPr="001A5BAB">
        <w:t xml:space="preserve"> iz 8</w:t>
      </w:r>
      <w:r w:rsidR="004E42C6" w:rsidRPr="001A5BAB">
        <w:rPr>
          <w:rFonts w:cs="Arial"/>
          <w:color w:val="000000"/>
          <w:szCs w:val="20"/>
        </w:rPr>
        <w:t>. točke prejšnjega člena</w:t>
      </w:r>
      <w:r w:rsidR="0099578F" w:rsidRPr="001A5BAB">
        <w:rPr>
          <w:rFonts w:cs="Arial"/>
          <w:color w:val="000000"/>
          <w:szCs w:val="20"/>
        </w:rPr>
        <w:t>;</w:t>
      </w:r>
      <w:r w:rsidR="00F26EEE" w:rsidRPr="001A5BAB">
        <w:t xml:space="preserve"> </w:t>
      </w:r>
    </w:p>
    <w:p w:rsidR="00F26EEE" w:rsidRPr="001A5BAB" w:rsidRDefault="00F26EEE" w:rsidP="009A4FC1">
      <w:pPr>
        <w:pStyle w:val="Odstavekseznama"/>
        <w:numPr>
          <w:ilvl w:val="1"/>
          <w:numId w:val="42"/>
        </w:numPr>
        <w:spacing w:after="120" w:line="240" w:lineRule="auto"/>
        <w:contextualSpacing w:val="0"/>
        <w:jc w:val="both"/>
      </w:pPr>
      <w:r w:rsidRPr="001A5BAB">
        <w:t>originaln</w:t>
      </w:r>
      <w:r w:rsidR="0099578F" w:rsidRPr="001A5BAB">
        <w:t>i</w:t>
      </w:r>
      <w:r w:rsidRPr="001A5BAB">
        <w:t xml:space="preserve"> izvod</w:t>
      </w:r>
      <w:r w:rsidR="0099578F" w:rsidRPr="001A5BAB">
        <w:t>i</w:t>
      </w:r>
      <w:r w:rsidRPr="001A5BAB">
        <w:t xml:space="preserve"> računov ali overjene fotokopije računov</w:t>
      </w:r>
      <w:r w:rsidR="0099578F" w:rsidRPr="001A5BAB">
        <w:t>, ki morajo biti</w:t>
      </w:r>
      <w:r w:rsidRPr="001A5BAB">
        <w:rPr>
          <w:rFonts w:eastAsia="Times New Roman" w:cs="Arial"/>
          <w:b/>
          <w:sz w:val="22"/>
          <w:lang w:eastAsia="en-US"/>
        </w:rPr>
        <w:t xml:space="preserve"> </w:t>
      </w:r>
      <w:r w:rsidR="0099578F" w:rsidRPr="001A5BAB">
        <w:t>s</w:t>
      </w:r>
      <w:r w:rsidRPr="001A5BAB">
        <w:t>estavljeni iz enakih postavk kot prevzem gradbenih del na gozdni vlaki</w:t>
      </w:r>
      <w:r w:rsidR="0099578F" w:rsidRPr="001A5BAB">
        <w:t>;</w:t>
      </w:r>
    </w:p>
    <w:p w:rsidR="00FA1DF4" w:rsidRPr="00FA1DF4" w:rsidRDefault="0029339C" w:rsidP="009A4FC1">
      <w:pPr>
        <w:pStyle w:val="Odstavekseznama"/>
        <w:numPr>
          <w:ilvl w:val="1"/>
          <w:numId w:val="42"/>
        </w:numPr>
        <w:spacing w:after="120" w:line="240" w:lineRule="auto"/>
        <w:contextualSpacing w:val="0"/>
        <w:jc w:val="both"/>
        <w:rPr>
          <w:rFonts w:cs="Arial"/>
          <w:color w:val="000000"/>
          <w:szCs w:val="20"/>
        </w:rPr>
      </w:pPr>
      <w:r w:rsidRPr="001A5BAB">
        <w:lastRenderedPageBreak/>
        <w:t>originalna dokazila o plačilu računov ali overjena fotokopija dokazil o plačilu računov</w:t>
      </w:r>
      <w:r w:rsidR="00FA1DF4">
        <w:t>;</w:t>
      </w:r>
      <w:r w:rsidRPr="001A5BAB" w:rsidDel="0029339C">
        <w:t xml:space="preserve"> </w:t>
      </w:r>
    </w:p>
    <w:p w:rsidR="00F26EEE" w:rsidRPr="001A5BAB" w:rsidRDefault="00397076" w:rsidP="009A4FC1">
      <w:pPr>
        <w:pStyle w:val="Odstavekseznama"/>
        <w:numPr>
          <w:ilvl w:val="1"/>
          <w:numId w:val="42"/>
        </w:numPr>
        <w:spacing w:after="120" w:line="240" w:lineRule="auto"/>
        <w:contextualSpacing w:val="0"/>
        <w:jc w:val="both"/>
        <w:rPr>
          <w:rFonts w:cs="Arial"/>
          <w:color w:val="000000"/>
          <w:szCs w:val="20"/>
        </w:rPr>
      </w:pPr>
      <w:r w:rsidRPr="001A5BAB">
        <w:t>p</w:t>
      </w:r>
      <w:r w:rsidR="00F26EEE" w:rsidRPr="001A5BAB">
        <w:t>otrdilo ZGS o opravljenem lastnem delu (če ga upravičenec uveljavlja)</w:t>
      </w:r>
      <w:r w:rsidR="0099578F" w:rsidRPr="001A5BAB">
        <w:t>;</w:t>
      </w:r>
    </w:p>
    <w:p w:rsidR="004E42C6" w:rsidRPr="001A5BAB" w:rsidRDefault="00FA31E3" w:rsidP="009A4FC1">
      <w:pPr>
        <w:pStyle w:val="Odstavekseznama"/>
        <w:numPr>
          <w:ilvl w:val="1"/>
          <w:numId w:val="42"/>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t xml:space="preserve">kopija celotne dokumentacije postopka izbire dobavitelja po predpisu, ki ureja javno naročanje, s potrdilom, da je kopija enaka originalu, </w:t>
      </w:r>
      <w:r w:rsidR="004E42C6" w:rsidRPr="001A5BAB">
        <w:t>kadar gre za upravičenca, ki se v skladu s predpisi, ki urejajo javno naročanje, šteje za naročnika</w:t>
      </w:r>
      <w:r w:rsidR="0099578F" w:rsidRPr="001A5BAB">
        <w:t>;</w:t>
      </w:r>
      <w:r w:rsidR="008D4C36" w:rsidRPr="001A5BAB">
        <w:t xml:space="preserve"> </w:t>
      </w:r>
    </w:p>
    <w:p w:rsidR="005F309B" w:rsidRPr="001A5BAB" w:rsidRDefault="00D5456D" w:rsidP="009A4FC1">
      <w:pPr>
        <w:pStyle w:val="Odstavekseznama"/>
        <w:numPr>
          <w:ilvl w:val="1"/>
          <w:numId w:val="42"/>
        </w:numPr>
        <w:tabs>
          <w:tab w:val="left" w:pos="0"/>
          <w:tab w:val="left" w:pos="142"/>
          <w:tab w:val="left" w:pos="426"/>
        </w:tabs>
        <w:autoSpaceDE w:val="0"/>
        <w:autoSpaceDN w:val="0"/>
        <w:adjustRightInd w:val="0"/>
        <w:spacing w:after="120" w:line="240" w:lineRule="auto"/>
        <w:contextualSpacing w:val="0"/>
        <w:jc w:val="both"/>
        <w:rPr>
          <w:rFonts w:cs="Arial"/>
          <w:color w:val="000000"/>
        </w:rPr>
      </w:pPr>
      <w:r>
        <w:t>i</w:t>
      </w:r>
      <w:r w:rsidR="004E42C6" w:rsidRPr="001A5BAB">
        <w:t xml:space="preserve">zjavo </w:t>
      </w:r>
      <w:r w:rsidR="00B56205">
        <w:t>lastnika gozda</w:t>
      </w:r>
      <w:r w:rsidR="004E42C6" w:rsidRPr="001A5BAB">
        <w:t xml:space="preserve"> </w:t>
      </w:r>
      <w:r w:rsidR="00063D9D" w:rsidRPr="001A5BAB">
        <w:t>o prejetih sredstvih</w:t>
      </w:r>
      <w:r w:rsidR="0099578F" w:rsidRPr="001A5BAB">
        <w:t xml:space="preserve"> iz</w:t>
      </w:r>
      <w:r w:rsidR="004E42C6" w:rsidRPr="001A5BAB">
        <w:t xml:space="preserve"> prilog</w:t>
      </w:r>
      <w:r w:rsidR="0099578F" w:rsidRPr="001A5BAB">
        <w:t>e</w:t>
      </w:r>
      <w:r w:rsidR="004E42C6" w:rsidRPr="001A5BAB">
        <w:t xml:space="preserve"> </w:t>
      </w:r>
      <w:r w:rsidR="001B103C">
        <w:t>9</w:t>
      </w:r>
      <w:r w:rsidR="0099578F" w:rsidRPr="001A5BAB">
        <w:t xml:space="preserve"> </w:t>
      </w:r>
      <w:r w:rsidR="004E42C6" w:rsidRPr="001A5BAB">
        <w:t>te uredbe</w:t>
      </w:r>
      <w:r w:rsidR="0099578F" w:rsidRPr="001A5BAB">
        <w:t>;</w:t>
      </w:r>
    </w:p>
    <w:p w:rsidR="00F26EEE" w:rsidRPr="001A5BAB" w:rsidRDefault="00F26EEE"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odločba ZGS iz 3. točke prejšnjega člena</w:t>
      </w:r>
      <w:r w:rsidR="0099578F" w:rsidRPr="001A5BAB">
        <w:rPr>
          <w:rFonts w:cs="Arial"/>
          <w:color w:val="000000"/>
          <w:szCs w:val="20"/>
        </w:rPr>
        <w:t>;</w:t>
      </w:r>
    </w:p>
    <w:p w:rsidR="00F26EEE" w:rsidRPr="001A5BAB" w:rsidRDefault="00F26EEE" w:rsidP="009A4FC1">
      <w:pPr>
        <w:pStyle w:val="Odstavekseznama"/>
        <w:numPr>
          <w:ilvl w:val="1"/>
          <w:numId w:val="42"/>
        </w:numPr>
        <w:spacing w:after="120" w:line="240" w:lineRule="auto"/>
        <w:contextualSpacing w:val="0"/>
        <w:jc w:val="both"/>
        <w:rPr>
          <w:rFonts w:cs="Arial"/>
          <w:color w:val="000000"/>
          <w:szCs w:val="20"/>
        </w:rPr>
      </w:pPr>
      <w:r w:rsidRPr="001A5BAB">
        <w:rPr>
          <w:rFonts w:cs="Arial"/>
          <w:color w:val="000000"/>
          <w:szCs w:val="20"/>
        </w:rPr>
        <w:t>soglasje ZGS iz 6. točke prejšnjega člena</w:t>
      </w:r>
      <w:r w:rsidR="0099578F" w:rsidRPr="001A5BAB">
        <w:rPr>
          <w:rFonts w:cs="Arial"/>
          <w:color w:val="000000"/>
          <w:szCs w:val="20"/>
        </w:rPr>
        <w:t xml:space="preserve"> in</w:t>
      </w:r>
    </w:p>
    <w:p w:rsidR="00F26EEE" w:rsidRPr="001A5BAB" w:rsidRDefault="00F26EEE" w:rsidP="009A4FC1">
      <w:pPr>
        <w:pStyle w:val="Odstavekseznama"/>
        <w:numPr>
          <w:ilvl w:val="1"/>
          <w:numId w:val="42"/>
        </w:numPr>
        <w:tabs>
          <w:tab w:val="left" w:pos="0"/>
          <w:tab w:val="left" w:pos="142"/>
          <w:tab w:val="left" w:pos="426"/>
        </w:tabs>
        <w:autoSpaceDE w:val="0"/>
        <w:autoSpaceDN w:val="0"/>
        <w:adjustRightInd w:val="0"/>
        <w:spacing w:after="120" w:line="240" w:lineRule="auto"/>
        <w:contextualSpacing w:val="0"/>
        <w:jc w:val="both"/>
        <w:rPr>
          <w:rFonts w:cs="Arial"/>
          <w:color w:val="000000"/>
        </w:rPr>
      </w:pPr>
      <w:r w:rsidRPr="001A5BAB">
        <w:t>pozitivno Naravova</w:t>
      </w:r>
      <w:r w:rsidR="004E7413" w:rsidRPr="001A5BAB">
        <w:t>r</w:t>
      </w:r>
      <w:r w:rsidRPr="001A5BAB">
        <w:t>stveno soglasje oziroma pozitivno mnenje v okviru posegov v naravo</w:t>
      </w:r>
      <w:r w:rsidR="0099578F" w:rsidRPr="001A5BAB">
        <w:t xml:space="preserve">, </w:t>
      </w:r>
      <w:r w:rsidRPr="001A5BAB">
        <w:t xml:space="preserve"> </w:t>
      </w:r>
      <w:r w:rsidR="0099578F" w:rsidRPr="001A5BAB">
        <w:t>če</w:t>
      </w:r>
      <w:r w:rsidRPr="001A5BAB">
        <w:t xml:space="preserve"> </w:t>
      </w:r>
      <w:r w:rsidR="0099578F" w:rsidRPr="001A5BAB">
        <w:t>gozdna vlaka leži</w:t>
      </w:r>
      <w:r w:rsidRPr="001A5BAB">
        <w:t xml:space="preserve"> na območju Natura 2000 iz 9</w:t>
      </w:r>
      <w:r w:rsidR="00C43593">
        <w:rPr>
          <w:rFonts w:cs="Arial"/>
          <w:color w:val="000000"/>
          <w:szCs w:val="20"/>
        </w:rPr>
        <w:t xml:space="preserve">. točke prejšnjega </w:t>
      </w:r>
      <w:r w:rsidRPr="001A5BAB">
        <w:rPr>
          <w:rFonts w:cs="Arial"/>
          <w:color w:val="000000"/>
          <w:szCs w:val="20"/>
        </w:rPr>
        <w:t>člena</w:t>
      </w:r>
      <w:r w:rsidR="006B45DF" w:rsidRPr="001A5BAB">
        <w:rPr>
          <w:rFonts w:cs="Arial"/>
          <w:color w:val="000000"/>
          <w:szCs w:val="20"/>
        </w:rPr>
        <w:t>.</w:t>
      </w:r>
    </w:p>
    <w:p w:rsidR="00B1362E" w:rsidRPr="001A5BAB" w:rsidRDefault="00B1362E" w:rsidP="006B45DF">
      <w:pPr>
        <w:numPr>
          <w:ilvl w:val="0"/>
          <w:numId w:val="13"/>
        </w:numPr>
        <w:tabs>
          <w:tab w:val="left" w:pos="426"/>
        </w:tabs>
        <w:spacing w:after="120" w:line="240" w:lineRule="auto"/>
        <w:jc w:val="both"/>
        <w:rPr>
          <w:rFonts w:cs="Arial"/>
          <w:color w:val="000000"/>
        </w:rPr>
      </w:pPr>
      <w:r w:rsidRPr="001A5BAB">
        <w:rPr>
          <w:rFonts w:cs="Arial"/>
          <w:color w:val="000000"/>
        </w:rPr>
        <w:t xml:space="preserve">Obvezne priloge, ki jih mora </w:t>
      </w:r>
      <w:r w:rsidR="008A78EE" w:rsidRPr="001A5BAB">
        <w:rPr>
          <w:rFonts w:cs="Arial"/>
          <w:color w:val="000000"/>
        </w:rPr>
        <w:t xml:space="preserve">upravičenec </w:t>
      </w:r>
      <w:r w:rsidRPr="001A5BAB">
        <w:rPr>
          <w:rFonts w:cs="Arial"/>
          <w:color w:val="000000"/>
        </w:rPr>
        <w:t>priložiti k vlogi na javni razpis in brez katerih se skladno z 52. členom</w:t>
      </w:r>
      <w:r w:rsidR="00A14C10" w:rsidRPr="001A5BAB">
        <w:rPr>
          <w:rFonts w:cs="Arial"/>
          <w:color w:val="000000"/>
        </w:rPr>
        <w:t xml:space="preserve"> Zakona o kmetijstvu (Uradni list RS, št. 45/08, 57/12, 90/12 - </w:t>
      </w:r>
      <w:proofErr w:type="spellStart"/>
      <w:r w:rsidR="00A14C10" w:rsidRPr="001A5BAB">
        <w:rPr>
          <w:rFonts w:cs="Arial"/>
          <w:color w:val="000000"/>
        </w:rPr>
        <w:t>ZdZPVHVVR</w:t>
      </w:r>
      <w:proofErr w:type="spellEnd"/>
      <w:r w:rsidR="00A14C10" w:rsidRPr="001A5BAB">
        <w:rPr>
          <w:rFonts w:cs="Arial"/>
          <w:color w:val="000000"/>
        </w:rPr>
        <w:t xml:space="preserve"> in 26/14; v nadaljnjem besedilu: Zakon o kmetijstvu) </w:t>
      </w:r>
      <w:r w:rsidRPr="001A5BAB">
        <w:rPr>
          <w:rFonts w:cs="Arial"/>
          <w:color w:val="000000"/>
        </w:rPr>
        <w:t>vloga na javni razpis zavrže brez pozivanja na dopolnitev, so</w:t>
      </w:r>
      <w:r w:rsidR="004E42C6" w:rsidRPr="001A5BAB">
        <w:rPr>
          <w:rFonts w:cs="Arial"/>
          <w:color w:val="000000"/>
        </w:rPr>
        <w:t xml:space="preserve"> priloge iz prve do </w:t>
      </w:r>
      <w:r w:rsidR="00397076" w:rsidRPr="001A5BAB">
        <w:rPr>
          <w:rFonts w:cs="Arial"/>
          <w:color w:val="000000"/>
        </w:rPr>
        <w:t>enajste</w:t>
      </w:r>
      <w:r w:rsidR="004E42C6" w:rsidRPr="001A5BAB">
        <w:rPr>
          <w:rFonts w:cs="Arial"/>
          <w:color w:val="000000"/>
        </w:rPr>
        <w:t xml:space="preserve"> alineje prejšnjega odstavka.</w:t>
      </w:r>
    </w:p>
    <w:p w:rsidR="00635D8A" w:rsidRPr="001A5BAB" w:rsidRDefault="00635D8A" w:rsidP="006B45DF">
      <w:pPr>
        <w:numPr>
          <w:ilvl w:val="0"/>
          <w:numId w:val="13"/>
        </w:numPr>
        <w:tabs>
          <w:tab w:val="left" w:pos="426"/>
        </w:tabs>
        <w:spacing w:after="120" w:line="240" w:lineRule="auto"/>
        <w:jc w:val="both"/>
        <w:rPr>
          <w:rFonts w:cs="Arial"/>
          <w:color w:val="000000"/>
        </w:rPr>
      </w:pPr>
      <w:r w:rsidRPr="001A5BAB">
        <w:rPr>
          <w:rFonts w:cs="Arial"/>
          <w:color w:val="000000"/>
        </w:rPr>
        <w:t xml:space="preserve">Pred vložitvijo vloge mora biti projekt zaključen in vsi računi plačani.  </w:t>
      </w:r>
    </w:p>
    <w:p w:rsidR="004101AA" w:rsidRPr="001A5BAB" w:rsidRDefault="004101AA" w:rsidP="006B45DF">
      <w:pPr>
        <w:numPr>
          <w:ilvl w:val="0"/>
          <w:numId w:val="13"/>
        </w:numPr>
        <w:tabs>
          <w:tab w:val="left" w:pos="426"/>
        </w:tabs>
        <w:spacing w:after="120" w:line="240" w:lineRule="auto"/>
        <w:jc w:val="both"/>
        <w:rPr>
          <w:rFonts w:cs="Arial"/>
          <w:color w:val="000000"/>
        </w:rPr>
      </w:pPr>
      <w:r w:rsidRPr="001A5BAB">
        <w:rPr>
          <w:rFonts w:cs="Arial"/>
          <w:color w:val="000000"/>
        </w:rPr>
        <w:t xml:space="preserve">Računi in druga dokazila morajo biti predloženi v slovenskem jeziku in se morajo glasiti na upravičenca. Če so dokazila v tujem jeziku, mora biti priložen prevod. </w:t>
      </w:r>
    </w:p>
    <w:p w:rsidR="0099578F" w:rsidRPr="005E2E2F" w:rsidRDefault="0099578F" w:rsidP="005E2E2F">
      <w:pPr>
        <w:pStyle w:val="Odstavekseznama"/>
        <w:numPr>
          <w:ilvl w:val="0"/>
          <w:numId w:val="13"/>
        </w:numPr>
        <w:tabs>
          <w:tab w:val="left" w:pos="426"/>
        </w:tabs>
        <w:spacing w:after="120" w:line="240" w:lineRule="auto"/>
        <w:contextualSpacing w:val="0"/>
        <w:jc w:val="both"/>
        <w:rPr>
          <w:rFonts w:eastAsia="Times New Roman" w:cs="Calibri"/>
        </w:rPr>
      </w:pPr>
      <w:r w:rsidRPr="001A5BAB">
        <w:rPr>
          <w:rFonts w:eastAsia="Times New Roman" w:cs="Calibri"/>
        </w:rPr>
        <w:t>Vloge je treba vnesti v elektronski sistem in natisnjeni prijavni obrazec z izpisom identifikacijske kode skupaj s prilogami poslati priporočeno po pošti na naslov Agencija Republike Slovenije za kmetijske trge in razvoj podeželja, Dunajska cesta 160, 1000 Ljubljana, ali oddati v vložišču ARSKTRP.</w:t>
      </w:r>
    </w:p>
    <w:p w:rsidR="00364652" w:rsidRPr="001A5BAB" w:rsidRDefault="00364652" w:rsidP="006B45DF">
      <w:pPr>
        <w:numPr>
          <w:ilvl w:val="0"/>
          <w:numId w:val="13"/>
        </w:numPr>
        <w:tabs>
          <w:tab w:val="left" w:pos="426"/>
        </w:tabs>
        <w:spacing w:after="120" w:line="240" w:lineRule="auto"/>
        <w:jc w:val="both"/>
        <w:rPr>
          <w:rFonts w:cs="Arial"/>
          <w:color w:val="000000"/>
        </w:rPr>
      </w:pPr>
      <w:r w:rsidRPr="001A5BAB">
        <w:rPr>
          <w:rFonts w:cs="Arial"/>
          <w:color w:val="000000"/>
        </w:rPr>
        <w:t xml:space="preserve">O vlogi iz tega člena ARSKTRP odloči z odločbo o pravici do sredstev. </w:t>
      </w:r>
    </w:p>
    <w:p w:rsidR="00364652" w:rsidRPr="001A5BAB" w:rsidRDefault="0099578F" w:rsidP="00FD4ADA">
      <w:pPr>
        <w:numPr>
          <w:ilvl w:val="0"/>
          <w:numId w:val="13"/>
        </w:numPr>
        <w:tabs>
          <w:tab w:val="left" w:pos="426"/>
        </w:tabs>
        <w:spacing w:after="120" w:line="240" w:lineRule="auto"/>
        <w:jc w:val="both"/>
        <w:rPr>
          <w:rFonts w:cs="Arial"/>
          <w:color w:val="000000"/>
        </w:rPr>
      </w:pPr>
      <w:r w:rsidRPr="001A5BAB">
        <w:rPr>
          <w:rFonts w:cs="Arial"/>
          <w:color w:val="000000"/>
        </w:rPr>
        <w:t xml:space="preserve"> </w:t>
      </w:r>
      <w:r w:rsidR="00364652" w:rsidRPr="001A5BAB">
        <w:rPr>
          <w:rFonts w:cs="Arial"/>
          <w:color w:val="000000"/>
        </w:rPr>
        <w:t>Na podlagi odločbe iz prejšnjega odstavka</w:t>
      </w:r>
      <w:r w:rsidR="00821A17" w:rsidRPr="001A5BAB">
        <w:rPr>
          <w:rFonts w:cs="Arial"/>
          <w:color w:val="000000"/>
        </w:rPr>
        <w:t xml:space="preserve">, s katero se odobrijo sredstva, </w:t>
      </w:r>
      <w:r w:rsidR="00364652" w:rsidRPr="001A5BAB">
        <w:rPr>
          <w:rFonts w:cs="Arial"/>
          <w:color w:val="000000"/>
        </w:rPr>
        <w:t>se sredstva izplačajo na transakcijski račun upravičenca.</w:t>
      </w:r>
    </w:p>
    <w:p w:rsidR="00996FDB" w:rsidRPr="001A5BAB" w:rsidRDefault="00996FDB" w:rsidP="00EC0BD3">
      <w:pPr>
        <w:tabs>
          <w:tab w:val="left" w:pos="284"/>
          <w:tab w:val="left" w:pos="426"/>
        </w:tabs>
        <w:autoSpaceDE w:val="0"/>
        <w:autoSpaceDN w:val="0"/>
        <w:adjustRightInd w:val="0"/>
        <w:spacing w:after="120" w:line="240" w:lineRule="auto"/>
        <w:ind w:left="360"/>
        <w:contextualSpacing/>
        <w:jc w:val="center"/>
        <w:rPr>
          <w:rFonts w:cs="Arial"/>
          <w:b/>
          <w:bCs/>
          <w:color w:val="000000"/>
          <w:szCs w:val="20"/>
        </w:rPr>
      </w:pPr>
    </w:p>
    <w:p w:rsidR="002C7AEA" w:rsidRPr="001A5BAB" w:rsidRDefault="002C7AEA" w:rsidP="002C7AEA">
      <w:pPr>
        <w:pStyle w:val="LEN"/>
        <w:ind w:left="426"/>
      </w:pPr>
      <w:r w:rsidRPr="001A5BAB">
        <w:t>člen</w:t>
      </w:r>
    </w:p>
    <w:p w:rsidR="00EC0BD3" w:rsidRPr="001A5BAB" w:rsidRDefault="00EC0BD3" w:rsidP="002C7AEA">
      <w:pPr>
        <w:autoSpaceDE w:val="0"/>
        <w:autoSpaceDN w:val="0"/>
        <w:adjustRightInd w:val="0"/>
        <w:spacing w:after="120" w:line="240" w:lineRule="auto"/>
        <w:jc w:val="center"/>
        <w:rPr>
          <w:rFonts w:cs="Arial"/>
          <w:b/>
          <w:bCs/>
          <w:color w:val="000000"/>
          <w:szCs w:val="20"/>
        </w:rPr>
      </w:pPr>
      <w:r w:rsidRPr="001A5BAB">
        <w:rPr>
          <w:rFonts w:cs="Arial"/>
          <w:b/>
          <w:bCs/>
          <w:color w:val="000000"/>
          <w:szCs w:val="20"/>
        </w:rPr>
        <w:t>(javni razpis)</w:t>
      </w:r>
    </w:p>
    <w:p w:rsidR="00364652" w:rsidRPr="001A5BAB" w:rsidRDefault="00364652" w:rsidP="002C7AEA">
      <w:pPr>
        <w:autoSpaceDE w:val="0"/>
        <w:autoSpaceDN w:val="0"/>
        <w:adjustRightInd w:val="0"/>
        <w:spacing w:after="120" w:line="240" w:lineRule="auto"/>
        <w:jc w:val="center"/>
        <w:rPr>
          <w:rFonts w:cs="Arial"/>
          <w:b/>
          <w:bCs/>
          <w:color w:val="000000"/>
          <w:szCs w:val="20"/>
        </w:rPr>
      </w:pPr>
    </w:p>
    <w:p w:rsidR="008056FF" w:rsidRPr="001A5BAB" w:rsidRDefault="00DA10ED"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 xml:space="preserve">Sredstva v okviru operacije </w:t>
      </w:r>
      <w:r w:rsidR="00A14C10" w:rsidRPr="001A5BAB">
        <w:rPr>
          <w:rFonts w:eastAsia="Times New Roman" w:cs="Calibri"/>
        </w:rPr>
        <w:t xml:space="preserve">Ureditev gozdnih vlak, potrebnih za izvedbo sanacije gozdov, </w:t>
      </w:r>
      <w:r w:rsidRPr="001A5BAB">
        <w:rPr>
          <w:rFonts w:eastAsia="Times New Roman" w:cs="Calibri"/>
        </w:rPr>
        <w:t xml:space="preserve">se </w:t>
      </w:r>
      <w:r w:rsidR="000B0A18" w:rsidRPr="001A5BAB">
        <w:rPr>
          <w:rFonts w:eastAsia="Times New Roman" w:cs="Calibri"/>
        </w:rPr>
        <w:t xml:space="preserve">upravičencem </w:t>
      </w:r>
      <w:r w:rsidRPr="001A5BAB">
        <w:rPr>
          <w:rFonts w:eastAsia="Times New Roman" w:cs="Calibri"/>
        </w:rPr>
        <w:t>dodelijo z odprtim javnim razpisom.</w:t>
      </w:r>
      <w:r w:rsidR="00586FD9">
        <w:rPr>
          <w:rFonts w:eastAsia="Times New Roman" w:cs="Calibri"/>
        </w:rPr>
        <w:t xml:space="preserve"> </w:t>
      </w:r>
      <w:r w:rsidR="00EC0BD3" w:rsidRPr="001A5BAB">
        <w:rPr>
          <w:rFonts w:eastAsia="Times New Roman" w:cs="Calibri"/>
        </w:rPr>
        <w:t xml:space="preserve">Javne razpise objavi </w:t>
      </w:r>
      <w:r w:rsidR="00442C72" w:rsidRPr="001A5BAB">
        <w:rPr>
          <w:rFonts w:eastAsia="Times New Roman" w:cs="Calibri"/>
        </w:rPr>
        <w:t xml:space="preserve">MKGP </w:t>
      </w:r>
      <w:r w:rsidR="00EC0BD3" w:rsidRPr="001A5BAB">
        <w:rPr>
          <w:rFonts w:eastAsia="Times New Roman" w:cs="Calibri"/>
        </w:rPr>
        <w:t>v Uradnem listu Republike Slovenije.</w:t>
      </w:r>
    </w:p>
    <w:p w:rsidR="008056FF" w:rsidRPr="001A5BAB" w:rsidRDefault="008056FF"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 xml:space="preserve">Upravičenci lahko vloge vlagajo od datuma, določenega v javnem razpisu, do datuma zaprtja javnega razpisa. </w:t>
      </w:r>
    </w:p>
    <w:p w:rsidR="000B0A18" w:rsidRPr="001A5BAB" w:rsidRDefault="008056FF"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 xml:space="preserve">Zaprtje javnega razpisa objavi MKGP na spletni strani MKGP in Programa razvoja podeželja. </w:t>
      </w:r>
    </w:p>
    <w:p w:rsidR="00EC0BD3" w:rsidRPr="001A5BAB" w:rsidRDefault="000B0A18"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Postopke za dodelitev in izplačila sredstev izvede ARSKTRP.</w:t>
      </w:r>
    </w:p>
    <w:p w:rsidR="00EC0BD3" w:rsidRPr="001A5BAB" w:rsidRDefault="00EC0BD3"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 xml:space="preserve">V javnih razpisih so podrobneje opredeljeni višina razpisanih sredstev, kar lahko vključuje tudi porazdelitev sredstev po posameznih kohezijskih regijah, upravičenci, upravičeni in neupravičeni stroški, pogoji za </w:t>
      </w:r>
      <w:r w:rsidR="00A1687F" w:rsidRPr="001A5BAB">
        <w:rPr>
          <w:rFonts w:eastAsia="Times New Roman" w:cs="Calibri"/>
        </w:rPr>
        <w:t>izplačilo</w:t>
      </w:r>
      <w:r w:rsidRPr="001A5BAB">
        <w:rPr>
          <w:rFonts w:eastAsia="Times New Roman" w:cs="Calibri"/>
        </w:rPr>
        <w:t xml:space="preserve"> sredstev </w:t>
      </w:r>
      <w:r w:rsidR="00A1687F" w:rsidRPr="001A5BAB">
        <w:rPr>
          <w:rFonts w:eastAsia="Times New Roman" w:cs="Calibri"/>
        </w:rPr>
        <w:t>ter</w:t>
      </w:r>
      <w:r w:rsidRPr="001A5BAB">
        <w:rPr>
          <w:rFonts w:eastAsia="Times New Roman" w:cs="Calibri"/>
        </w:rPr>
        <w:t xml:space="preserve"> postopki za vložitev vloge.</w:t>
      </w:r>
    </w:p>
    <w:p w:rsidR="00EC0BD3" w:rsidRPr="001A5BAB" w:rsidRDefault="00EC0BD3"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Za priloge, ki jih je treba priložiti k vlogi na posamezen javni razpis, med katere lahko sodijo tudi različna dokazila, se lahko v javnem razpisu določi obdobje veljavnosti, če obdobje veljavnosti ni predpisano z drugimi predpisi.</w:t>
      </w:r>
    </w:p>
    <w:p w:rsidR="00A1687F" w:rsidRPr="001A5BAB" w:rsidRDefault="00A1687F" w:rsidP="009A4FC1">
      <w:pPr>
        <w:pStyle w:val="Odstavekseznama"/>
        <w:numPr>
          <w:ilvl w:val="0"/>
          <w:numId w:val="38"/>
        </w:numPr>
        <w:tabs>
          <w:tab w:val="left" w:pos="426"/>
        </w:tabs>
        <w:spacing w:after="120" w:line="240" w:lineRule="auto"/>
        <w:contextualSpacing w:val="0"/>
        <w:jc w:val="both"/>
        <w:rPr>
          <w:rFonts w:eastAsia="Times New Roman" w:cs="Calibri"/>
        </w:rPr>
      </w:pPr>
      <w:r w:rsidRPr="001A5BAB">
        <w:rPr>
          <w:rFonts w:eastAsia="Times New Roman" w:cs="Calibri"/>
        </w:rPr>
        <w:t>Število vlog, ki jih lahko upravičenec vloži na posamezen javni razpis, se določi v javnem razpisu.</w:t>
      </w:r>
    </w:p>
    <w:p w:rsidR="00EC0BD3" w:rsidRPr="001A5BAB" w:rsidRDefault="00EC0BD3" w:rsidP="00EC0BD3">
      <w:pPr>
        <w:tabs>
          <w:tab w:val="left" w:pos="426"/>
        </w:tabs>
        <w:spacing w:after="120" w:line="240" w:lineRule="auto"/>
        <w:ind w:left="284"/>
        <w:jc w:val="both"/>
        <w:rPr>
          <w:rFonts w:cs="Arial"/>
          <w:color w:val="000000"/>
          <w:szCs w:val="20"/>
        </w:rPr>
      </w:pPr>
    </w:p>
    <w:p w:rsidR="00EC0BD3" w:rsidRPr="001A5BAB" w:rsidRDefault="00EC0BD3" w:rsidP="002C7AEA">
      <w:pPr>
        <w:pStyle w:val="LEN"/>
        <w:ind w:left="426"/>
      </w:pPr>
      <w:r w:rsidRPr="001A5BAB">
        <w:t xml:space="preserve">člen </w:t>
      </w:r>
    </w:p>
    <w:p w:rsidR="00EC0BD3" w:rsidRPr="001A5BAB" w:rsidRDefault="00EC0BD3" w:rsidP="00EC0BD3">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(obravnava vlog na javn</w:t>
      </w:r>
      <w:r w:rsidR="0022140F" w:rsidRPr="001A5BAB">
        <w:rPr>
          <w:rFonts w:cs="Arial"/>
          <w:b/>
          <w:bCs/>
          <w:color w:val="000000"/>
          <w:szCs w:val="20"/>
        </w:rPr>
        <w:t>em</w:t>
      </w:r>
      <w:r w:rsidRPr="001A5BAB">
        <w:rPr>
          <w:rFonts w:cs="Arial"/>
          <w:b/>
          <w:bCs/>
          <w:color w:val="000000"/>
          <w:szCs w:val="20"/>
        </w:rPr>
        <w:t xml:space="preserve"> razpis</w:t>
      </w:r>
      <w:r w:rsidR="0022140F" w:rsidRPr="001A5BAB">
        <w:rPr>
          <w:rFonts w:cs="Arial"/>
          <w:b/>
          <w:bCs/>
          <w:color w:val="000000"/>
          <w:szCs w:val="20"/>
        </w:rPr>
        <w:t>u</w:t>
      </w:r>
      <w:r w:rsidRPr="001A5BAB">
        <w:rPr>
          <w:rFonts w:cs="Arial"/>
          <w:b/>
          <w:bCs/>
          <w:color w:val="000000"/>
          <w:szCs w:val="20"/>
        </w:rPr>
        <w:t>)</w:t>
      </w:r>
    </w:p>
    <w:p w:rsidR="00EC0BD3" w:rsidRPr="001A5BAB" w:rsidRDefault="00EC0BD3" w:rsidP="00EC0BD3">
      <w:pPr>
        <w:autoSpaceDE w:val="0"/>
        <w:autoSpaceDN w:val="0"/>
        <w:adjustRightInd w:val="0"/>
        <w:spacing w:after="0" w:line="240" w:lineRule="auto"/>
        <w:jc w:val="center"/>
        <w:rPr>
          <w:rFonts w:cs="Arial"/>
          <w:b/>
          <w:bCs/>
          <w:color w:val="000000"/>
          <w:szCs w:val="20"/>
        </w:rPr>
      </w:pPr>
    </w:p>
    <w:p w:rsidR="00363014" w:rsidRPr="001A5BAB" w:rsidRDefault="00363014" w:rsidP="009A4FC1">
      <w:pPr>
        <w:pStyle w:val="Odstavekseznama"/>
        <w:numPr>
          <w:ilvl w:val="0"/>
          <w:numId w:val="39"/>
        </w:numPr>
        <w:tabs>
          <w:tab w:val="left" w:pos="426"/>
        </w:tabs>
        <w:spacing w:after="120" w:line="240" w:lineRule="auto"/>
        <w:contextualSpacing w:val="0"/>
        <w:jc w:val="both"/>
        <w:rPr>
          <w:rFonts w:eastAsia="Times New Roman" w:cs="Calibri"/>
        </w:rPr>
      </w:pPr>
      <w:r w:rsidRPr="001A5BAB">
        <w:rPr>
          <w:rFonts w:eastAsia="Times New Roman" w:cs="Calibri"/>
        </w:rPr>
        <w:t>Odpiranje vlog na javni razpis ni javno. ARSKTRP odpira in obravnava vloge na javni razpis ter zahteva odpravo pomanjkljivosti po vrstnem redu oddaje vlog na javni razpis.</w:t>
      </w:r>
    </w:p>
    <w:p w:rsidR="0099578F" w:rsidRPr="001A5BAB" w:rsidRDefault="0099578F" w:rsidP="009A4FC1">
      <w:pPr>
        <w:pStyle w:val="Odstavekseznama"/>
        <w:numPr>
          <w:ilvl w:val="0"/>
          <w:numId w:val="39"/>
        </w:numPr>
        <w:tabs>
          <w:tab w:val="left" w:pos="426"/>
        </w:tabs>
        <w:spacing w:after="120" w:line="240" w:lineRule="auto"/>
        <w:contextualSpacing w:val="0"/>
        <w:jc w:val="both"/>
        <w:rPr>
          <w:rFonts w:eastAsia="Times New Roman" w:cs="Calibri"/>
        </w:rPr>
      </w:pPr>
      <w:r w:rsidRPr="001A5BAB">
        <w:rPr>
          <w:rFonts w:eastAsia="Times New Roman" w:cs="Calibri"/>
        </w:rPr>
        <w:lastRenderedPageBreak/>
        <w:t>Vloge na javni razpis se ločeno uvrščajo na sezname prejetih in popolnih vlog na javni razpis.</w:t>
      </w:r>
    </w:p>
    <w:p w:rsidR="00363014" w:rsidRPr="001A5BAB" w:rsidRDefault="00363014"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 xml:space="preserve">Po odprtju vloge na javni razpis se preveri njena popolnost v skladu z 52. </w:t>
      </w:r>
      <w:r w:rsidR="00CF67EA" w:rsidRPr="001A5BAB">
        <w:rPr>
          <w:rFonts w:eastAsia="Times New Roman" w:cs="Calibri"/>
        </w:rPr>
        <w:t>č</w:t>
      </w:r>
      <w:r w:rsidRPr="005E2E2F">
        <w:rPr>
          <w:rFonts w:eastAsia="Times New Roman" w:cs="Calibri"/>
        </w:rPr>
        <w:t>lenom</w:t>
      </w:r>
      <w:r w:rsidR="0094725B" w:rsidRPr="001A5BAB">
        <w:rPr>
          <w:rFonts w:eastAsia="Times New Roman" w:cs="Calibri"/>
        </w:rPr>
        <w:t xml:space="preserve"> </w:t>
      </w:r>
      <w:r w:rsidR="00EC2C82" w:rsidRPr="005E2E2F">
        <w:rPr>
          <w:rFonts w:eastAsia="Times New Roman" w:cs="Calibri"/>
        </w:rPr>
        <w:t>Zakona o kmetijstvu</w:t>
      </w:r>
      <w:r w:rsidR="0094725B" w:rsidRPr="001A5BAB">
        <w:rPr>
          <w:rFonts w:eastAsia="Times New Roman" w:cs="Calibri"/>
        </w:rPr>
        <w:t>.</w:t>
      </w:r>
      <w:r w:rsidR="00EC2C82" w:rsidRPr="005E2E2F">
        <w:rPr>
          <w:rFonts w:eastAsia="Times New Roman" w:cs="Calibri"/>
        </w:rPr>
        <w:t xml:space="preserve"> </w:t>
      </w:r>
    </w:p>
    <w:p w:rsidR="00363014" w:rsidRPr="001A5BAB" w:rsidRDefault="00D06A50"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 xml:space="preserve">Če je vloga nepopolna, ARSKTRP upravičenca do sredstev pozove k odpravi pomanjkljivosti. </w:t>
      </w:r>
      <w:r w:rsidR="00363014" w:rsidRPr="005E2E2F">
        <w:rPr>
          <w:rFonts w:eastAsia="Times New Roman" w:cs="Calibri"/>
        </w:rPr>
        <w:t xml:space="preserve">Rok za dopolnitev vloge na javni razpis je 15 dni od dneva vročitve poziva k dopolnitvi. Za datum in čas prejema </w:t>
      </w:r>
      <w:r w:rsidR="00CF67EA" w:rsidRPr="001A5BAB">
        <w:rPr>
          <w:rFonts w:eastAsia="Times New Roman" w:cs="Calibri"/>
        </w:rPr>
        <w:t xml:space="preserve">dopolnitve vloge </w:t>
      </w:r>
      <w:r w:rsidR="00363014" w:rsidRPr="005E2E2F">
        <w:rPr>
          <w:rFonts w:eastAsia="Times New Roman" w:cs="Calibri"/>
        </w:rPr>
        <w:t>se štejeta datum in čas (ura, minuta) oddaje na pošti ali oddaje v vložišču ARSKTRP. Po prejemu dopolnjene vloge na javni razpis na ARSKTRP se dopolnjena vloga na javni razpis ponovno pregleda.</w:t>
      </w:r>
    </w:p>
    <w:p w:rsidR="00363014" w:rsidRPr="001A5BAB" w:rsidRDefault="00363014"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Popolna vloga na javni razpis se po vrstnem redu uvrsti na konec seznama popolnih vlog na javni razpis in dobi zaporedno številko.</w:t>
      </w:r>
    </w:p>
    <w:p w:rsidR="00363014" w:rsidRPr="001A5BAB" w:rsidRDefault="00D06A50"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 xml:space="preserve">Če je vloga popolna, vendar je vsebinsko nerazumljiva, ARSKTRP upravičenca do sredstev v roku dveh mesecev od prejema popolne vloge pozove na razjasnitev. </w:t>
      </w:r>
      <w:r w:rsidR="00363014" w:rsidRPr="005E2E2F">
        <w:rPr>
          <w:rFonts w:eastAsia="Times New Roman" w:cs="Calibri"/>
        </w:rPr>
        <w:t xml:space="preserve">Rok za razjasnitev vloge na javni razpis je 15 dni od dneva vročitve poziva k razjasnitvi. Za datum in čas prejema </w:t>
      </w:r>
      <w:r w:rsidRPr="001A5BAB">
        <w:rPr>
          <w:rFonts w:eastAsia="Times New Roman" w:cs="Calibri"/>
        </w:rPr>
        <w:t xml:space="preserve">razjasnitve vloge </w:t>
      </w:r>
      <w:r w:rsidR="00363014" w:rsidRPr="005E2E2F">
        <w:rPr>
          <w:rFonts w:eastAsia="Times New Roman" w:cs="Calibri"/>
        </w:rPr>
        <w:t>se štejeta datum in čas (ura, minuta) oddaje pri izvajalcu poštnih storitev ali oddaje v vložišču ARSKTRP. Po prejemu razjasnitve se vloga na javni razpis ponovno pregleda.</w:t>
      </w:r>
    </w:p>
    <w:p w:rsidR="00363014" w:rsidRPr="001A5BAB" w:rsidRDefault="00363014"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Izpolnjevanje pogojev vloge na javni razpis se preverja po vrstnem redu uvrstitve na seznam popolnih vlog na javni razpis. Odobrijo se le tiste vloge na javni razpis, ki izpolnjujejo pogoj</w:t>
      </w:r>
      <w:r w:rsidR="0062735E" w:rsidRPr="001A5BAB">
        <w:rPr>
          <w:rFonts w:eastAsia="Times New Roman" w:cs="Calibri"/>
        </w:rPr>
        <w:t>e iz</w:t>
      </w:r>
      <w:r w:rsidRPr="005E2E2F">
        <w:rPr>
          <w:rFonts w:eastAsia="Times New Roman" w:cs="Calibri"/>
        </w:rPr>
        <w:t xml:space="preserve"> </w:t>
      </w:r>
      <w:r w:rsidR="00AB6ADE">
        <w:rPr>
          <w:rFonts w:eastAsia="Times New Roman" w:cs="Calibri"/>
        </w:rPr>
        <w:t>20</w:t>
      </w:r>
      <w:r w:rsidR="005058FB" w:rsidRPr="001A5BAB">
        <w:rPr>
          <w:rFonts w:eastAsia="Times New Roman" w:cs="Calibri"/>
        </w:rPr>
        <w:t>.</w:t>
      </w:r>
      <w:r w:rsidRPr="005E2E2F">
        <w:rPr>
          <w:rFonts w:eastAsia="Times New Roman" w:cs="Calibri"/>
        </w:rPr>
        <w:t>,</w:t>
      </w:r>
      <w:r w:rsidR="00D74E32" w:rsidRPr="001A5BAB">
        <w:rPr>
          <w:rFonts w:eastAsia="Times New Roman" w:cs="Calibri"/>
        </w:rPr>
        <w:t xml:space="preserve"> </w:t>
      </w:r>
      <w:r w:rsidR="00F24C62" w:rsidRPr="001A5BAB">
        <w:rPr>
          <w:rFonts w:eastAsia="Times New Roman" w:cs="Calibri"/>
        </w:rPr>
        <w:t>2</w:t>
      </w:r>
      <w:r w:rsidR="00AB6ADE">
        <w:rPr>
          <w:rFonts w:eastAsia="Times New Roman" w:cs="Calibri"/>
        </w:rPr>
        <w:t>6</w:t>
      </w:r>
      <w:r w:rsidR="00D74E32" w:rsidRPr="001A5BAB">
        <w:rPr>
          <w:rFonts w:eastAsia="Times New Roman" w:cs="Calibri"/>
        </w:rPr>
        <w:t>. i</w:t>
      </w:r>
      <w:r w:rsidR="005058FB" w:rsidRPr="001A5BAB">
        <w:rPr>
          <w:rFonts w:eastAsia="Times New Roman" w:cs="Calibri"/>
        </w:rPr>
        <w:t>n 2</w:t>
      </w:r>
      <w:r w:rsidR="00AB6ADE">
        <w:rPr>
          <w:rFonts w:eastAsia="Times New Roman" w:cs="Calibri"/>
        </w:rPr>
        <w:t>7</w:t>
      </w:r>
      <w:r w:rsidR="005058FB" w:rsidRPr="001A5BAB">
        <w:rPr>
          <w:rFonts w:eastAsia="Times New Roman" w:cs="Calibri"/>
        </w:rPr>
        <w:t>. člen</w:t>
      </w:r>
      <w:r w:rsidR="00AB6ADE">
        <w:rPr>
          <w:rFonts w:eastAsia="Times New Roman" w:cs="Calibri"/>
        </w:rPr>
        <w:t>a</w:t>
      </w:r>
      <w:r w:rsidR="005058FB" w:rsidRPr="001A5BAB">
        <w:rPr>
          <w:rFonts w:eastAsia="Times New Roman" w:cs="Calibri"/>
        </w:rPr>
        <w:t xml:space="preserve"> te uredbe</w:t>
      </w:r>
      <w:r w:rsidRPr="005E2E2F">
        <w:rPr>
          <w:rFonts w:eastAsia="Times New Roman" w:cs="Calibri"/>
        </w:rPr>
        <w:t xml:space="preserve"> do porabe razpisanih sredstev za posamezni javni razpis.</w:t>
      </w:r>
    </w:p>
    <w:p w:rsidR="00363014" w:rsidRPr="001A5BAB" w:rsidRDefault="00363014"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 xml:space="preserve">Vloga na javni razpis, ki je popolna in izpolnjuje vstopne pogoje, vendar razpoložljiva sredstva ne zadoščajo za dodelitev sredstev v celoti, se lahko odobri do višine razpoložljivih sredstev, če se </w:t>
      </w:r>
      <w:r w:rsidR="003B6FEC" w:rsidRPr="001A5BAB">
        <w:rPr>
          <w:rFonts w:eastAsia="Times New Roman" w:cs="Calibri"/>
        </w:rPr>
        <w:t>upravičenec</w:t>
      </w:r>
      <w:r w:rsidRPr="005E2E2F">
        <w:rPr>
          <w:rFonts w:eastAsia="Times New Roman" w:cs="Calibri"/>
        </w:rPr>
        <w:t xml:space="preserve"> s tem strinja, sicer se zavrne. </w:t>
      </w:r>
      <w:r w:rsidR="003B6FEC" w:rsidRPr="001A5BAB">
        <w:rPr>
          <w:rFonts w:eastAsia="Times New Roman" w:cs="Calibri"/>
        </w:rPr>
        <w:t>Upravičenec</w:t>
      </w:r>
      <w:r w:rsidRPr="005E2E2F">
        <w:rPr>
          <w:rFonts w:eastAsia="Times New Roman" w:cs="Calibri"/>
        </w:rPr>
        <w:t xml:space="preserve"> mora v roku osmih dni od vročitve obvestila na ARSKTRP poslati izjavo, da se s tem strinja, sicer se šteje, da se ne strinja.</w:t>
      </w:r>
    </w:p>
    <w:p w:rsidR="00363014" w:rsidRPr="001A5BAB" w:rsidRDefault="00363014" w:rsidP="009A4FC1">
      <w:pPr>
        <w:pStyle w:val="Odstavekseznama"/>
        <w:numPr>
          <w:ilvl w:val="0"/>
          <w:numId w:val="39"/>
        </w:numPr>
        <w:tabs>
          <w:tab w:val="left" w:pos="426"/>
        </w:tabs>
        <w:spacing w:after="120" w:line="240" w:lineRule="auto"/>
        <w:contextualSpacing w:val="0"/>
        <w:jc w:val="both"/>
        <w:rPr>
          <w:rFonts w:eastAsia="Times New Roman" w:cs="Calibri"/>
        </w:rPr>
      </w:pPr>
      <w:r w:rsidRPr="005E2E2F">
        <w:rPr>
          <w:rFonts w:eastAsia="Times New Roman" w:cs="Calibri"/>
        </w:rPr>
        <w:t>Vse vloge na javni razpis, ki so popolne in izpolnjujejo pogoje, vendar razpoložljiva sredstva ne zadoščajo za dodelitev sredstev, se zavrne z odločbo.</w:t>
      </w:r>
    </w:p>
    <w:p w:rsidR="00996FDB" w:rsidRPr="001A5BAB" w:rsidRDefault="00996FDB" w:rsidP="0094725B">
      <w:pPr>
        <w:pStyle w:val="Odstavekseznama"/>
        <w:tabs>
          <w:tab w:val="left" w:pos="426"/>
        </w:tabs>
        <w:spacing w:after="120" w:line="240" w:lineRule="auto"/>
        <w:ind w:left="360"/>
        <w:contextualSpacing w:val="0"/>
        <w:jc w:val="both"/>
        <w:rPr>
          <w:rFonts w:eastAsia="Times New Roman" w:cs="Calibri"/>
        </w:rPr>
      </w:pPr>
    </w:p>
    <w:p w:rsidR="00364652" w:rsidRPr="001A5BAB" w:rsidRDefault="00364652" w:rsidP="00364652">
      <w:pPr>
        <w:pStyle w:val="LEN"/>
        <w:ind w:left="426"/>
      </w:pPr>
      <w:r w:rsidRPr="001A5BAB">
        <w:t>člen</w:t>
      </w:r>
    </w:p>
    <w:p w:rsidR="00364652" w:rsidRPr="001A5BAB" w:rsidRDefault="00364652" w:rsidP="00364652">
      <w:pPr>
        <w:pStyle w:val="LEN"/>
        <w:numPr>
          <w:ilvl w:val="0"/>
          <w:numId w:val="0"/>
        </w:numPr>
        <w:ind w:left="426"/>
      </w:pPr>
      <w:r w:rsidRPr="001A5BAB">
        <w:t>(katalog stroškov in najvišjih priznanih vrednosti)</w:t>
      </w:r>
    </w:p>
    <w:p w:rsidR="00364652" w:rsidRPr="001A5BAB" w:rsidRDefault="00364652" w:rsidP="00364652">
      <w:pPr>
        <w:autoSpaceDE w:val="0"/>
        <w:autoSpaceDN w:val="0"/>
        <w:adjustRightInd w:val="0"/>
        <w:spacing w:after="120" w:line="240" w:lineRule="auto"/>
        <w:jc w:val="both"/>
        <w:rPr>
          <w:rFonts w:cs="Arial"/>
          <w:color w:val="000000"/>
          <w:szCs w:val="20"/>
        </w:rPr>
      </w:pPr>
    </w:p>
    <w:p w:rsidR="00364652" w:rsidRPr="001A5BAB" w:rsidRDefault="00364652" w:rsidP="009A4FC1">
      <w:pPr>
        <w:pStyle w:val="Odstavekseznama"/>
        <w:numPr>
          <w:ilvl w:val="0"/>
          <w:numId w:val="40"/>
        </w:numPr>
        <w:tabs>
          <w:tab w:val="left" w:pos="426"/>
        </w:tabs>
        <w:spacing w:after="120" w:line="240" w:lineRule="auto"/>
        <w:contextualSpacing w:val="0"/>
        <w:jc w:val="both"/>
        <w:rPr>
          <w:rFonts w:eastAsia="Times New Roman" w:cs="Calibri"/>
        </w:rPr>
      </w:pPr>
      <w:r w:rsidRPr="001A5BAB">
        <w:rPr>
          <w:rFonts w:eastAsia="Times New Roman" w:cs="Calibri"/>
        </w:rPr>
        <w:t xml:space="preserve">Katalog stroškov </w:t>
      </w:r>
      <w:r w:rsidR="007062DC" w:rsidRPr="001A5BAB">
        <w:rPr>
          <w:rFonts w:eastAsia="Times New Roman" w:cs="Calibri"/>
        </w:rPr>
        <w:t xml:space="preserve">in najvišjih priznanih vrednosti </w:t>
      </w:r>
      <w:r w:rsidRPr="001A5BAB">
        <w:rPr>
          <w:rFonts w:eastAsia="Times New Roman" w:cs="Calibri"/>
        </w:rPr>
        <w:t xml:space="preserve">se uporablja za </w:t>
      </w:r>
      <w:r w:rsidR="007062DC" w:rsidRPr="001A5BAB">
        <w:rPr>
          <w:rFonts w:eastAsia="Times New Roman" w:cs="Calibri"/>
        </w:rPr>
        <w:t xml:space="preserve">operacije </w:t>
      </w:r>
      <w:r w:rsidRPr="001A5BAB">
        <w:rPr>
          <w:rFonts w:eastAsia="Times New Roman" w:cs="Calibri"/>
        </w:rPr>
        <w:t>na področju gozdne infrastrukture.</w:t>
      </w:r>
    </w:p>
    <w:p w:rsidR="00364652" w:rsidRPr="001A5BAB" w:rsidRDefault="0094725B" w:rsidP="009A4FC1">
      <w:pPr>
        <w:pStyle w:val="Odstavekseznama"/>
        <w:numPr>
          <w:ilvl w:val="0"/>
          <w:numId w:val="40"/>
        </w:numPr>
        <w:tabs>
          <w:tab w:val="left" w:pos="426"/>
        </w:tabs>
        <w:spacing w:after="120" w:line="240" w:lineRule="auto"/>
        <w:contextualSpacing w:val="0"/>
        <w:jc w:val="both"/>
        <w:rPr>
          <w:rFonts w:eastAsia="Times New Roman" w:cs="Calibri"/>
        </w:rPr>
      </w:pPr>
      <w:r w:rsidRPr="001A5BAB">
        <w:rPr>
          <w:rFonts w:eastAsia="Times New Roman" w:cs="Calibri"/>
        </w:rPr>
        <w:t xml:space="preserve">Upravičencem </w:t>
      </w:r>
      <w:r w:rsidR="00CA06FC" w:rsidRPr="001A5BAB">
        <w:rPr>
          <w:rFonts w:eastAsia="Times New Roman" w:cs="Calibri"/>
        </w:rPr>
        <w:t xml:space="preserve">do sredstev </w:t>
      </w:r>
      <w:r w:rsidRPr="001A5BAB">
        <w:rPr>
          <w:rFonts w:eastAsia="Times New Roman" w:cs="Calibri"/>
        </w:rPr>
        <w:t>se priznajo le upravičeni stroški</w:t>
      </w:r>
      <w:r w:rsidR="00CA06FC" w:rsidRPr="001A5BAB">
        <w:rPr>
          <w:rFonts w:eastAsia="Times New Roman" w:cs="Calibri"/>
        </w:rPr>
        <w:t>,</w:t>
      </w:r>
      <w:r w:rsidRPr="001A5BAB">
        <w:rPr>
          <w:rFonts w:eastAsia="Times New Roman" w:cs="Calibri"/>
        </w:rPr>
        <w:t xml:space="preserve"> določeni s katalogom </w:t>
      </w:r>
      <w:r w:rsidR="00CA06FC" w:rsidRPr="001A5BAB">
        <w:rPr>
          <w:rFonts w:eastAsia="Times New Roman" w:cs="Calibri"/>
        </w:rPr>
        <w:t xml:space="preserve">iz tega člena, </w:t>
      </w:r>
      <w:r w:rsidRPr="001A5BAB">
        <w:rPr>
          <w:rFonts w:eastAsia="Times New Roman" w:cs="Calibri"/>
        </w:rPr>
        <w:t>do najvišje priznane vrednosti stroška</w:t>
      </w:r>
      <w:r w:rsidR="00CA06FC" w:rsidRPr="001A5BAB">
        <w:rPr>
          <w:rFonts w:eastAsia="Times New Roman" w:cs="Calibri"/>
        </w:rPr>
        <w:t>, določene s tem katalogom.</w:t>
      </w:r>
    </w:p>
    <w:p w:rsidR="00364652" w:rsidRPr="001A5BAB" w:rsidRDefault="00364652" w:rsidP="009A4FC1">
      <w:pPr>
        <w:pStyle w:val="Odstavekseznama"/>
        <w:numPr>
          <w:ilvl w:val="0"/>
          <w:numId w:val="40"/>
        </w:numPr>
        <w:tabs>
          <w:tab w:val="left" w:pos="426"/>
        </w:tabs>
        <w:spacing w:after="120" w:line="240" w:lineRule="auto"/>
        <w:contextualSpacing w:val="0"/>
        <w:jc w:val="both"/>
        <w:rPr>
          <w:rFonts w:eastAsia="Times New Roman" w:cs="Calibri"/>
        </w:rPr>
      </w:pPr>
      <w:r w:rsidRPr="001A5BAB">
        <w:rPr>
          <w:rFonts w:eastAsia="Times New Roman" w:cs="Calibri"/>
        </w:rPr>
        <w:t xml:space="preserve">Katalog stroškov </w:t>
      </w:r>
      <w:r w:rsidR="00245D6C" w:rsidRPr="001A5BAB">
        <w:rPr>
          <w:rFonts w:eastAsia="Times New Roman" w:cs="Calibri"/>
        </w:rPr>
        <w:t xml:space="preserve">in najvišjih priznanih vrednosti </w:t>
      </w:r>
      <w:r w:rsidR="00821A17" w:rsidRPr="001A5BAB">
        <w:rPr>
          <w:rFonts w:eastAsia="Times New Roman" w:cs="Calibri"/>
        </w:rPr>
        <w:t xml:space="preserve">določi </w:t>
      </w:r>
      <w:r w:rsidRPr="001A5BAB">
        <w:rPr>
          <w:rFonts w:eastAsia="Times New Roman" w:cs="Calibri"/>
        </w:rPr>
        <w:t>minister s sklepom in se ga objavi na spletni strani Programa razvoja podeželja</w:t>
      </w:r>
      <w:r w:rsidR="00A22E16" w:rsidRPr="001A5BAB">
        <w:rPr>
          <w:rFonts w:eastAsia="Times New Roman" w:cs="Calibri"/>
        </w:rPr>
        <w:t>.</w:t>
      </w:r>
    </w:p>
    <w:p w:rsidR="00364652" w:rsidRPr="001A5BAB" w:rsidRDefault="00364652" w:rsidP="009A4FC1">
      <w:pPr>
        <w:pStyle w:val="Odstavekseznama"/>
        <w:numPr>
          <w:ilvl w:val="0"/>
          <w:numId w:val="40"/>
        </w:numPr>
        <w:tabs>
          <w:tab w:val="left" w:pos="426"/>
        </w:tabs>
        <w:spacing w:after="120" w:line="240" w:lineRule="auto"/>
        <w:contextualSpacing w:val="0"/>
        <w:jc w:val="both"/>
        <w:rPr>
          <w:rFonts w:eastAsia="Times New Roman" w:cs="Calibri"/>
        </w:rPr>
      </w:pPr>
      <w:r w:rsidRPr="001A5BAB">
        <w:rPr>
          <w:rFonts w:eastAsia="Times New Roman" w:cs="Calibri"/>
        </w:rPr>
        <w:t xml:space="preserve">Za upravljanje kataloga stroškov </w:t>
      </w:r>
      <w:r w:rsidR="00245D6C" w:rsidRPr="001A5BAB">
        <w:rPr>
          <w:rFonts w:eastAsia="Times New Roman" w:cs="Calibri"/>
        </w:rPr>
        <w:t xml:space="preserve">in najvišjih priznanih vrednosti </w:t>
      </w:r>
      <w:r w:rsidRPr="001A5BAB">
        <w:rPr>
          <w:rFonts w:eastAsia="Times New Roman" w:cs="Calibri"/>
        </w:rPr>
        <w:t>je odgovorno MKGP.</w:t>
      </w:r>
    </w:p>
    <w:p w:rsidR="004D4518" w:rsidRPr="001A5BAB" w:rsidRDefault="004D4518" w:rsidP="004D4518">
      <w:pPr>
        <w:tabs>
          <w:tab w:val="left" w:pos="426"/>
        </w:tabs>
        <w:spacing w:after="120" w:line="240" w:lineRule="auto"/>
        <w:jc w:val="both"/>
        <w:rPr>
          <w:rFonts w:eastAsia="Times New Roman" w:cs="Calibri"/>
        </w:rPr>
      </w:pPr>
    </w:p>
    <w:p w:rsidR="0093791C" w:rsidRPr="001A5BAB" w:rsidRDefault="0093791C" w:rsidP="0093791C">
      <w:pPr>
        <w:pStyle w:val="LEN"/>
        <w:ind w:left="426"/>
      </w:pPr>
      <w:r w:rsidRPr="001A5BAB">
        <w:t>člen</w:t>
      </w:r>
    </w:p>
    <w:p w:rsidR="0093791C" w:rsidRPr="001A5BAB" w:rsidRDefault="0093791C" w:rsidP="0093791C">
      <w:pPr>
        <w:pStyle w:val="Odstavekseznama"/>
        <w:tabs>
          <w:tab w:val="left" w:pos="0"/>
          <w:tab w:val="left" w:pos="142"/>
          <w:tab w:val="left" w:pos="426"/>
        </w:tabs>
        <w:autoSpaceDE w:val="0"/>
        <w:autoSpaceDN w:val="0"/>
        <w:adjustRightInd w:val="0"/>
        <w:spacing w:after="0" w:line="240" w:lineRule="auto"/>
        <w:ind w:left="0"/>
        <w:jc w:val="center"/>
        <w:rPr>
          <w:rFonts w:cs="Arial"/>
          <w:b/>
          <w:color w:val="000000"/>
        </w:rPr>
      </w:pPr>
      <w:r w:rsidRPr="001A5BAB">
        <w:rPr>
          <w:rFonts w:cs="Arial"/>
          <w:b/>
          <w:color w:val="000000"/>
        </w:rPr>
        <w:t>(finančne določbe)</w:t>
      </w:r>
    </w:p>
    <w:p w:rsidR="0093791C" w:rsidRPr="001A5BAB" w:rsidRDefault="0093791C" w:rsidP="0093791C">
      <w:pPr>
        <w:spacing w:after="0" w:line="240" w:lineRule="auto"/>
      </w:pPr>
    </w:p>
    <w:p w:rsidR="0093791C" w:rsidRPr="001A5BAB" w:rsidRDefault="0093791C" w:rsidP="00A22E16">
      <w:pPr>
        <w:pStyle w:val="Odstavekseznama"/>
        <w:numPr>
          <w:ilvl w:val="0"/>
          <w:numId w:val="20"/>
        </w:numPr>
        <w:tabs>
          <w:tab w:val="left" w:pos="426"/>
        </w:tabs>
        <w:spacing w:after="120" w:line="240" w:lineRule="auto"/>
        <w:contextualSpacing w:val="0"/>
        <w:jc w:val="both"/>
        <w:rPr>
          <w:rFonts w:cs="Arial"/>
          <w:color w:val="000000"/>
        </w:rPr>
      </w:pPr>
      <w:r w:rsidRPr="001A5BAB">
        <w:rPr>
          <w:rFonts w:eastAsia="Times New Roman" w:cs="Calibri"/>
        </w:rPr>
        <w:t>Stopnja javne podpore</w:t>
      </w:r>
      <w:r w:rsidR="00A22E16" w:rsidRPr="001A5BAB">
        <w:rPr>
          <w:rFonts w:eastAsia="Times New Roman" w:cs="Calibri"/>
        </w:rPr>
        <w:t xml:space="preserve"> v okviru operacije Ureditev gozdnih vlak, potre</w:t>
      </w:r>
      <w:r w:rsidR="0044156F">
        <w:rPr>
          <w:rFonts w:eastAsia="Times New Roman" w:cs="Calibri"/>
        </w:rPr>
        <w:t>bnih za izvedbo sanacije gozdov</w:t>
      </w:r>
      <w:r w:rsidR="00A22E16" w:rsidRPr="001A5BAB">
        <w:rPr>
          <w:rFonts w:eastAsia="Times New Roman" w:cs="Calibri"/>
        </w:rPr>
        <w:t xml:space="preserve"> </w:t>
      </w:r>
      <w:r w:rsidRPr="001A5BAB">
        <w:rPr>
          <w:rFonts w:eastAsia="Times New Roman" w:cs="Calibri"/>
        </w:rPr>
        <w:t xml:space="preserve">je 50 </w:t>
      </w:r>
      <w:r w:rsidR="00A22E16" w:rsidRPr="001A5BAB">
        <w:rPr>
          <w:rFonts w:eastAsia="Times New Roman" w:cs="Calibri"/>
        </w:rPr>
        <w:t>odstotkov</w:t>
      </w:r>
      <w:r w:rsidRPr="001A5BAB">
        <w:rPr>
          <w:rFonts w:eastAsia="Times New Roman" w:cs="Calibri"/>
        </w:rPr>
        <w:t xml:space="preserve"> upravičenih stroškov</w:t>
      </w:r>
      <w:r w:rsidR="0044156F">
        <w:rPr>
          <w:rFonts w:eastAsia="Times New Roman" w:cs="Calibri"/>
        </w:rPr>
        <w:t>,</w:t>
      </w:r>
      <w:r w:rsidR="0044156F" w:rsidRPr="0044156F">
        <w:t xml:space="preserve"> </w:t>
      </w:r>
      <w:r w:rsidR="0044156F">
        <w:t xml:space="preserve">skladno s </w:t>
      </w:r>
      <w:r w:rsidR="0044156F" w:rsidRPr="001A5BAB">
        <w:t>dvanajstim odstavkom 34. člena Uredbe 702/2014/EU</w:t>
      </w:r>
      <w:r w:rsidRPr="001A5BAB">
        <w:rPr>
          <w:rFonts w:eastAsia="Times New Roman" w:cs="Calibri"/>
        </w:rPr>
        <w:t>.</w:t>
      </w:r>
    </w:p>
    <w:p w:rsidR="0093791C" w:rsidRPr="001A5BAB" w:rsidRDefault="0093791C" w:rsidP="00A22E16">
      <w:pPr>
        <w:pStyle w:val="Odstavekseznama"/>
        <w:numPr>
          <w:ilvl w:val="0"/>
          <w:numId w:val="20"/>
        </w:numPr>
        <w:tabs>
          <w:tab w:val="left" w:pos="426"/>
        </w:tabs>
        <w:spacing w:after="120" w:line="240" w:lineRule="auto"/>
        <w:contextualSpacing w:val="0"/>
        <w:jc w:val="both"/>
        <w:rPr>
          <w:rFonts w:cs="Arial"/>
          <w:color w:val="000000"/>
        </w:rPr>
      </w:pPr>
      <w:r w:rsidRPr="001A5BAB">
        <w:rPr>
          <w:rFonts w:cs="Arial"/>
          <w:color w:val="000000"/>
        </w:rPr>
        <w:t xml:space="preserve">Najmanjši znesek javne podpore </w:t>
      </w:r>
      <w:r w:rsidR="00A22E16" w:rsidRPr="001A5BAB">
        <w:rPr>
          <w:rFonts w:cs="Arial"/>
          <w:color w:val="000000"/>
        </w:rPr>
        <w:t xml:space="preserve">v okviru operacije Ureditev gozdnih vlak, potrebnih za izvedbo sanacije gozdov, </w:t>
      </w:r>
      <w:r w:rsidRPr="001A5BAB">
        <w:rPr>
          <w:rFonts w:cs="Arial"/>
          <w:color w:val="000000"/>
        </w:rPr>
        <w:t>je 500 evrov.</w:t>
      </w:r>
    </w:p>
    <w:p w:rsidR="0093791C" w:rsidRPr="001A5BAB" w:rsidRDefault="0093791C" w:rsidP="00A22E16">
      <w:pPr>
        <w:pStyle w:val="Odstavekseznama"/>
        <w:numPr>
          <w:ilvl w:val="0"/>
          <w:numId w:val="20"/>
        </w:numPr>
        <w:tabs>
          <w:tab w:val="left" w:pos="426"/>
        </w:tabs>
        <w:spacing w:after="120" w:line="240" w:lineRule="auto"/>
        <w:contextualSpacing w:val="0"/>
        <w:jc w:val="both"/>
        <w:rPr>
          <w:rFonts w:cs="Arial"/>
          <w:color w:val="000000"/>
        </w:rPr>
      </w:pPr>
      <w:r w:rsidRPr="001A5BAB">
        <w:rPr>
          <w:rFonts w:cs="Arial"/>
          <w:color w:val="000000"/>
        </w:rPr>
        <w:t xml:space="preserve">Upravičenec lahko v celotnem programskem obdobju 2014–2020 iz naslova operacije </w:t>
      </w:r>
      <w:r w:rsidR="00A22E16" w:rsidRPr="001A5BAB">
        <w:rPr>
          <w:rFonts w:cs="Arial"/>
          <w:color w:val="000000"/>
        </w:rPr>
        <w:t xml:space="preserve">v okviru operacije Ureditev gozdnih vlak, potrebnih za izvedbo sanacije gozdov, </w:t>
      </w:r>
      <w:r w:rsidRPr="001A5BAB">
        <w:rPr>
          <w:rFonts w:cs="Arial"/>
          <w:color w:val="000000"/>
        </w:rPr>
        <w:t>pridobi največ 500.000 EUR javne podpore.</w:t>
      </w:r>
    </w:p>
    <w:p w:rsidR="00283CBD" w:rsidRDefault="00283CBD" w:rsidP="004D4518">
      <w:pPr>
        <w:pStyle w:val="Odstavekseznama"/>
        <w:autoSpaceDE w:val="0"/>
        <w:autoSpaceDN w:val="0"/>
        <w:adjustRightInd w:val="0"/>
        <w:spacing w:before="240" w:line="240" w:lineRule="auto"/>
        <w:ind w:left="0"/>
        <w:jc w:val="center"/>
        <w:rPr>
          <w:rFonts w:cs="Arial"/>
          <w:b/>
          <w:bCs/>
          <w:color w:val="000000"/>
          <w:szCs w:val="20"/>
        </w:rPr>
      </w:pPr>
    </w:p>
    <w:p w:rsidR="00283CBD" w:rsidRDefault="00283CBD" w:rsidP="004D4518">
      <w:pPr>
        <w:pStyle w:val="Odstavekseznama"/>
        <w:autoSpaceDE w:val="0"/>
        <w:autoSpaceDN w:val="0"/>
        <w:adjustRightInd w:val="0"/>
        <w:spacing w:before="240" w:line="240" w:lineRule="auto"/>
        <w:ind w:left="0"/>
        <w:jc w:val="center"/>
        <w:rPr>
          <w:rFonts w:cs="Arial"/>
          <w:b/>
          <w:bCs/>
          <w:color w:val="000000"/>
          <w:szCs w:val="20"/>
        </w:rPr>
      </w:pPr>
    </w:p>
    <w:p w:rsidR="00283CBD" w:rsidRDefault="00283CBD" w:rsidP="004D4518">
      <w:pPr>
        <w:pStyle w:val="Odstavekseznama"/>
        <w:autoSpaceDE w:val="0"/>
        <w:autoSpaceDN w:val="0"/>
        <w:adjustRightInd w:val="0"/>
        <w:spacing w:before="240" w:line="240" w:lineRule="auto"/>
        <w:ind w:left="0"/>
        <w:jc w:val="center"/>
        <w:rPr>
          <w:rFonts w:cs="Arial"/>
          <w:b/>
          <w:bCs/>
          <w:color w:val="000000"/>
          <w:szCs w:val="20"/>
        </w:rPr>
      </w:pPr>
    </w:p>
    <w:p w:rsidR="00283CBD" w:rsidRDefault="00283CBD" w:rsidP="004D4518">
      <w:pPr>
        <w:pStyle w:val="Odstavekseznama"/>
        <w:autoSpaceDE w:val="0"/>
        <w:autoSpaceDN w:val="0"/>
        <w:adjustRightInd w:val="0"/>
        <w:spacing w:before="240" w:line="240" w:lineRule="auto"/>
        <w:ind w:left="0"/>
        <w:jc w:val="center"/>
        <w:rPr>
          <w:rFonts w:cs="Arial"/>
          <w:b/>
          <w:bCs/>
          <w:color w:val="000000"/>
          <w:szCs w:val="20"/>
        </w:rPr>
      </w:pPr>
    </w:p>
    <w:p w:rsidR="00971DE2" w:rsidRPr="001A5BAB" w:rsidRDefault="007851A7" w:rsidP="004D4518">
      <w:pPr>
        <w:pStyle w:val="Odstavekseznama"/>
        <w:autoSpaceDE w:val="0"/>
        <w:autoSpaceDN w:val="0"/>
        <w:adjustRightInd w:val="0"/>
        <w:spacing w:before="240" w:line="240" w:lineRule="auto"/>
        <w:ind w:left="0"/>
        <w:jc w:val="center"/>
        <w:rPr>
          <w:rFonts w:cs="Arial"/>
          <w:b/>
          <w:bCs/>
          <w:color w:val="000000"/>
          <w:szCs w:val="20"/>
        </w:rPr>
      </w:pPr>
      <w:r w:rsidRPr="001A5BAB">
        <w:rPr>
          <w:rFonts w:cs="Arial"/>
          <w:b/>
          <w:bCs/>
          <w:color w:val="000000"/>
          <w:szCs w:val="20"/>
        </w:rPr>
        <w:lastRenderedPageBreak/>
        <w:t xml:space="preserve">III. </w:t>
      </w:r>
      <w:r w:rsidR="0094725B" w:rsidRPr="001A5BAB">
        <w:rPr>
          <w:rFonts w:cs="Arial"/>
          <w:b/>
          <w:bCs/>
          <w:color w:val="000000"/>
          <w:szCs w:val="20"/>
        </w:rPr>
        <w:t>SKUPNE DOLOČBE</w:t>
      </w:r>
    </w:p>
    <w:p w:rsidR="0002247F" w:rsidRPr="001A5BAB" w:rsidRDefault="0002247F" w:rsidP="00535775">
      <w:pPr>
        <w:tabs>
          <w:tab w:val="left" w:pos="284"/>
        </w:tabs>
        <w:spacing w:after="120" w:line="240" w:lineRule="auto"/>
        <w:ind w:left="284"/>
        <w:jc w:val="both"/>
        <w:rPr>
          <w:rFonts w:cs="Arial"/>
          <w:color w:val="000000"/>
          <w:szCs w:val="20"/>
        </w:rPr>
      </w:pPr>
    </w:p>
    <w:p w:rsidR="00071D59" w:rsidRPr="001A5BAB" w:rsidRDefault="00071D59" w:rsidP="00071D59">
      <w:pPr>
        <w:pStyle w:val="LEN"/>
        <w:ind w:left="426"/>
      </w:pPr>
      <w:r w:rsidRPr="001A5BAB">
        <w:t>člen</w:t>
      </w:r>
    </w:p>
    <w:p w:rsidR="00071D59" w:rsidRPr="001A5BAB" w:rsidRDefault="00071D59" w:rsidP="00071D59">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w:t>
      </w:r>
      <w:r w:rsidR="00971DE2" w:rsidRPr="001A5BAB">
        <w:rPr>
          <w:rFonts w:cs="Arial"/>
          <w:b/>
          <w:bCs/>
          <w:color w:val="000000"/>
          <w:szCs w:val="20"/>
        </w:rPr>
        <w:t>združevanje pomoči</w:t>
      </w:r>
      <w:r w:rsidRPr="001A5BAB">
        <w:rPr>
          <w:rFonts w:cs="Arial"/>
          <w:b/>
          <w:bCs/>
          <w:color w:val="000000"/>
          <w:szCs w:val="20"/>
        </w:rPr>
        <w:t>)</w:t>
      </w:r>
    </w:p>
    <w:p w:rsidR="00071D59" w:rsidRPr="001A5BAB" w:rsidRDefault="00071D59" w:rsidP="00071D59">
      <w:pPr>
        <w:tabs>
          <w:tab w:val="left" w:pos="284"/>
        </w:tabs>
        <w:spacing w:after="120" w:line="240" w:lineRule="auto"/>
        <w:jc w:val="both"/>
        <w:rPr>
          <w:rFonts w:cs="Arial"/>
          <w:color w:val="000000"/>
          <w:szCs w:val="20"/>
        </w:rPr>
      </w:pPr>
    </w:p>
    <w:p w:rsidR="00971DE2" w:rsidRPr="001A5BAB" w:rsidRDefault="00971DE2" w:rsidP="009A4FC1">
      <w:pPr>
        <w:numPr>
          <w:ilvl w:val="0"/>
          <w:numId w:val="36"/>
        </w:numPr>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 xml:space="preserve">Pomoč po tej uredbi se v okviru istih upravičenih stroškov ne sme </w:t>
      </w:r>
      <w:r w:rsidR="0044156F">
        <w:rPr>
          <w:rFonts w:cs="Arial"/>
          <w:color w:val="000000"/>
          <w:szCs w:val="20"/>
        </w:rPr>
        <w:t>združevati</w:t>
      </w:r>
      <w:r w:rsidRPr="001A5BAB">
        <w:rPr>
          <w:rFonts w:cs="Arial"/>
          <w:color w:val="000000"/>
          <w:szCs w:val="20"/>
        </w:rPr>
        <w:t xml:space="preserve"> z drugimi državnimi pomočmi, če bi bili s </w:t>
      </w:r>
      <w:r w:rsidR="0044156F">
        <w:rPr>
          <w:rFonts w:cs="Arial"/>
          <w:color w:val="000000"/>
          <w:szCs w:val="20"/>
        </w:rPr>
        <w:t>združitvijo</w:t>
      </w:r>
      <w:r w:rsidRPr="001A5BAB">
        <w:rPr>
          <w:rFonts w:cs="Arial"/>
          <w:color w:val="000000"/>
          <w:szCs w:val="20"/>
        </w:rPr>
        <w:t xml:space="preserve"> pomoči preseženi najvišji zneski oziroma intenzivnosti pomoči, določenih z </w:t>
      </w:r>
      <w:r w:rsidR="00791C1B" w:rsidRPr="001A5BAB">
        <w:rPr>
          <w:rFonts w:cs="Arial"/>
          <w:color w:val="000000"/>
          <w:szCs w:val="20"/>
        </w:rPr>
        <w:t>U</w:t>
      </w:r>
      <w:r w:rsidRPr="001A5BAB">
        <w:rPr>
          <w:rFonts w:cs="Arial"/>
          <w:color w:val="000000"/>
          <w:szCs w:val="20"/>
        </w:rPr>
        <w:t xml:space="preserve">redbo 1305/2013/EU in </w:t>
      </w:r>
      <w:r w:rsidR="00791C1B" w:rsidRPr="001A5BAB">
        <w:rPr>
          <w:rFonts w:cs="Arial"/>
          <w:color w:val="000000"/>
          <w:szCs w:val="20"/>
        </w:rPr>
        <w:t>U</w:t>
      </w:r>
      <w:r w:rsidRPr="001A5BAB">
        <w:rPr>
          <w:rFonts w:cs="Arial"/>
          <w:color w:val="000000"/>
          <w:szCs w:val="20"/>
        </w:rPr>
        <w:t>redbo 702/2014/EU, ne glede na to, ali se podpora za projekt ali dejavnost v celoti financira iz nacionalnih sredstev ali pa se delno financira iz sredstev Evropske unije, drugih javnih sredstev ter sredstev zasebnih zavarovalnih shem.</w:t>
      </w:r>
    </w:p>
    <w:p w:rsidR="00971DE2" w:rsidRPr="001A5BAB" w:rsidRDefault="00971DE2" w:rsidP="009A4FC1">
      <w:pPr>
        <w:numPr>
          <w:ilvl w:val="0"/>
          <w:numId w:val="36"/>
        </w:numPr>
        <w:tabs>
          <w:tab w:val="left" w:pos="426"/>
        </w:tabs>
        <w:autoSpaceDE w:val="0"/>
        <w:autoSpaceDN w:val="0"/>
        <w:adjustRightInd w:val="0"/>
        <w:spacing w:after="120" w:line="240" w:lineRule="auto"/>
        <w:ind w:hanging="357"/>
        <w:jc w:val="both"/>
        <w:rPr>
          <w:rFonts w:cs="Arial"/>
          <w:color w:val="000000"/>
          <w:szCs w:val="20"/>
        </w:rPr>
      </w:pPr>
      <w:r w:rsidRPr="001A5BAB">
        <w:rPr>
          <w:rFonts w:cs="Arial"/>
          <w:color w:val="000000"/>
          <w:szCs w:val="20"/>
        </w:rPr>
        <w:t xml:space="preserve">Pomoč z upravičenimi stroški po tej uredbi, dodeljena na podlagi </w:t>
      </w:r>
      <w:r w:rsidR="00791C1B" w:rsidRPr="001A5BAB">
        <w:rPr>
          <w:rFonts w:cs="Arial"/>
          <w:color w:val="000000"/>
          <w:szCs w:val="20"/>
        </w:rPr>
        <w:t>U</w:t>
      </w:r>
      <w:r w:rsidRPr="001A5BAB">
        <w:rPr>
          <w:rFonts w:cs="Arial"/>
          <w:color w:val="000000"/>
          <w:szCs w:val="20"/>
        </w:rPr>
        <w:t xml:space="preserve">redbe 702/2013/EU, se lahko </w:t>
      </w:r>
      <w:r w:rsidR="0044156F">
        <w:rPr>
          <w:rFonts w:cs="Arial"/>
          <w:color w:val="000000"/>
          <w:szCs w:val="20"/>
        </w:rPr>
        <w:t>združuje</w:t>
      </w:r>
      <w:r w:rsidRPr="001A5BAB">
        <w:rPr>
          <w:rFonts w:cs="Arial"/>
          <w:color w:val="000000"/>
          <w:szCs w:val="20"/>
        </w:rPr>
        <w:t xml:space="preserve"> z vsako drugo državno pomočjo, če se navedeni ukrepi nanašajo na različne upravičene stroške.</w:t>
      </w:r>
    </w:p>
    <w:p w:rsidR="00971DE2" w:rsidRPr="001A5BAB" w:rsidRDefault="00971DE2" w:rsidP="009A4FC1">
      <w:pPr>
        <w:numPr>
          <w:ilvl w:val="0"/>
          <w:numId w:val="36"/>
        </w:numPr>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 xml:space="preserve">Pomoč po tej uredbi se ne sme združevati z nobeno pomočjo de minimis v zvezi z istimi upravičenimi stroški, če bi bila s takim združevanjem presežena intenzivnost pomoči ali znesek pomoči, ki sta določena v </w:t>
      </w:r>
      <w:r w:rsidR="00791C1B" w:rsidRPr="001A5BAB">
        <w:rPr>
          <w:rFonts w:cs="Arial"/>
          <w:color w:val="000000"/>
          <w:szCs w:val="20"/>
        </w:rPr>
        <w:t>U</w:t>
      </w:r>
      <w:r w:rsidRPr="001A5BAB">
        <w:rPr>
          <w:rFonts w:cs="Arial"/>
          <w:color w:val="000000"/>
          <w:szCs w:val="20"/>
        </w:rPr>
        <w:t>redbi 702/2014/EU.</w:t>
      </w:r>
    </w:p>
    <w:p w:rsidR="00071D59" w:rsidRPr="001A5BAB" w:rsidRDefault="00071D59" w:rsidP="009A4FC1">
      <w:pPr>
        <w:numPr>
          <w:ilvl w:val="0"/>
          <w:numId w:val="36"/>
        </w:numPr>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Če je upravičenec po tej uredbi občina, se lastna sredstva sofinanciranja z vidika E</w:t>
      </w:r>
      <w:r w:rsidR="003C5B58" w:rsidRPr="001A5BAB">
        <w:rPr>
          <w:rFonts w:cs="Arial"/>
          <w:color w:val="000000"/>
          <w:szCs w:val="20"/>
        </w:rPr>
        <w:t xml:space="preserve">vropske </w:t>
      </w:r>
      <w:r w:rsidRPr="001A5BAB">
        <w:rPr>
          <w:rFonts w:cs="Arial"/>
          <w:color w:val="000000"/>
          <w:szCs w:val="20"/>
        </w:rPr>
        <w:t>U</w:t>
      </w:r>
      <w:r w:rsidR="003C5B58" w:rsidRPr="001A5BAB">
        <w:rPr>
          <w:rFonts w:cs="Arial"/>
          <w:color w:val="000000"/>
          <w:szCs w:val="20"/>
        </w:rPr>
        <w:t>nije</w:t>
      </w:r>
      <w:r w:rsidRPr="001A5BAB">
        <w:rPr>
          <w:rFonts w:cs="Arial"/>
          <w:color w:val="000000"/>
          <w:szCs w:val="20"/>
        </w:rPr>
        <w:t xml:space="preserve"> ne štejejo za že prejeta javna sredstva R</w:t>
      </w:r>
      <w:r w:rsidR="003C5B58" w:rsidRPr="001A5BAB">
        <w:rPr>
          <w:rFonts w:cs="Arial"/>
          <w:color w:val="000000"/>
          <w:szCs w:val="20"/>
        </w:rPr>
        <w:t xml:space="preserve">epublike </w:t>
      </w:r>
      <w:r w:rsidRPr="001A5BAB">
        <w:rPr>
          <w:rFonts w:cs="Arial"/>
          <w:color w:val="000000"/>
          <w:szCs w:val="20"/>
        </w:rPr>
        <w:t>S</w:t>
      </w:r>
      <w:r w:rsidR="003C5B58" w:rsidRPr="001A5BAB">
        <w:rPr>
          <w:rFonts w:cs="Arial"/>
          <w:color w:val="000000"/>
          <w:szCs w:val="20"/>
        </w:rPr>
        <w:t>lovenije</w:t>
      </w:r>
      <w:r w:rsidRPr="001A5BAB">
        <w:rPr>
          <w:rFonts w:cs="Arial"/>
          <w:color w:val="000000"/>
          <w:szCs w:val="20"/>
        </w:rPr>
        <w:t>.</w:t>
      </w:r>
    </w:p>
    <w:p w:rsidR="00EF40B1" w:rsidRPr="001A5BAB" w:rsidRDefault="00EF40B1" w:rsidP="005E2E2F">
      <w:pPr>
        <w:tabs>
          <w:tab w:val="left" w:pos="426"/>
        </w:tabs>
        <w:autoSpaceDE w:val="0"/>
        <w:autoSpaceDN w:val="0"/>
        <w:adjustRightInd w:val="0"/>
        <w:spacing w:after="120" w:line="240" w:lineRule="auto"/>
        <w:jc w:val="both"/>
        <w:rPr>
          <w:rFonts w:cs="Arial"/>
          <w:color w:val="000000"/>
          <w:szCs w:val="20"/>
        </w:rPr>
      </w:pPr>
    </w:p>
    <w:p w:rsidR="00EC0BD3" w:rsidRPr="001A5BAB" w:rsidRDefault="00EC0BD3" w:rsidP="002C7AEA">
      <w:pPr>
        <w:pStyle w:val="LEN"/>
        <w:ind w:left="426"/>
      </w:pPr>
      <w:r w:rsidRPr="001A5BAB">
        <w:t>člen</w:t>
      </w:r>
    </w:p>
    <w:p w:rsidR="00F24C62" w:rsidRPr="001A5BAB" w:rsidRDefault="00560B7E" w:rsidP="00345EC6">
      <w:pPr>
        <w:tabs>
          <w:tab w:val="left" w:pos="284"/>
        </w:tabs>
        <w:spacing w:after="120" w:line="240" w:lineRule="auto"/>
        <w:ind w:left="284"/>
        <w:jc w:val="center"/>
        <w:rPr>
          <w:rFonts w:cs="Arial"/>
          <w:b/>
          <w:color w:val="000000"/>
          <w:szCs w:val="20"/>
        </w:rPr>
      </w:pPr>
      <w:r w:rsidRPr="001A5BAB">
        <w:rPr>
          <w:rFonts w:cs="Arial"/>
          <w:b/>
          <w:color w:val="000000"/>
          <w:szCs w:val="20"/>
        </w:rPr>
        <w:t>(</w:t>
      </w:r>
      <w:r w:rsidR="00EC0BD3" w:rsidRPr="001A5BAB">
        <w:rPr>
          <w:rFonts w:cs="Arial"/>
          <w:b/>
          <w:color w:val="000000"/>
          <w:szCs w:val="20"/>
        </w:rPr>
        <w:t xml:space="preserve">upravičenost </w:t>
      </w:r>
      <w:r w:rsidR="00C0434E" w:rsidRPr="001A5BAB">
        <w:rPr>
          <w:rFonts w:cs="Arial"/>
          <w:b/>
          <w:color w:val="000000"/>
          <w:szCs w:val="20"/>
        </w:rPr>
        <w:t xml:space="preserve">operacij </w:t>
      </w:r>
      <w:r w:rsidR="00EC0BD3" w:rsidRPr="001A5BAB">
        <w:rPr>
          <w:rFonts w:cs="Arial"/>
          <w:b/>
          <w:color w:val="000000"/>
          <w:szCs w:val="20"/>
        </w:rPr>
        <w:t>in stroškov)</w:t>
      </w:r>
    </w:p>
    <w:p w:rsidR="0016786B" w:rsidRPr="001A5BAB" w:rsidRDefault="00EC0BD3" w:rsidP="00345EC6">
      <w:pPr>
        <w:tabs>
          <w:tab w:val="left" w:pos="284"/>
        </w:tabs>
        <w:spacing w:after="120" w:line="240" w:lineRule="auto"/>
        <w:ind w:left="284"/>
        <w:jc w:val="center"/>
        <w:rPr>
          <w:rFonts w:cs="Arial"/>
          <w:color w:val="000000"/>
          <w:szCs w:val="20"/>
        </w:rPr>
      </w:pPr>
      <w:r w:rsidRPr="001A5BAB">
        <w:rPr>
          <w:rFonts w:cs="Arial"/>
          <w:b/>
          <w:color w:val="000000"/>
          <w:szCs w:val="20"/>
        </w:rPr>
        <w:t xml:space="preserve"> </w:t>
      </w:r>
    </w:p>
    <w:p w:rsidR="00936825" w:rsidRPr="001A5BAB" w:rsidRDefault="00535775" w:rsidP="00FD4ADA">
      <w:pPr>
        <w:numPr>
          <w:ilvl w:val="0"/>
          <w:numId w:val="30"/>
        </w:numPr>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Do p</w:t>
      </w:r>
      <w:r w:rsidR="00EC0BD3" w:rsidRPr="001A5BAB">
        <w:rPr>
          <w:rFonts w:cs="Arial"/>
          <w:color w:val="000000"/>
          <w:szCs w:val="20"/>
        </w:rPr>
        <w:t>odpore niso upravičene</w:t>
      </w:r>
      <w:r w:rsidRPr="001A5BAB">
        <w:rPr>
          <w:rFonts w:cs="Arial"/>
          <w:color w:val="000000"/>
          <w:szCs w:val="20"/>
        </w:rPr>
        <w:t xml:space="preserve"> </w:t>
      </w:r>
      <w:r w:rsidR="00C0434E" w:rsidRPr="001A5BAB">
        <w:rPr>
          <w:rFonts w:cs="Arial"/>
          <w:color w:val="000000"/>
          <w:szCs w:val="20"/>
        </w:rPr>
        <w:t>ope</w:t>
      </w:r>
      <w:r w:rsidR="00D44E63">
        <w:rPr>
          <w:rFonts w:cs="Arial"/>
          <w:color w:val="000000"/>
          <w:szCs w:val="20"/>
        </w:rPr>
        <w:t>r</w:t>
      </w:r>
      <w:r w:rsidR="00C0434E" w:rsidRPr="001A5BAB">
        <w:rPr>
          <w:rFonts w:cs="Arial"/>
          <w:color w:val="000000"/>
          <w:szCs w:val="20"/>
        </w:rPr>
        <w:t xml:space="preserve">acije </w:t>
      </w:r>
      <w:r w:rsidR="00EC0BD3" w:rsidRPr="001A5BAB">
        <w:rPr>
          <w:rFonts w:cs="Arial"/>
          <w:color w:val="000000"/>
          <w:szCs w:val="20"/>
        </w:rPr>
        <w:t>zunaj območja R</w:t>
      </w:r>
      <w:r w:rsidR="003C5B58" w:rsidRPr="001A5BAB">
        <w:rPr>
          <w:rFonts w:cs="Arial"/>
          <w:color w:val="000000"/>
          <w:szCs w:val="20"/>
        </w:rPr>
        <w:t xml:space="preserve">epublike </w:t>
      </w:r>
      <w:r w:rsidR="00EC0BD3" w:rsidRPr="001A5BAB">
        <w:rPr>
          <w:rFonts w:cs="Arial"/>
          <w:color w:val="000000"/>
          <w:szCs w:val="20"/>
        </w:rPr>
        <w:t>S</w:t>
      </w:r>
      <w:r w:rsidR="003C5B58" w:rsidRPr="001A5BAB">
        <w:rPr>
          <w:rFonts w:cs="Arial"/>
          <w:color w:val="000000"/>
          <w:szCs w:val="20"/>
        </w:rPr>
        <w:t>lovenije</w:t>
      </w:r>
      <w:r w:rsidR="008A78EE" w:rsidRPr="001A5BAB">
        <w:rPr>
          <w:rFonts w:cs="Arial"/>
          <w:color w:val="000000"/>
          <w:szCs w:val="20"/>
        </w:rPr>
        <w:t>.</w:t>
      </w:r>
    </w:p>
    <w:p w:rsidR="00AE56A3" w:rsidRPr="001A5BAB" w:rsidRDefault="00EC0BD3" w:rsidP="00FD4ADA">
      <w:pPr>
        <w:numPr>
          <w:ilvl w:val="0"/>
          <w:numId w:val="30"/>
        </w:numPr>
        <w:tabs>
          <w:tab w:val="left" w:pos="426"/>
        </w:tabs>
        <w:autoSpaceDE w:val="0"/>
        <w:autoSpaceDN w:val="0"/>
        <w:adjustRightInd w:val="0"/>
        <w:spacing w:after="120" w:line="240" w:lineRule="auto"/>
        <w:ind w:hanging="357"/>
        <w:jc w:val="both"/>
        <w:rPr>
          <w:rFonts w:cs="Arial"/>
          <w:color w:val="000000"/>
          <w:szCs w:val="20"/>
        </w:rPr>
      </w:pPr>
      <w:r w:rsidRPr="001A5BAB">
        <w:rPr>
          <w:rFonts w:cs="Arial"/>
          <w:color w:val="000000"/>
          <w:szCs w:val="20"/>
        </w:rPr>
        <w:t xml:space="preserve">Skladno s točko </w:t>
      </w:r>
      <w:r w:rsidR="00A14C10" w:rsidRPr="001A5BAB">
        <w:rPr>
          <w:rFonts w:cs="Arial"/>
          <w:color w:val="000000"/>
          <w:szCs w:val="20"/>
        </w:rPr>
        <w:t>(</w:t>
      </w:r>
      <w:r w:rsidRPr="001A5BAB">
        <w:rPr>
          <w:rFonts w:cs="Arial"/>
          <w:color w:val="000000"/>
          <w:szCs w:val="20"/>
        </w:rPr>
        <w:t xml:space="preserve">a) prvega odstavka 69. člena </w:t>
      </w:r>
      <w:r w:rsidR="00791C1B" w:rsidRPr="001A5BAB">
        <w:rPr>
          <w:rFonts w:cs="Arial"/>
          <w:color w:val="000000"/>
          <w:szCs w:val="20"/>
        </w:rPr>
        <w:t>U</w:t>
      </w:r>
      <w:r w:rsidRPr="001A5BAB">
        <w:rPr>
          <w:rFonts w:cs="Arial"/>
          <w:color w:val="000000"/>
          <w:szCs w:val="20"/>
        </w:rPr>
        <w:t>redbe 1303/2013/EU javna podpora projektu, ki vključuje prispevke v naravi, ne sme preseči skupnih upravičenih izdatkov brez prispevkov v naravi ob koncu projekta. To pomeni, da skupni upravičeni izdatki projekta, za katere je bilo opravljeno plačilo v gotovini, podprto z računi ali dokumenti enakovredne dokazne vrednosti, ne smejo biti nižji od prispevka v naravi.</w:t>
      </w:r>
    </w:p>
    <w:p w:rsidR="00971DE2" w:rsidRDefault="00971DE2" w:rsidP="00FD4ADA">
      <w:pPr>
        <w:numPr>
          <w:ilvl w:val="0"/>
          <w:numId w:val="30"/>
        </w:numPr>
        <w:tabs>
          <w:tab w:val="left" w:pos="426"/>
        </w:tabs>
        <w:autoSpaceDE w:val="0"/>
        <w:autoSpaceDN w:val="0"/>
        <w:adjustRightInd w:val="0"/>
        <w:spacing w:after="120" w:line="240" w:lineRule="auto"/>
        <w:ind w:hanging="357"/>
        <w:jc w:val="both"/>
        <w:rPr>
          <w:rFonts w:cs="Arial"/>
          <w:color w:val="000000"/>
          <w:szCs w:val="20"/>
        </w:rPr>
      </w:pPr>
      <w:r w:rsidRPr="001A5BAB">
        <w:rPr>
          <w:rFonts w:cs="Arial"/>
          <w:color w:val="000000"/>
          <w:szCs w:val="20"/>
        </w:rPr>
        <w:t xml:space="preserve">Pomoč se v skladu z enajstim odstavkom 34. člena </w:t>
      </w:r>
      <w:r w:rsidR="00791C1B" w:rsidRPr="001A5BAB">
        <w:rPr>
          <w:rFonts w:cs="Arial"/>
          <w:color w:val="000000"/>
          <w:szCs w:val="20"/>
        </w:rPr>
        <w:t>U</w:t>
      </w:r>
      <w:r w:rsidRPr="001A5BAB">
        <w:rPr>
          <w:rFonts w:cs="Arial"/>
          <w:color w:val="000000"/>
          <w:szCs w:val="20"/>
        </w:rPr>
        <w:t>redbe 702/2014/EU ne dodeli za izpad dohodka zaradi naravne nesreče, žledoloma.</w:t>
      </w:r>
    </w:p>
    <w:p w:rsidR="00EB0334" w:rsidRPr="00EB0334" w:rsidRDefault="00C43593" w:rsidP="00FD4ADA">
      <w:pPr>
        <w:numPr>
          <w:ilvl w:val="0"/>
          <w:numId w:val="30"/>
        </w:numPr>
        <w:tabs>
          <w:tab w:val="left" w:pos="426"/>
        </w:tabs>
        <w:autoSpaceDE w:val="0"/>
        <w:autoSpaceDN w:val="0"/>
        <w:adjustRightInd w:val="0"/>
        <w:spacing w:after="120" w:line="240" w:lineRule="auto"/>
        <w:ind w:hanging="357"/>
        <w:jc w:val="both"/>
        <w:rPr>
          <w:rFonts w:cs="Arial"/>
          <w:color w:val="000000"/>
          <w:szCs w:val="20"/>
        </w:rPr>
      </w:pPr>
      <w:r>
        <w:rPr>
          <w:rFonts w:cs="Arial"/>
          <w:color w:val="000000"/>
          <w:szCs w:val="20"/>
        </w:rPr>
        <w:t>Lastniki gozdov</w:t>
      </w:r>
      <w:r w:rsidR="00EB0334" w:rsidRPr="00EB0334">
        <w:rPr>
          <w:rFonts w:cs="Arial"/>
          <w:color w:val="000000"/>
          <w:szCs w:val="20"/>
        </w:rPr>
        <w:t>, ki so fizične osebe</w:t>
      </w:r>
      <w:r w:rsidR="00EB0334">
        <w:rPr>
          <w:rFonts w:cs="Arial"/>
          <w:color w:val="000000"/>
          <w:szCs w:val="20"/>
        </w:rPr>
        <w:t>,</w:t>
      </w:r>
      <w:r w:rsidR="00EB0334" w:rsidRPr="00EB0334">
        <w:rPr>
          <w:rFonts w:cs="Arial"/>
          <w:color w:val="000000"/>
          <w:szCs w:val="20"/>
        </w:rPr>
        <w:t xml:space="preserve"> po tej uredbi ne smejo biti v osebnem stečaju.</w:t>
      </w:r>
    </w:p>
    <w:p w:rsidR="001217A2" w:rsidRPr="00EB0334" w:rsidRDefault="001217A2" w:rsidP="00FD4ADA">
      <w:pPr>
        <w:numPr>
          <w:ilvl w:val="0"/>
          <w:numId w:val="30"/>
        </w:numPr>
        <w:tabs>
          <w:tab w:val="left" w:pos="426"/>
        </w:tabs>
        <w:autoSpaceDE w:val="0"/>
        <w:autoSpaceDN w:val="0"/>
        <w:adjustRightInd w:val="0"/>
        <w:spacing w:after="120" w:line="240" w:lineRule="auto"/>
        <w:ind w:hanging="357"/>
        <w:jc w:val="both"/>
        <w:rPr>
          <w:rFonts w:cs="Arial"/>
          <w:color w:val="000000"/>
          <w:szCs w:val="20"/>
        </w:rPr>
      </w:pPr>
      <w:r w:rsidRPr="00EB0334">
        <w:rPr>
          <w:rFonts w:cs="Arial"/>
          <w:color w:val="000000"/>
          <w:szCs w:val="20"/>
        </w:rPr>
        <w:t>Upravičenci</w:t>
      </w:r>
      <w:r w:rsidR="00277213" w:rsidRPr="00EB0334">
        <w:rPr>
          <w:rFonts w:cs="Arial"/>
          <w:color w:val="000000"/>
          <w:szCs w:val="20"/>
        </w:rPr>
        <w:t xml:space="preserve">, </w:t>
      </w:r>
      <w:r w:rsidR="00EB0334">
        <w:rPr>
          <w:rFonts w:cs="Arial"/>
          <w:color w:val="000000"/>
          <w:szCs w:val="20"/>
        </w:rPr>
        <w:t xml:space="preserve">ki so podjetje, </w:t>
      </w:r>
      <w:r w:rsidRPr="00EB0334">
        <w:rPr>
          <w:rFonts w:cs="Arial"/>
          <w:color w:val="000000"/>
          <w:szCs w:val="20"/>
        </w:rPr>
        <w:t>po tej uredbi ne smejo biti podjetje v težavah v skladu s 14. točko 2. člena Uredbe 702/2014/EU</w:t>
      </w:r>
      <w:r w:rsidR="005642ED" w:rsidRPr="00EB0334">
        <w:rPr>
          <w:rFonts w:cs="Arial"/>
          <w:color w:val="000000"/>
          <w:szCs w:val="20"/>
        </w:rPr>
        <w:t xml:space="preserve"> z izjemo iz točke (b) šestega odstavka 1. člena Uredbe 702/2014/EU.</w:t>
      </w:r>
    </w:p>
    <w:p w:rsidR="004F055D" w:rsidRPr="001A5BAB" w:rsidRDefault="0094725B" w:rsidP="00FD4ADA">
      <w:pPr>
        <w:numPr>
          <w:ilvl w:val="0"/>
          <w:numId w:val="30"/>
        </w:numPr>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Upravičenci po tej uredbi ne smejo imeti neporavnanih nalogov za izterjavo, izdanih s strani Evropske komisije v skladu s petim odstavkom 1. člena Uredbe 702/2014/EU.</w:t>
      </w:r>
    </w:p>
    <w:p w:rsidR="0094725B" w:rsidRPr="001A5BAB" w:rsidRDefault="0094725B" w:rsidP="0094725B">
      <w:pPr>
        <w:tabs>
          <w:tab w:val="left" w:pos="426"/>
        </w:tabs>
        <w:autoSpaceDE w:val="0"/>
        <w:autoSpaceDN w:val="0"/>
        <w:adjustRightInd w:val="0"/>
        <w:spacing w:after="120" w:line="240" w:lineRule="auto"/>
        <w:jc w:val="both"/>
        <w:rPr>
          <w:rFonts w:cs="Arial"/>
          <w:color w:val="000000"/>
          <w:szCs w:val="20"/>
        </w:rPr>
      </w:pPr>
    </w:p>
    <w:p w:rsidR="00EC0BD3" w:rsidRPr="001A5BAB" w:rsidRDefault="00EC0BD3" w:rsidP="002C7AEA">
      <w:pPr>
        <w:pStyle w:val="LEN"/>
        <w:ind w:left="426"/>
      </w:pPr>
      <w:r w:rsidRPr="001A5BAB">
        <w:t>člen</w:t>
      </w:r>
    </w:p>
    <w:p w:rsidR="00EC0BD3" w:rsidRPr="001A5BAB" w:rsidRDefault="00055D23" w:rsidP="00EC0BD3">
      <w:pPr>
        <w:autoSpaceDE w:val="0"/>
        <w:autoSpaceDN w:val="0"/>
        <w:adjustRightInd w:val="0"/>
        <w:spacing w:after="0" w:line="240" w:lineRule="auto"/>
        <w:jc w:val="center"/>
        <w:rPr>
          <w:rFonts w:cs="Arial"/>
          <w:b/>
          <w:color w:val="000000"/>
          <w:szCs w:val="20"/>
        </w:rPr>
      </w:pPr>
      <w:r w:rsidRPr="001A5BAB">
        <w:rPr>
          <w:rFonts w:cs="Arial"/>
          <w:b/>
          <w:color w:val="000000"/>
          <w:szCs w:val="20"/>
        </w:rPr>
        <w:t>(</w:t>
      </w:r>
      <w:r w:rsidR="00EC0BD3" w:rsidRPr="001A5BAB">
        <w:rPr>
          <w:rFonts w:cs="Arial"/>
          <w:b/>
          <w:color w:val="000000"/>
          <w:szCs w:val="20"/>
        </w:rPr>
        <w:t xml:space="preserve">obveznosti </w:t>
      </w:r>
      <w:r w:rsidR="00167883" w:rsidRPr="001A5BAB">
        <w:rPr>
          <w:rFonts w:cs="Arial"/>
          <w:b/>
          <w:color w:val="000000"/>
          <w:szCs w:val="20"/>
        </w:rPr>
        <w:t>upravičenca</w:t>
      </w:r>
      <w:r w:rsidR="00EC0BD3" w:rsidRPr="001A5BAB">
        <w:rPr>
          <w:rFonts w:cs="Arial"/>
          <w:b/>
          <w:color w:val="000000"/>
          <w:szCs w:val="20"/>
        </w:rPr>
        <w:t xml:space="preserve"> po izplačilu sredstev)</w:t>
      </w:r>
    </w:p>
    <w:p w:rsidR="00EC0BD3" w:rsidRPr="001A5BAB" w:rsidRDefault="00EC0BD3" w:rsidP="00EC0BD3">
      <w:pPr>
        <w:autoSpaceDE w:val="0"/>
        <w:autoSpaceDN w:val="0"/>
        <w:adjustRightInd w:val="0"/>
        <w:spacing w:after="120" w:line="240" w:lineRule="auto"/>
        <w:jc w:val="both"/>
        <w:rPr>
          <w:rFonts w:cs="Arial"/>
          <w:b/>
          <w:color w:val="000000"/>
          <w:szCs w:val="20"/>
        </w:rPr>
      </w:pPr>
    </w:p>
    <w:p w:rsidR="00CE340C" w:rsidRDefault="003C347C" w:rsidP="00CE340C">
      <w:pPr>
        <w:pStyle w:val="Odstavekseznama"/>
        <w:numPr>
          <w:ilvl w:val="0"/>
          <w:numId w:val="12"/>
        </w:numPr>
        <w:spacing w:after="120" w:line="240" w:lineRule="auto"/>
        <w:contextualSpacing w:val="0"/>
        <w:jc w:val="both"/>
      </w:pPr>
      <w:r w:rsidRPr="001A5BAB">
        <w:t>V obdobju pet let po izplačilu</w:t>
      </w:r>
      <w:r w:rsidR="00C0434E" w:rsidRPr="001A5BAB">
        <w:t xml:space="preserve"> sredstev</w:t>
      </w:r>
      <w:r w:rsidRPr="001A5BAB">
        <w:t xml:space="preserve"> iz operacije Odprava škode in obnova gozda po naravni nesreči, gozd </w:t>
      </w:r>
      <w:r w:rsidR="00CE340C">
        <w:t xml:space="preserve">znotraj poligona </w:t>
      </w:r>
      <w:r w:rsidR="00167883" w:rsidRPr="001A5BAB">
        <w:t>upravičenca</w:t>
      </w:r>
      <w:r w:rsidRPr="001A5BAB">
        <w:t>, ki je predmet podpore, ne sme biti izkrčen</w:t>
      </w:r>
      <w:r w:rsidR="00CE340C">
        <w:t>, v skladu s Katalogom kršitev in sankcij iz Priloge 11, ki je sestavni del te uredbe</w:t>
      </w:r>
      <w:r w:rsidRPr="001A5BAB">
        <w:t>.</w:t>
      </w:r>
    </w:p>
    <w:p w:rsidR="009B2616" w:rsidRDefault="00CE340C" w:rsidP="00CE340C">
      <w:pPr>
        <w:pStyle w:val="Odstavekseznama"/>
        <w:numPr>
          <w:ilvl w:val="0"/>
          <w:numId w:val="12"/>
        </w:numPr>
        <w:spacing w:after="120" w:line="240" w:lineRule="auto"/>
        <w:contextualSpacing w:val="0"/>
        <w:jc w:val="both"/>
      </w:pPr>
      <w:r>
        <w:t>Sad</w:t>
      </w:r>
      <w:r w:rsidR="0084001A">
        <w:t>ike gozdnega drevja</w:t>
      </w:r>
      <w:r w:rsidR="009B2616">
        <w:t>,</w:t>
      </w:r>
      <w:r w:rsidR="0084001A">
        <w:t xml:space="preserve"> </w:t>
      </w:r>
      <w:r w:rsidR="009B2616">
        <w:t xml:space="preserve">katere je prejel lastnik gozda od ZGS, </w:t>
      </w:r>
      <w:r w:rsidR="0084001A">
        <w:t>morajo biti zasajene</w:t>
      </w:r>
      <w:r w:rsidR="009B2616">
        <w:t xml:space="preserve"> še naslednjih pet let po prejemu.</w:t>
      </w:r>
    </w:p>
    <w:p w:rsidR="0084001A" w:rsidRDefault="009B2616" w:rsidP="00CE340C">
      <w:pPr>
        <w:pStyle w:val="Odstavekseznama"/>
        <w:numPr>
          <w:ilvl w:val="0"/>
          <w:numId w:val="12"/>
        </w:numPr>
        <w:spacing w:after="120" w:line="240" w:lineRule="auto"/>
        <w:contextualSpacing w:val="0"/>
        <w:jc w:val="both"/>
      </w:pPr>
      <w:r>
        <w:t>M</w:t>
      </w:r>
      <w:r w:rsidR="0084001A">
        <w:t xml:space="preserve">aterial </w:t>
      </w:r>
      <w:r w:rsidR="00CE340C">
        <w:t xml:space="preserve">za zaščito sadik pred </w:t>
      </w:r>
      <w:r w:rsidR="0084001A">
        <w:t>divjadjo</w:t>
      </w:r>
      <w:r>
        <w:t xml:space="preserve">, </w:t>
      </w:r>
      <w:r w:rsidR="0084001A">
        <w:t>katere</w:t>
      </w:r>
      <w:r>
        <w:t>ga</w:t>
      </w:r>
      <w:r w:rsidR="0084001A">
        <w:t xml:space="preserve"> je prejel lastnik gozda od ZGS</w:t>
      </w:r>
      <w:r>
        <w:t>, se mor</w:t>
      </w:r>
      <w:r w:rsidR="0084001A">
        <w:t xml:space="preserve">a uporabljati skladno z namenom še naslednjih pet let po </w:t>
      </w:r>
      <w:r>
        <w:t>prejemu</w:t>
      </w:r>
      <w:r w:rsidR="0084001A">
        <w:t>.</w:t>
      </w:r>
    </w:p>
    <w:p w:rsidR="007B6D0F" w:rsidRPr="001A5BAB" w:rsidRDefault="0084001A" w:rsidP="00CE340C">
      <w:pPr>
        <w:pStyle w:val="Odstavekseznama"/>
        <w:numPr>
          <w:ilvl w:val="0"/>
          <w:numId w:val="12"/>
        </w:numPr>
        <w:spacing w:after="120" w:line="240" w:lineRule="auto"/>
        <w:contextualSpacing w:val="0"/>
        <w:jc w:val="both"/>
      </w:pPr>
      <w:r>
        <w:t xml:space="preserve">Gozdne vlake, ki so predmet podpore v okviru operacije Ureditev vlak, potrebnih za sanacijo gozdov morajo </w:t>
      </w:r>
      <w:r w:rsidR="00E7199F">
        <w:t>omogočati spravilo lesa s spravilnimi sredstvi</w:t>
      </w:r>
      <w:r>
        <w:t xml:space="preserve"> še naslednjih pet let po izplačilu sredstev.  </w:t>
      </w:r>
      <w:r w:rsidR="003C347C" w:rsidRPr="001A5BAB">
        <w:t xml:space="preserve"> </w:t>
      </w:r>
    </w:p>
    <w:p w:rsidR="00EC0BD3" w:rsidRPr="001A5BAB" w:rsidRDefault="00167883" w:rsidP="00FD4ADA">
      <w:pPr>
        <w:numPr>
          <w:ilvl w:val="0"/>
          <w:numId w:val="12"/>
        </w:numPr>
        <w:autoSpaceDE w:val="0"/>
        <w:autoSpaceDN w:val="0"/>
        <w:adjustRightInd w:val="0"/>
        <w:spacing w:after="120" w:line="240" w:lineRule="auto"/>
        <w:ind w:left="357" w:hanging="357"/>
        <w:jc w:val="both"/>
        <w:rPr>
          <w:rFonts w:cs="Arial"/>
          <w:color w:val="000000"/>
          <w:szCs w:val="20"/>
        </w:rPr>
      </w:pPr>
      <w:r w:rsidRPr="001A5BAB">
        <w:rPr>
          <w:rFonts w:cs="Arial"/>
          <w:color w:val="000000"/>
          <w:szCs w:val="20"/>
        </w:rPr>
        <w:lastRenderedPageBreak/>
        <w:t>Upravičenec</w:t>
      </w:r>
      <w:r w:rsidR="00EC0BD3" w:rsidRPr="001A5BAB">
        <w:rPr>
          <w:rFonts w:cs="Arial"/>
          <w:color w:val="000000"/>
          <w:szCs w:val="20"/>
        </w:rPr>
        <w:t xml:space="preserve"> mora vso dokumentacijo, ki je bila podlaga za pridobitev sredstev po tej uredbi, hraniti še najmanj </w:t>
      </w:r>
      <w:r w:rsidR="00F26EEE" w:rsidRPr="001A5BAB">
        <w:rPr>
          <w:rFonts w:cs="Arial"/>
          <w:color w:val="000000"/>
          <w:szCs w:val="20"/>
        </w:rPr>
        <w:t>pet</w:t>
      </w:r>
      <w:r w:rsidR="00971DE2" w:rsidRPr="001A5BAB">
        <w:rPr>
          <w:rFonts w:cs="Arial"/>
          <w:color w:val="000000"/>
          <w:szCs w:val="20"/>
        </w:rPr>
        <w:t xml:space="preserve"> </w:t>
      </w:r>
      <w:r w:rsidR="00EC0BD3" w:rsidRPr="001A5BAB">
        <w:rPr>
          <w:rFonts w:cs="Arial"/>
          <w:color w:val="000000"/>
          <w:szCs w:val="20"/>
        </w:rPr>
        <w:t>let od dneva izplačila sredstev</w:t>
      </w:r>
      <w:r w:rsidR="00FA1DF4">
        <w:rPr>
          <w:rFonts w:cs="Arial"/>
          <w:color w:val="000000"/>
          <w:szCs w:val="20"/>
        </w:rPr>
        <w:t>.</w:t>
      </w:r>
    </w:p>
    <w:p w:rsidR="00EC0BD3" w:rsidRPr="001A5BAB" w:rsidRDefault="00167883" w:rsidP="00FD4ADA">
      <w:pPr>
        <w:numPr>
          <w:ilvl w:val="0"/>
          <w:numId w:val="12"/>
        </w:numPr>
        <w:autoSpaceDE w:val="0"/>
        <w:autoSpaceDN w:val="0"/>
        <w:adjustRightInd w:val="0"/>
        <w:spacing w:after="120" w:line="240" w:lineRule="auto"/>
        <w:ind w:left="357" w:hanging="357"/>
        <w:jc w:val="both"/>
        <w:rPr>
          <w:rFonts w:cs="Arial"/>
          <w:color w:val="000000"/>
          <w:szCs w:val="20"/>
        </w:rPr>
      </w:pPr>
      <w:r w:rsidRPr="001A5BAB">
        <w:rPr>
          <w:rFonts w:cs="Arial"/>
          <w:color w:val="000000"/>
          <w:szCs w:val="20"/>
        </w:rPr>
        <w:t>Upravičenec</w:t>
      </w:r>
      <w:r w:rsidR="00EC0BD3" w:rsidRPr="001A5BAB">
        <w:rPr>
          <w:rFonts w:cs="Arial"/>
          <w:color w:val="000000"/>
          <w:szCs w:val="20"/>
        </w:rPr>
        <w:t xml:space="preserve"> mora omogočiti dostop do dokumentacije o projektu ter omogočiti kontrolo projekta na kraju samem ARSKTRP, </w:t>
      </w:r>
      <w:r w:rsidR="005912EC" w:rsidRPr="001A5BAB">
        <w:rPr>
          <w:rFonts w:cs="Arial"/>
          <w:color w:val="000000"/>
          <w:szCs w:val="20"/>
        </w:rPr>
        <w:t>MKGP</w:t>
      </w:r>
      <w:r w:rsidR="00EC0BD3" w:rsidRPr="001A5BAB">
        <w:rPr>
          <w:rFonts w:cs="Arial"/>
          <w:color w:val="000000"/>
          <w:szCs w:val="20"/>
        </w:rPr>
        <w:t>, revizijskemu organu in drugim nadzornim organom E</w:t>
      </w:r>
      <w:r w:rsidR="003C5B58" w:rsidRPr="001A5BAB">
        <w:rPr>
          <w:rFonts w:cs="Arial"/>
          <w:color w:val="000000"/>
          <w:szCs w:val="20"/>
        </w:rPr>
        <w:t xml:space="preserve">vropske </w:t>
      </w:r>
      <w:r w:rsidR="00EC0BD3" w:rsidRPr="001A5BAB">
        <w:rPr>
          <w:rFonts w:cs="Arial"/>
          <w:color w:val="000000"/>
          <w:szCs w:val="20"/>
        </w:rPr>
        <w:t>U</w:t>
      </w:r>
      <w:r w:rsidR="003C5B58" w:rsidRPr="001A5BAB">
        <w:rPr>
          <w:rFonts w:cs="Arial"/>
          <w:color w:val="000000"/>
          <w:szCs w:val="20"/>
        </w:rPr>
        <w:t>nije</w:t>
      </w:r>
      <w:r w:rsidR="00EC0BD3" w:rsidRPr="001A5BAB">
        <w:rPr>
          <w:rFonts w:cs="Arial"/>
          <w:color w:val="000000"/>
          <w:szCs w:val="20"/>
        </w:rPr>
        <w:t xml:space="preserve"> in R</w:t>
      </w:r>
      <w:r w:rsidR="003C5B58" w:rsidRPr="001A5BAB">
        <w:rPr>
          <w:rFonts w:cs="Arial"/>
          <w:color w:val="000000"/>
          <w:szCs w:val="20"/>
        </w:rPr>
        <w:t xml:space="preserve">epublike </w:t>
      </w:r>
      <w:r w:rsidR="00EC0BD3" w:rsidRPr="001A5BAB">
        <w:rPr>
          <w:rFonts w:cs="Arial"/>
          <w:color w:val="000000"/>
          <w:szCs w:val="20"/>
        </w:rPr>
        <w:t>S</w:t>
      </w:r>
      <w:r w:rsidR="003C5B58" w:rsidRPr="001A5BAB">
        <w:rPr>
          <w:rFonts w:cs="Arial"/>
          <w:color w:val="000000"/>
          <w:szCs w:val="20"/>
        </w:rPr>
        <w:t>lovenije</w:t>
      </w:r>
      <w:r w:rsidR="00EC0BD3" w:rsidRPr="001A5BAB">
        <w:rPr>
          <w:rFonts w:cs="Arial"/>
          <w:color w:val="000000"/>
          <w:szCs w:val="20"/>
        </w:rPr>
        <w:t>.</w:t>
      </w:r>
    </w:p>
    <w:p w:rsidR="00E4592D" w:rsidRDefault="00E4592D" w:rsidP="00FD4ADA">
      <w:pPr>
        <w:numPr>
          <w:ilvl w:val="0"/>
          <w:numId w:val="12"/>
        </w:numPr>
        <w:autoSpaceDE w:val="0"/>
        <w:autoSpaceDN w:val="0"/>
        <w:adjustRightInd w:val="0"/>
        <w:spacing w:after="120" w:line="240" w:lineRule="auto"/>
        <w:jc w:val="both"/>
        <w:rPr>
          <w:rFonts w:cs="Arial"/>
          <w:color w:val="000000"/>
          <w:szCs w:val="20"/>
        </w:rPr>
      </w:pPr>
      <w:r w:rsidRPr="00E4592D">
        <w:rPr>
          <w:rFonts w:cs="Arial"/>
          <w:color w:val="000000"/>
          <w:szCs w:val="20"/>
        </w:rPr>
        <w:t>Upravičenec mora ob začetku prvih aktivnosti označiti vir sofinanciranja</w:t>
      </w:r>
      <w:r>
        <w:rPr>
          <w:rFonts w:cs="Arial"/>
          <w:color w:val="000000"/>
          <w:szCs w:val="20"/>
        </w:rPr>
        <w:t>,</w:t>
      </w:r>
      <w:r w:rsidRPr="00E4592D">
        <w:rPr>
          <w:rFonts w:cs="Arial"/>
          <w:color w:val="000000"/>
          <w:szCs w:val="20"/>
        </w:rPr>
        <w:t xml:space="preserve"> </w:t>
      </w:r>
      <w:r w:rsidRPr="00950BE8">
        <w:rPr>
          <w:rFonts w:cs="Arial"/>
          <w:color w:val="000000"/>
          <w:szCs w:val="20"/>
        </w:rPr>
        <w:t>za izvedene aktivnosti</w:t>
      </w:r>
      <w:r w:rsidRPr="001A5BAB">
        <w:rPr>
          <w:rFonts w:cs="Arial"/>
          <w:color w:val="000000"/>
          <w:szCs w:val="20"/>
        </w:rPr>
        <w:t xml:space="preserve"> na svoji poslovni spletni strani, če ta obstaja</w:t>
      </w:r>
      <w:r>
        <w:rPr>
          <w:rFonts w:cs="Arial"/>
          <w:color w:val="000000"/>
          <w:szCs w:val="20"/>
        </w:rPr>
        <w:t>,</w:t>
      </w:r>
      <w:r w:rsidRPr="00E4592D">
        <w:rPr>
          <w:rFonts w:cs="Arial"/>
          <w:color w:val="000000"/>
          <w:szCs w:val="20"/>
        </w:rPr>
        <w:t xml:space="preserve"> skladno s 13. členom Uredbe 808/2014/EU in navodili, ki so objavljena na spletni strani Programa razvoja podeželja. Upravičenec mora do najmanj pet let po izplačilu sredstev </w:t>
      </w:r>
      <w:proofErr w:type="spellStart"/>
      <w:r w:rsidRPr="00E4592D">
        <w:rPr>
          <w:rFonts w:cs="Arial"/>
          <w:color w:val="000000"/>
          <w:szCs w:val="20"/>
        </w:rPr>
        <w:t>zagotovljati</w:t>
      </w:r>
      <w:proofErr w:type="spellEnd"/>
      <w:r w:rsidRPr="00E4592D">
        <w:rPr>
          <w:rFonts w:cs="Arial"/>
          <w:color w:val="000000"/>
          <w:szCs w:val="20"/>
        </w:rPr>
        <w:t>, da je operacija označena</w:t>
      </w:r>
      <w:r>
        <w:rPr>
          <w:rFonts w:cs="Arial"/>
          <w:color w:val="000000"/>
          <w:szCs w:val="20"/>
        </w:rPr>
        <w:t>.</w:t>
      </w:r>
    </w:p>
    <w:p w:rsidR="00FC26F9" w:rsidRDefault="00FC26F9" w:rsidP="00FD4ADA">
      <w:pPr>
        <w:numPr>
          <w:ilvl w:val="0"/>
          <w:numId w:val="12"/>
        </w:numPr>
        <w:autoSpaceDE w:val="0"/>
        <w:autoSpaceDN w:val="0"/>
        <w:adjustRightInd w:val="0"/>
        <w:spacing w:after="120" w:line="240" w:lineRule="auto"/>
        <w:jc w:val="both"/>
        <w:rPr>
          <w:rFonts w:cs="Arial"/>
          <w:color w:val="000000"/>
          <w:szCs w:val="20"/>
        </w:rPr>
      </w:pPr>
      <w:r>
        <w:rPr>
          <w:rFonts w:cs="Arial"/>
          <w:color w:val="000000"/>
          <w:szCs w:val="20"/>
        </w:rPr>
        <w:t xml:space="preserve">V primeru </w:t>
      </w:r>
      <w:r w:rsidR="00747A83">
        <w:rPr>
          <w:rFonts w:cs="Arial"/>
          <w:color w:val="000000"/>
          <w:szCs w:val="20"/>
        </w:rPr>
        <w:t xml:space="preserve">spremembe </w:t>
      </w:r>
      <w:r>
        <w:rPr>
          <w:rFonts w:cs="Arial"/>
          <w:color w:val="000000"/>
          <w:szCs w:val="20"/>
        </w:rPr>
        <w:t>lastništva gozdne parcele se obveznosti prenesejo na novega lastnika parcele.</w:t>
      </w:r>
    </w:p>
    <w:p w:rsidR="00996FDB" w:rsidRDefault="00996FDB" w:rsidP="00996FDB">
      <w:pPr>
        <w:autoSpaceDE w:val="0"/>
        <w:autoSpaceDN w:val="0"/>
        <w:adjustRightInd w:val="0"/>
        <w:spacing w:after="120" w:line="240" w:lineRule="auto"/>
        <w:jc w:val="both"/>
        <w:rPr>
          <w:rFonts w:cs="Arial"/>
          <w:color w:val="000000"/>
          <w:szCs w:val="20"/>
        </w:rPr>
      </w:pPr>
    </w:p>
    <w:p w:rsidR="00EC0BD3" w:rsidRPr="001A5BAB" w:rsidRDefault="00EC0BD3" w:rsidP="002C7AEA">
      <w:pPr>
        <w:pStyle w:val="LEN"/>
        <w:ind w:left="426"/>
      </w:pPr>
      <w:r w:rsidRPr="001A5BAB">
        <w:t>člen</w:t>
      </w:r>
    </w:p>
    <w:p w:rsidR="00EC0BD3" w:rsidRPr="001A5BAB" w:rsidRDefault="00EC0BD3" w:rsidP="00EC0BD3">
      <w:pPr>
        <w:spacing w:after="120"/>
        <w:jc w:val="center"/>
        <w:rPr>
          <w:b/>
        </w:rPr>
      </w:pPr>
      <w:r w:rsidRPr="001A5BAB">
        <w:rPr>
          <w:b/>
        </w:rPr>
        <w:t xml:space="preserve">(javna objava </w:t>
      </w:r>
      <w:r w:rsidR="00167883" w:rsidRPr="001A5BAB">
        <w:rPr>
          <w:b/>
        </w:rPr>
        <w:t>upravičencev</w:t>
      </w:r>
      <w:r w:rsidRPr="001A5BAB">
        <w:rPr>
          <w:b/>
        </w:rPr>
        <w:t>)</w:t>
      </w:r>
    </w:p>
    <w:p w:rsidR="00F24C62" w:rsidRPr="001A5BAB" w:rsidRDefault="00F24C62" w:rsidP="00EC0BD3">
      <w:pPr>
        <w:spacing w:after="120"/>
        <w:jc w:val="center"/>
        <w:rPr>
          <w:b/>
        </w:rPr>
      </w:pPr>
    </w:p>
    <w:p w:rsidR="00900B73" w:rsidRPr="001A5BAB" w:rsidRDefault="00EC0BD3" w:rsidP="00EC0BD3">
      <w:pPr>
        <w:autoSpaceDE w:val="0"/>
        <w:autoSpaceDN w:val="0"/>
        <w:adjustRightInd w:val="0"/>
        <w:spacing w:after="120" w:line="240" w:lineRule="auto"/>
        <w:jc w:val="both"/>
        <w:rPr>
          <w:rFonts w:cs="Arial"/>
          <w:color w:val="000000"/>
          <w:szCs w:val="20"/>
        </w:rPr>
      </w:pPr>
      <w:r w:rsidRPr="001A5BAB">
        <w:rPr>
          <w:rFonts w:cs="Arial"/>
          <w:color w:val="000000"/>
          <w:szCs w:val="20"/>
        </w:rPr>
        <w:t xml:space="preserve">Podatki o </w:t>
      </w:r>
      <w:r w:rsidR="00167883" w:rsidRPr="001A5BAB">
        <w:rPr>
          <w:rFonts w:cs="Arial"/>
          <w:color w:val="000000"/>
          <w:szCs w:val="20"/>
        </w:rPr>
        <w:t xml:space="preserve">upravičencih </w:t>
      </w:r>
      <w:r w:rsidR="00430129" w:rsidRPr="001A5BAB">
        <w:rPr>
          <w:rFonts w:cs="Arial"/>
          <w:color w:val="000000"/>
          <w:szCs w:val="20"/>
        </w:rPr>
        <w:t xml:space="preserve">iz </w:t>
      </w:r>
      <w:r w:rsidR="001864BA" w:rsidRPr="001A5BAB">
        <w:rPr>
          <w:rFonts w:cs="Arial"/>
          <w:color w:val="000000"/>
          <w:szCs w:val="20"/>
        </w:rPr>
        <w:t xml:space="preserve">operacij </w:t>
      </w:r>
      <w:r w:rsidR="00430129" w:rsidRPr="001A5BAB">
        <w:rPr>
          <w:rFonts w:cs="Arial"/>
          <w:color w:val="000000"/>
          <w:szCs w:val="20"/>
        </w:rPr>
        <w:t xml:space="preserve">po tej uredbi </w:t>
      </w:r>
      <w:r w:rsidRPr="001A5BAB">
        <w:rPr>
          <w:rFonts w:cs="Arial"/>
          <w:color w:val="000000"/>
          <w:szCs w:val="20"/>
        </w:rPr>
        <w:t xml:space="preserve">se objavijo na spletni ARSKTRP, kot to določa 111. člen </w:t>
      </w:r>
      <w:r w:rsidR="00791C1B" w:rsidRPr="001A5BAB">
        <w:rPr>
          <w:rFonts w:cs="Arial"/>
          <w:color w:val="000000"/>
          <w:szCs w:val="20"/>
        </w:rPr>
        <w:t>U</w:t>
      </w:r>
      <w:r w:rsidRPr="001A5BAB">
        <w:rPr>
          <w:rFonts w:cs="Arial"/>
          <w:color w:val="000000"/>
          <w:szCs w:val="20"/>
        </w:rPr>
        <w:t>redbe 1306/2013/EU.</w:t>
      </w:r>
    </w:p>
    <w:p w:rsidR="001117AF" w:rsidRPr="001A5BAB" w:rsidRDefault="001117AF" w:rsidP="001C5CE4">
      <w:pPr>
        <w:autoSpaceDE w:val="0"/>
        <w:autoSpaceDN w:val="0"/>
        <w:adjustRightInd w:val="0"/>
        <w:spacing w:after="120" w:line="240" w:lineRule="auto"/>
        <w:jc w:val="center"/>
        <w:rPr>
          <w:rFonts w:cs="Arial"/>
          <w:color w:val="000000"/>
          <w:szCs w:val="20"/>
        </w:rPr>
      </w:pPr>
    </w:p>
    <w:p w:rsidR="001117AF" w:rsidRPr="001A5BAB" w:rsidRDefault="001117AF" w:rsidP="001C5CE4">
      <w:pPr>
        <w:pStyle w:val="LEN"/>
        <w:ind w:left="426"/>
        <w:rPr>
          <w:b w:val="0"/>
        </w:rPr>
      </w:pPr>
      <w:r w:rsidRPr="001A5BAB">
        <w:t>člen</w:t>
      </w:r>
    </w:p>
    <w:p w:rsidR="001117AF" w:rsidRPr="001A5BAB" w:rsidRDefault="001117AF" w:rsidP="001C5CE4">
      <w:pPr>
        <w:autoSpaceDE w:val="0"/>
        <w:autoSpaceDN w:val="0"/>
        <w:adjustRightInd w:val="0"/>
        <w:spacing w:after="120" w:line="240" w:lineRule="auto"/>
        <w:jc w:val="center"/>
        <w:rPr>
          <w:rFonts w:cs="Arial"/>
          <w:b/>
          <w:bCs/>
          <w:color w:val="000000"/>
          <w:szCs w:val="20"/>
        </w:rPr>
      </w:pPr>
      <w:r w:rsidRPr="001A5BAB">
        <w:rPr>
          <w:rFonts w:cs="Arial"/>
          <w:b/>
          <w:bCs/>
          <w:color w:val="000000"/>
          <w:szCs w:val="20"/>
        </w:rPr>
        <w:t>(sankcije za neizpolnjevanje obveznosti)</w:t>
      </w:r>
    </w:p>
    <w:p w:rsidR="001117AF" w:rsidRPr="001A5BAB" w:rsidRDefault="001117AF" w:rsidP="001117AF">
      <w:pPr>
        <w:autoSpaceDE w:val="0"/>
        <w:autoSpaceDN w:val="0"/>
        <w:adjustRightInd w:val="0"/>
        <w:spacing w:after="120" w:line="240" w:lineRule="auto"/>
        <w:jc w:val="both"/>
        <w:rPr>
          <w:rFonts w:cs="Arial"/>
          <w:b/>
          <w:bCs/>
          <w:color w:val="000000"/>
          <w:szCs w:val="20"/>
        </w:rPr>
      </w:pPr>
    </w:p>
    <w:p w:rsidR="001717AD" w:rsidRPr="001A5BAB" w:rsidRDefault="001117AF" w:rsidP="0022140F">
      <w:pPr>
        <w:pStyle w:val="Besedilolena"/>
      </w:pPr>
      <w:r w:rsidRPr="001A5BAB">
        <w:t>Neizpolnitev ali kršitev obveznosti se sankcionira v skladu z</w:t>
      </w:r>
      <w:r w:rsidR="00A921CC" w:rsidRPr="001A5BAB">
        <w:t xml:space="preserve"> </w:t>
      </w:r>
      <w:r w:rsidR="009C657E" w:rsidRPr="001A5BAB">
        <w:rPr>
          <w:rFonts w:eastAsia="Times New Roman"/>
        </w:rPr>
        <w:t>Uredbo 640/2014/EU,</w:t>
      </w:r>
      <w:r w:rsidR="009C657E" w:rsidRPr="001A5BAB">
        <w:t xml:space="preserve"> </w:t>
      </w:r>
      <w:r w:rsidR="009F2EE5" w:rsidRPr="001A5BAB">
        <w:t xml:space="preserve">Uredbo 809/2014/EU, </w:t>
      </w:r>
      <w:r w:rsidRPr="001A5BAB">
        <w:t xml:space="preserve">Uredbo 1306/2013/EU in 57. členom </w:t>
      </w:r>
      <w:r w:rsidR="0022140F" w:rsidRPr="001A5BAB">
        <w:t>Zakona o kmetijstvu</w:t>
      </w:r>
      <w:r w:rsidR="00EC2C82" w:rsidRPr="001A5BAB">
        <w:t xml:space="preserve">. </w:t>
      </w:r>
      <w:r w:rsidR="001717AD" w:rsidRPr="001A5BAB">
        <w:t xml:space="preserve">Podrobnejša določila so opredeljena s </w:t>
      </w:r>
      <w:r w:rsidR="0022140F" w:rsidRPr="001A5BAB">
        <w:t>K</w:t>
      </w:r>
      <w:r w:rsidR="001717AD" w:rsidRPr="001A5BAB">
        <w:t xml:space="preserve">atalogom kršitev in sankcij iz Priloge </w:t>
      </w:r>
      <w:r w:rsidR="006C57F2" w:rsidRPr="001A5BAB">
        <w:t>1</w:t>
      </w:r>
      <w:r w:rsidR="001B103C">
        <w:t>1</w:t>
      </w:r>
      <w:r w:rsidR="001717AD" w:rsidRPr="001A5BAB">
        <w:t>, ki je sestavni del te uredbe.</w:t>
      </w:r>
    </w:p>
    <w:p w:rsidR="00747A83" w:rsidRDefault="00747A83" w:rsidP="001717AD">
      <w:pPr>
        <w:pStyle w:val="Besedilolena"/>
      </w:pPr>
      <w:r>
        <w:t xml:space="preserve">Upravičenec iz 6. </w:t>
      </w:r>
      <w:r w:rsidR="008A5E9C">
        <w:t>č</w:t>
      </w:r>
      <w:r>
        <w:t>lena te uredbe se sankcionira v skladu z</w:t>
      </w:r>
      <w:r w:rsidR="0029339C">
        <w:t xml:space="preserve"> 63. členom</w:t>
      </w:r>
      <w:r w:rsidR="00C43593">
        <w:t xml:space="preserve"> Uredbe</w:t>
      </w:r>
      <w:r>
        <w:t xml:space="preserve"> 809/2014/EU.</w:t>
      </w:r>
    </w:p>
    <w:p w:rsidR="001717AD" w:rsidRPr="001A5BAB" w:rsidRDefault="001717AD" w:rsidP="001717AD">
      <w:pPr>
        <w:pStyle w:val="Besedilolena"/>
      </w:pPr>
      <w:r w:rsidRPr="001A5BAB">
        <w:t>Določba prejšnjega odstavka se ne uporablja v primeru višje sile in izjemnih okoliščin iz 3</w:t>
      </w:r>
      <w:r w:rsidR="00E876F5">
        <w:t>2</w:t>
      </w:r>
      <w:r w:rsidRPr="001A5BAB">
        <w:t>. člena te uredbe.</w:t>
      </w:r>
    </w:p>
    <w:p w:rsidR="00C14C4B" w:rsidRPr="001A5BAB" w:rsidRDefault="00C14C4B" w:rsidP="001717AD">
      <w:pPr>
        <w:pStyle w:val="Besedilolena"/>
      </w:pPr>
      <w:r w:rsidRPr="001A5BAB">
        <w:t>V primerih kršitev obveznosti, ki zahtevajo vračilo sredstev, ARSKTRP v roku 90 dni od dneva ugotovitve nepravilnosti izda upravičencu odločbo, s katero zahteva vračilo že izplačanih sredstev v proračun Republike Slovenije skupaj z zakonitimi zamudnimi obrestmi.</w:t>
      </w:r>
    </w:p>
    <w:p w:rsidR="00900EF7" w:rsidRPr="001A5BAB" w:rsidRDefault="00900EF7" w:rsidP="005E2E2F">
      <w:pPr>
        <w:pStyle w:val="Besedilolena"/>
        <w:numPr>
          <w:ilvl w:val="0"/>
          <w:numId w:val="0"/>
        </w:numPr>
      </w:pPr>
    </w:p>
    <w:p w:rsidR="00EC0BD3" w:rsidRPr="001A5BAB" w:rsidRDefault="00EC0BD3" w:rsidP="002C7AEA">
      <w:pPr>
        <w:pStyle w:val="LEN"/>
        <w:ind w:left="426"/>
      </w:pPr>
      <w:r w:rsidRPr="001A5BAB">
        <w:t>člen</w:t>
      </w:r>
    </w:p>
    <w:p w:rsidR="00EC0BD3" w:rsidRPr="001A5BAB" w:rsidRDefault="00EC0BD3" w:rsidP="00EC0BD3">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(izvedba kontrol)</w:t>
      </w:r>
    </w:p>
    <w:p w:rsidR="00EC0BD3" w:rsidRPr="001A5BAB" w:rsidRDefault="00EC0BD3" w:rsidP="00EC0BD3">
      <w:pPr>
        <w:autoSpaceDE w:val="0"/>
        <w:autoSpaceDN w:val="0"/>
        <w:adjustRightInd w:val="0"/>
        <w:spacing w:after="120" w:line="240" w:lineRule="auto"/>
        <w:jc w:val="both"/>
        <w:rPr>
          <w:rFonts w:cs="Arial"/>
          <w:b/>
          <w:bCs/>
          <w:color w:val="000000"/>
          <w:szCs w:val="20"/>
        </w:rPr>
      </w:pPr>
    </w:p>
    <w:p w:rsidR="00EC0BD3" w:rsidRPr="001A5BAB" w:rsidRDefault="00EC0BD3" w:rsidP="009A4FC1">
      <w:pPr>
        <w:pStyle w:val="Besedilolena"/>
        <w:numPr>
          <w:ilvl w:val="0"/>
          <w:numId w:val="44"/>
        </w:numPr>
        <w:autoSpaceDE w:val="0"/>
        <w:autoSpaceDN w:val="0"/>
        <w:adjustRightInd w:val="0"/>
      </w:pPr>
      <w:r w:rsidRPr="001A5BAB">
        <w:t xml:space="preserve">Kontrole se izvajajo skladno z </w:t>
      </w:r>
      <w:r w:rsidR="00492382" w:rsidRPr="001A5BAB">
        <w:t>U</w:t>
      </w:r>
      <w:r w:rsidR="00796D8A" w:rsidRPr="001A5BAB">
        <w:t xml:space="preserve">redbo </w:t>
      </w:r>
      <w:r w:rsidR="004B0E5F" w:rsidRPr="001A5BAB">
        <w:t>1306/2013</w:t>
      </w:r>
      <w:r w:rsidR="0028572D" w:rsidRPr="001A5BAB">
        <w:t>/EU</w:t>
      </w:r>
      <w:r w:rsidR="009F2EE5" w:rsidRPr="001A5BAB">
        <w:t>, Uredbo 809/2014/EU in</w:t>
      </w:r>
      <w:r w:rsidR="003C5B58" w:rsidRPr="001A5BAB">
        <w:t xml:space="preserve"> </w:t>
      </w:r>
      <w:r w:rsidR="00492382" w:rsidRPr="001A5BAB">
        <w:t>U</w:t>
      </w:r>
      <w:r w:rsidR="00796D8A" w:rsidRPr="001A5BAB">
        <w:t xml:space="preserve">redbo </w:t>
      </w:r>
      <w:r w:rsidR="00585D79" w:rsidRPr="001A5BAB">
        <w:t>908/2014/EU</w:t>
      </w:r>
      <w:r w:rsidR="00796D8A" w:rsidRPr="001A5BAB">
        <w:t>.</w:t>
      </w:r>
      <w:r w:rsidR="00796D8A" w:rsidRPr="001A5BAB">
        <w:rPr>
          <w:shd w:val="clear" w:color="auto" w:fill="FFFFFF" w:themeFill="background1"/>
        </w:rPr>
        <w:t xml:space="preserve"> </w:t>
      </w:r>
      <w:r w:rsidRPr="001A5BAB">
        <w:rPr>
          <w:shd w:val="clear" w:color="auto" w:fill="FFFFFF" w:themeFill="background1"/>
        </w:rPr>
        <w:t>Za izvajanje kontrol je odgovorna ARSKTRP.</w:t>
      </w:r>
    </w:p>
    <w:p w:rsidR="00055D23" w:rsidRPr="001A5BAB" w:rsidRDefault="00EC0BD3" w:rsidP="00FD4ADA">
      <w:pPr>
        <w:numPr>
          <w:ilvl w:val="0"/>
          <w:numId w:val="11"/>
        </w:numPr>
        <w:autoSpaceDE w:val="0"/>
        <w:autoSpaceDN w:val="0"/>
        <w:adjustRightInd w:val="0"/>
        <w:spacing w:after="120" w:line="240" w:lineRule="auto"/>
        <w:ind w:left="357" w:hanging="357"/>
        <w:jc w:val="both"/>
        <w:rPr>
          <w:rFonts w:cs="Arial"/>
          <w:color w:val="000000"/>
          <w:szCs w:val="20"/>
        </w:rPr>
      </w:pPr>
      <w:r w:rsidRPr="001A5BAB">
        <w:rPr>
          <w:rFonts w:cs="Arial"/>
          <w:color w:val="000000"/>
          <w:szCs w:val="20"/>
        </w:rPr>
        <w:t>MK</w:t>
      </w:r>
      <w:r w:rsidR="00936825" w:rsidRPr="001A5BAB">
        <w:rPr>
          <w:rFonts w:cs="Arial"/>
          <w:color w:val="000000"/>
          <w:szCs w:val="20"/>
        </w:rPr>
        <w:t>GP</w:t>
      </w:r>
      <w:r w:rsidRPr="001A5BAB">
        <w:rPr>
          <w:rFonts w:cs="Arial"/>
          <w:color w:val="000000"/>
          <w:szCs w:val="20"/>
        </w:rPr>
        <w:t xml:space="preserve"> lahko v skladu s prvim odstavkom 66. člena </w:t>
      </w:r>
      <w:r w:rsidR="00492382" w:rsidRPr="001A5BAB">
        <w:rPr>
          <w:rFonts w:cs="Arial"/>
          <w:color w:val="000000"/>
          <w:szCs w:val="20"/>
        </w:rPr>
        <w:t>U</w:t>
      </w:r>
      <w:r w:rsidRPr="001A5BAB">
        <w:rPr>
          <w:rFonts w:cs="Arial"/>
          <w:color w:val="000000"/>
          <w:szCs w:val="20"/>
        </w:rPr>
        <w:t xml:space="preserve">redbe 1305/2013/EU preverja pravilnost izvajanja </w:t>
      </w:r>
      <w:r w:rsidR="00430129" w:rsidRPr="001A5BAB">
        <w:rPr>
          <w:rFonts w:cs="Arial"/>
          <w:color w:val="000000"/>
          <w:szCs w:val="20"/>
        </w:rPr>
        <w:t xml:space="preserve">operacij </w:t>
      </w:r>
      <w:r w:rsidRPr="001A5BAB">
        <w:rPr>
          <w:rFonts w:cs="Arial"/>
          <w:color w:val="000000"/>
          <w:szCs w:val="20"/>
        </w:rPr>
        <w:t>iz te uredbe.</w:t>
      </w:r>
    </w:p>
    <w:p w:rsidR="00E2575A" w:rsidRPr="001A5BAB" w:rsidRDefault="00E2575A" w:rsidP="005A03FB">
      <w:pPr>
        <w:autoSpaceDE w:val="0"/>
        <w:autoSpaceDN w:val="0"/>
        <w:adjustRightInd w:val="0"/>
        <w:spacing w:after="120" w:line="240" w:lineRule="auto"/>
        <w:jc w:val="both"/>
        <w:rPr>
          <w:rFonts w:cs="Arial"/>
          <w:color w:val="000000"/>
          <w:szCs w:val="20"/>
        </w:rPr>
      </w:pPr>
    </w:p>
    <w:p w:rsidR="00CC6F4D" w:rsidRPr="001A5BAB" w:rsidRDefault="00CC6F4D" w:rsidP="00CC6F4D">
      <w:pPr>
        <w:pStyle w:val="LEN"/>
        <w:ind w:left="426"/>
      </w:pPr>
      <w:r w:rsidRPr="001A5BAB">
        <w:t>člen</w:t>
      </w:r>
    </w:p>
    <w:p w:rsidR="00CC6F4D" w:rsidRPr="001A5BAB" w:rsidRDefault="00CC6F4D" w:rsidP="00CC6F4D">
      <w:pPr>
        <w:tabs>
          <w:tab w:val="left" w:pos="0"/>
        </w:tabs>
        <w:autoSpaceDE w:val="0"/>
        <w:autoSpaceDN w:val="0"/>
        <w:adjustRightInd w:val="0"/>
        <w:spacing w:after="120" w:line="240" w:lineRule="auto"/>
        <w:jc w:val="center"/>
        <w:rPr>
          <w:rFonts w:cs="Arial"/>
          <w:b/>
          <w:color w:val="000000"/>
          <w:szCs w:val="20"/>
        </w:rPr>
      </w:pPr>
      <w:r w:rsidRPr="001A5BAB">
        <w:rPr>
          <w:rFonts w:cs="Arial"/>
          <w:b/>
          <w:color w:val="000000"/>
          <w:szCs w:val="20"/>
        </w:rPr>
        <w:t>(višja sila in izjemne okoliščine)</w:t>
      </w:r>
    </w:p>
    <w:p w:rsidR="009674CA" w:rsidRPr="001A5BAB" w:rsidRDefault="009674CA" w:rsidP="00CC6F4D">
      <w:pPr>
        <w:tabs>
          <w:tab w:val="left" w:pos="0"/>
        </w:tabs>
        <w:autoSpaceDE w:val="0"/>
        <w:autoSpaceDN w:val="0"/>
        <w:adjustRightInd w:val="0"/>
        <w:spacing w:after="120" w:line="240" w:lineRule="auto"/>
        <w:jc w:val="center"/>
        <w:rPr>
          <w:rFonts w:cs="Arial"/>
          <w:b/>
          <w:color w:val="000000"/>
          <w:szCs w:val="20"/>
        </w:rPr>
      </w:pPr>
    </w:p>
    <w:p w:rsidR="00CC6F4D" w:rsidRPr="001A5BAB" w:rsidRDefault="00CC6F4D" w:rsidP="00FD4ADA">
      <w:pPr>
        <w:pStyle w:val="Besedilolena"/>
        <w:numPr>
          <w:ilvl w:val="0"/>
          <w:numId w:val="22"/>
        </w:numPr>
      </w:pPr>
      <w:r w:rsidRPr="001A5BAB">
        <w:t xml:space="preserve">Za izvajanje operacij po tej uredbi se priznavajo primeri višje sile in izjemnih okoliščin, kot so opredeljeni v drugem odstavku 2. člena </w:t>
      </w:r>
      <w:r w:rsidR="00791C1B" w:rsidRPr="001A5BAB">
        <w:t>U</w:t>
      </w:r>
      <w:r w:rsidRPr="001A5BAB">
        <w:t>redbe 1306/2013/EU.</w:t>
      </w:r>
      <w:r w:rsidR="00CB250C" w:rsidRPr="001A5BAB">
        <w:rPr>
          <w:rFonts w:eastAsia="Times New Roman"/>
        </w:rPr>
        <w:t xml:space="preserve"> </w:t>
      </w:r>
    </w:p>
    <w:p w:rsidR="00CC6F4D" w:rsidRPr="001A5BAB" w:rsidRDefault="00CC6F4D" w:rsidP="00FD4ADA">
      <w:pPr>
        <w:numPr>
          <w:ilvl w:val="0"/>
          <w:numId w:val="11"/>
        </w:numPr>
        <w:spacing w:after="120" w:line="240" w:lineRule="auto"/>
        <w:jc w:val="both"/>
        <w:rPr>
          <w:rFonts w:cs="Arial"/>
          <w:color w:val="000000"/>
          <w:szCs w:val="20"/>
        </w:rPr>
      </w:pPr>
      <w:r w:rsidRPr="001A5BAB">
        <w:rPr>
          <w:rFonts w:cs="Arial"/>
          <w:color w:val="000000"/>
          <w:szCs w:val="20"/>
        </w:rPr>
        <w:t xml:space="preserve">O višji sili ali izjemnih okoliščinah mora </w:t>
      </w:r>
      <w:r w:rsidR="00167883" w:rsidRPr="001A5BAB">
        <w:rPr>
          <w:rFonts w:cs="Arial"/>
          <w:color w:val="000000"/>
          <w:szCs w:val="20"/>
        </w:rPr>
        <w:t>upravičenec</w:t>
      </w:r>
      <w:r w:rsidRPr="001A5BAB">
        <w:rPr>
          <w:rFonts w:cs="Arial"/>
          <w:color w:val="000000"/>
          <w:szCs w:val="20"/>
        </w:rPr>
        <w:t xml:space="preserve"> ali njegova pooblaščena oseba pisno obvestiti ARSKTRP in predložiti ustrezna dokazila v 15 delovnih dneh od dneva, ko je </w:t>
      </w:r>
      <w:r w:rsidR="00167883" w:rsidRPr="001A5BAB">
        <w:rPr>
          <w:rFonts w:cs="Arial"/>
          <w:color w:val="000000"/>
          <w:szCs w:val="20"/>
        </w:rPr>
        <w:t>upravičenec</w:t>
      </w:r>
      <w:r w:rsidRPr="001A5BAB">
        <w:rPr>
          <w:rFonts w:cs="Arial"/>
          <w:color w:val="000000"/>
          <w:szCs w:val="20"/>
        </w:rPr>
        <w:t xml:space="preserve"> oziroma njegova pooblaščena oseba to zmožna storiti.</w:t>
      </w:r>
    </w:p>
    <w:p w:rsidR="005642ED" w:rsidRPr="001A5BAB" w:rsidRDefault="005642ED" w:rsidP="00B07625">
      <w:pPr>
        <w:tabs>
          <w:tab w:val="left" w:pos="284"/>
          <w:tab w:val="left" w:pos="426"/>
        </w:tabs>
        <w:autoSpaceDE w:val="0"/>
        <w:autoSpaceDN w:val="0"/>
        <w:adjustRightInd w:val="0"/>
        <w:spacing w:after="120" w:line="240" w:lineRule="auto"/>
        <w:ind w:left="360"/>
        <w:contextualSpacing/>
        <w:jc w:val="center"/>
        <w:rPr>
          <w:rFonts w:cs="Arial"/>
          <w:b/>
          <w:bCs/>
          <w:color w:val="000000"/>
          <w:szCs w:val="20"/>
        </w:rPr>
      </w:pPr>
    </w:p>
    <w:p w:rsidR="005642ED" w:rsidRPr="001A5BAB" w:rsidRDefault="005642ED" w:rsidP="005642ED">
      <w:pPr>
        <w:pStyle w:val="LEN"/>
        <w:ind w:left="426"/>
      </w:pPr>
      <w:r w:rsidRPr="001A5BAB">
        <w:lastRenderedPageBreak/>
        <w:t>člen</w:t>
      </w:r>
    </w:p>
    <w:p w:rsidR="005642ED" w:rsidRPr="001A5BAB" w:rsidRDefault="005642ED" w:rsidP="005642ED">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(hramba dokumentacije)</w:t>
      </w:r>
    </w:p>
    <w:p w:rsidR="005642ED" w:rsidRPr="001A5BAB" w:rsidRDefault="005642ED" w:rsidP="005642ED">
      <w:pPr>
        <w:tabs>
          <w:tab w:val="left" w:pos="284"/>
        </w:tabs>
        <w:spacing w:after="120" w:line="240" w:lineRule="auto"/>
        <w:jc w:val="both"/>
        <w:rPr>
          <w:rFonts w:cs="Arial"/>
          <w:color w:val="000000"/>
          <w:szCs w:val="20"/>
        </w:rPr>
      </w:pPr>
    </w:p>
    <w:p w:rsidR="005642ED" w:rsidRPr="001A5BAB" w:rsidRDefault="005642ED" w:rsidP="005E2E2F">
      <w:pPr>
        <w:tabs>
          <w:tab w:val="left" w:pos="426"/>
        </w:tabs>
        <w:autoSpaceDE w:val="0"/>
        <w:autoSpaceDN w:val="0"/>
        <w:adjustRightInd w:val="0"/>
        <w:spacing w:after="120" w:line="240" w:lineRule="auto"/>
        <w:jc w:val="both"/>
        <w:rPr>
          <w:rFonts w:cs="Arial"/>
          <w:color w:val="000000"/>
          <w:szCs w:val="20"/>
        </w:rPr>
      </w:pPr>
      <w:r w:rsidRPr="001A5BAB">
        <w:rPr>
          <w:rFonts w:cs="Arial"/>
          <w:color w:val="000000"/>
          <w:szCs w:val="20"/>
        </w:rPr>
        <w:t>ARSKTRP mora hraniti evidence o dodeljeni državni pomoči po tej uredbi še najmanj deset let od datuma dodelitve sredstev.</w:t>
      </w:r>
    </w:p>
    <w:p w:rsidR="00C70159" w:rsidRPr="001A5BAB" w:rsidRDefault="00C70159" w:rsidP="00B07625">
      <w:pPr>
        <w:tabs>
          <w:tab w:val="left" w:pos="284"/>
          <w:tab w:val="left" w:pos="426"/>
        </w:tabs>
        <w:autoSpaceDE w:val="0"/>
        <w:autoSpaceDN w:val="0"/>
        <w:adjustRightInd w:val="0"/>
        <w:spacing w:after="120" w:line="240" w:lineRule="auto"/>
        <w:ind w:left="360"/>
        <w:contextualSpacing/>
        <w:jc w:val="center"/>
        <w:rPr>
          <w:rFonts w:cs="Arial"/>
          <w:b/>
          <w:bCs/>
          <w:color w:val="000000"/>
          <w:szCs w:val="20"/>
        </w:rPr>
      </w:pPr>
    </w:p>
    <w:p w:rsidR="0094725B" w:rsidRPr="001A5BAB" w:rsidRDefault="0094725B" w:rsidP="0094725B">
      <w:pPr>
        <w:pStyle w:val="LEN"/>
        <w:ind w:left="426"/>
      </w:pPr>
      <w:r w:rsidRPr="001A5BAB">
        <w:t>člen</w:t>
      </w:r>
    </w:p>
    <w:p w:rsidR="0094725B" w:rsidRPr="001A5BAB" w:rsidRDefault="0094725B" w:rsidP="0094725B">
      <w:pPr>
        <w:autoSpaceDE w:val="0"/>
        <w:autoSpaceDN w:val="0"/>
        <w:adjustRightInd w:val="0"/>
        <w:spacing w:after="0" w:line="240" w:lineRule="auto"/>
        <w:jc w:val="center"/>
        <w:rPr>
          <w:rFonts w:cs="Arial"/>
          <w:b/>
          <w:bCs/>
          <w:color w:val="000000"/>
          <w:szCs w:val="20"/>
        </w:rPr>
      </w:pPr>
      <w:r w:rsidRPr="001A5BAB">
        <w:rPr>
          <w:rFonts w:cs="Arial"/>
          <w:b/>
          <w:bCs/>
          <w:color w:val="000000"/>
          <w:szCs w:val="20"/>
        </w:rPr>
        <w:t>(finančne določbe)</w:t>
      </w:r>
    </w:p>
    <w:p w:rsidR="0094725B" w:rsidRPr="001A5BAB" w:rsidRDefault="0094725B" w:rsidP="0094725B">
      <w:pPr>
        <w:tabs>
          <w:tab w:val="left" w:pos="284"/>
        </w:tabs>
        <w:spacing w:after="120" w:line="240" w:lineRule="auto"/>
        <w:jc w:val="both"/>
        <w:rPr>
          <w:rFonts w:cs="Arial"/>
          <w:color w:val="000000"/>
          <w:szCs w:val="20"/>
        </w:rPr>
      </w:pPr>
    </w:p>
    <w:p w:rsidR="0094725B" w:rsidRPr="001A5BAB" w:rsidRDefault="0094725B" w:rsidP="00FD4ADA">
      <w:pPr>
        <w:numPr>
          <w:ilvl w:val="0"/>
          <w:numId w:val="21"/>
        </w:numPr>
        <w:tabs>
          <w:tab w:val="left" w:pos="426"/>
        </w:tabs>
        <w:autoSpaceDE w:val="0"/>
        <w:autoSpaceDN w:val="0"/>
        <w:adjustRightInd w:val="0"/>
        <w:spacing w:after="120" w:line="240" w:lineRule="auto"/>
        <w:ind w:hanging="357"/>
        <w:jc w:val="both"/>
        <w:rPr>
          <w:rFonts w:cs="Arial"/>
          <w:color w:val="000000"/>
          <w:szCs w:val="20"/>
        </w:rPr>
      </w:pPr>
      <w:r w:rsidRPr="001A5BAB">
        <w:rPr>
          <w:rFonts w:cs="Arial"/>
          <w:color w:val="000000"/>
          <w:szCs w:val="20"/>
        </w:rPr>
        <w:t>Sredstva po tej uredbi se dodelijo v obliki nepovratnih sredstev.</w:t>
      </w:r>
    </w:p>
    <w:p w:rsidR="005058FB" w:rsidRPr="001A5BAB" w:rsidRDefault="0094725B" w:rsidP="00FD4ADA">
      <w:pPr>
        <w:numPr>
          <w:ilvl w:val="0"/>
          <w:numId w:val="21"/>
        </w:numPr>
        <w:tabs>
          <w:tab w:val="left" w:pos="426"/>
        </w:tabs>
        <w:autoSpaceDE w:val="0"/>
        <w:autoSpaceDN w:val="0"/>
        <w:adjustRightInd w:val="0"/>
        <w:spacing w:after="120" w:line="240" w:lineRule="auto"/>
        <w:ind w:hanging="357"/>
        <w:jc w:val="both"/>
        <w:rPr>
          <w:rFonts w:cs="Arial"/>
          <w:color w:val="000000"/>
          <w:szCs w:val="20"/>
        </w:rPr>
      </w:pPr>
      <w:r w:rsidRPr="001A5BAB">
        <w:rPr>
          <w:rFonts w:cs="Arial"/>
          <w:color w:val="000000"/>
          <w:szCs w:val="20"/>
        </w:rPr>
        <w:t>Za celotno programsko obdobje</w:t>
      </w:r>
      <w:r w:rsidR="00A64C37">
        <w:rPr>
          <w:rFonts w:cs="Arial"/>
          <w:color w:val="000000"/>
          <w:szCs w:val="20"/>
        </w:rPr>
        <w:t xml:space="preserve"> </w:t>
      </w:r>
      <w:r w:rsidRPr="001A5BAB">
        <w:rPr>
          <w:rFonts w:cs="Arial"/>
          <w:color w:val="000000"/>
          <w:szCs w:val="20"/>
        </w:rPr>
        <w:t xml:space="preserve">2014-2020 je izvedbi operacij </w:t>
      </w:r>
      <w:r w:rsidR="00430129" w:rsidRPr="001A5BAB">
        <w:rPr>
          <w:rFonts w:cs="Arial"/>
          <w:color w:val="000000"/>
          <w:szCs w:val="20"/>
        </w:rPr>
        <w:t xml:space="preserve">po tej uredbi </w:t>
      </w:r>
      <w:r w:rsidRPr="001A5BAB">
        <w:rPr>
          <w:rFonts w:cs="Arial"/>
          <w:color w:val="000000"/>
          <w:szCs w:val="20"/>
        </w:rPr>
        <w:t xml:space="preserve">namenjenih 20.454.400 </w:t>
      </w:r>
      <w:proofErr w:type="spellStart"/>
      <w:r w:rsidRPr="001A5BAB">
        <w:rPr>
          <w:rFonts w:cs="Arial"/>
          <w:color w:val="000000"/>
          <w:szCs w:val="20"/>
        </w:rPr>
        <w:t>eurov</w:t>
      </w:r>
      <w:proofErr w:type="spellEnd"/>
      <w:r w:rsidRPr="001A5BAB">
        <w:rPr>
          <w:rFonts w:cs="Arial"/>
          <w:color w:val="000000"/>
          <w:szCs w:val="20"/>
        </w:rPr>
        <w:t xml:space="preserve"> javnih sredstev.</w:t>
      </w:r>
    </w:p>
    <w:p w:rsidR="0094725B" w:rsidRPr="001A5BAB" w:rsidRDefault="0094725B" w:rsidP="00FD4ADA">
      <w:pPr>
        <w:numPr>
          <w:ilvl w:val="0"/>
          <w:numId w:val="21"/>
        </w:numPr>
        <w:tabs>
          <w:tab w:val="left" w:pos="426"/>
        </w:tabs>
        <w:autoSpaceDE w:val="0"/>
        <w:autoSpaceDN w:val="0"/>
        <w:adjustRightInd w:val="0"/>
        <w:spacing w:after="120" w:line="240" w:lineRule="auto"/>
        <w:ind w:hanging="357"/>
        <w:jc w:val="both"/>
        <w:rPr>
          <w:rFonts w:cs="Arial"/>
          <w:color w:val="000000"/>
          <w:szCs w:val="20"/>
        </w:rPr>
      </w:pPr>
      <w:r w:rsidRPr="001A5BAB">
        <w:rPr>
          <w:rFonts w:cs="Arial"/>
          <w:color w:val="000000"/>
          <w:szCs w:val="20"/>
        </w:rPr>
        <w:t xml:space="preserve">Sredstva, namenjena za izvajanje </w:t>
      </w:r>
      <w:r w:rsidR="00430129" w:rsidRPr="001A5BAB">
        <w:rPr>
          <w:rFonts w:cs="Arial"/>
          <w:color w:val="000000"/>
          <w:szCs w:val="20"/>
        </w:rPr>
        <w:t xml:space="preserve">operacij </w:t>
      </w:r>
      <w:r w:rsidRPr="001A5BAB">
        <w:rPr>
          <w:rFonts w:cs="Arial"/>
          <w:color w:val="000000"/>
          <w:szCs w:val="20"/>
        </w:rPr>
        <w:t xml:space="preserve">po tej uredbi, se zagotovijo iz proračuna </w:t>
      </w:r>
      <w:r w:rsidR="00430129" w:rsidRPr="001A5BAB">
        <w:rPr>
          <w:rFonts w:cs="Arial"/>
          <w:color w:val="000000"/>
          <w:szCs w:val="20"/>
        </w:rPr>
        <w:t>MKGP</w:t>
      </w:r>
      <w:r w:rsidR="00430129" w:rsidRPr="001A5BAB" w:rsidDel="00C379EA">
        <w:rPr>
          <w:rFonts w:cs="Arial"/>
          <w:color w:val="000000"/>
          <w:szCs w:val="20"/>
        </w:rPr>
        <w:t xml:space="preserve"> </w:t>
      </w:r>
      <w:r w:rsidRPr="001A5BAB">
        <w:rPr>
          <w:rFonts w:cs="Arial"/>
          <w:color w:val="000000"/>
          <w:szCs w:val="20"/>
        </w:rPr>
        <w:t xml:space="preserve">v višini 25 </w:t>
      </w:r>
      <w:r w:rsidR="00F24C62" w:rsidRPr="001A5BAB">
        <w:rPr>
          <w:rFonts w:cs="Arial"/>
          <w:color w:val="000000"/>
          <w:szCs w:val="20"/>
        </w:rPr>
        <w:t xml:space="preserve">odstotkov </w:t>
      </w:r>
      <w:r w:rsidRPr="001A5BAB">
        <w:rPr>
          <w:rFonts w:cs="Arial"/>
          <w:color w:val="000000"/>
          <w:szCs w:val="20"/>
        </w:rPr>
        <w:t>in iz sredstev Evropskega kmetijskega sklada za razvoj podeželja v višini 75</w:t>
      </w:r>
      <w:r w:rsidR="00F24C62" w:rsidRPr="001A5BAB">
        <w:rPr>
          <w:rFonts w:cs="Arial"/>
          <w:color w:val="000000"/>
          <w:szCs w:val="20"/>
        </w:rPr>
        <w:t xml:space="preserve"> odstotkov</w:t>
      </w:r>
      <w:r w:rsidRPr="001A5BAB">
        <w:rPr>
          <w:rFonts w:cs="Arial"/>
          <w:color w:val="000000"/>
          <w:szCs w:val="20"/>
        </w:rPr>
        <w:t>.</w:t>
      </w:r>
    </w:p>
    <w:p w:rsidR="008B7DBE" w:rsidRPr="001A5BAB" w:rsidRDefault="008B7DBE" w:rsidP="005058FB">
      <w:pPr>
        <w:tabs>
          <w:tab w:val="left" w:pos="426"/>
        </w:tabs>
        <w:autoSpaceDE w:val="0"/>
        <w:autoSpaceDN w:val="0"/>
        <w:adjustRightInd w:val="0"/>
        <w:spacing w:after="120" w:line="240" w:lineRule="auto"/>
        <w:ind w:left="3"/>
        <w:jc w:val="both"/>
        <w:rPr>
          <w:rFonts w:cs="Arial"/>
          <w:color w:val="000000"/>
          <w:szCs w:val="20"/>
        </w:rPr>
      </w:pPr>
    </w:p>
    <w:p w:rsidR="00740426" w:rsidRPr="001A5BAB" w:rsidRDefault="007851A7" w:rsidP="004D4518">
      <w:pPr>
        <w:pStyle w:val="Odstavekseznama"/>
        <w:autoSpaceDE w:val="0"/>
        <w:autoSpaceDN w:val="0"/>
        <w:adjustRightInd w:val="0"/>
        <w:spacing w:after="120" w:line="240" w:lineRule="auto"/>
        <w:ind w:left="0"/>
        <w:jc w:val="center"/>
        <w:rPr>
          <w:rFonts w:cs="Arial"/>
          <w:b/>
          <w:bCs/>
          <w:color w:val="000000"/>
          <w:szCs w:val="20"/>
        </w:rPr>
      </w:pPr>
      <w:r w:rsidRPr="001A5BAB">
        <w:rPr>
          <w:rFonts w:cs="Arial"/>
          <w:b/>
          <w:bCs/>
          <w:color w:val="000000"/>
          <w:szCs w:val="20"/>
        </w:rPr>
        <w:t xml:space="preserve">IV. </w:t>
      </w:r>
      <w:r w:rsidR="00740426" w:rsidRPr="001A5BAB">
        <w:rPr>
          <w:rFonts w:cs="Arial"/>
          <w:b/>
          <w:bCs/>
          <w:color w:val="000000"/>
          <w:szCs w:val="20"/>
        </w:rPr>
        <w:t>KONČNA DOLOČBA</w:t>
      </w:r>
    </w:p>
    <w:p w:rsidR="00796D8A" w:rsidRPr="001A5BAB" w:rsidRDefault="00796D8A" w:rsidP="00E11CB0">
      <w:pPr>
        <w:pStyle w:val="LEN"/>
        <w:numPr>
          <w:ilvl w:val="0"/>
          <w:numId w:val="0"/>
        </w:numPr>
        <w:ind w:left="6031" w:hanging="360"/>
      </w:pPr>
    </w:p>
    <w:p w:rsidR="00740426" w:rsidRPr="001A5BAB" w:rsidRDefault="00740426" w:rsidP="008C274A">
      <w:pPr>
        <w:pStyle w:val="LEN"/>
        <w:ind w:left="426"/>
      </w:pPr>
      <w:r w:rsidRPr="001A5BAB">
        <w:t>člen</w:t>
      </w:r>
    </w:p>
    <w:p w:rsidR="00740426" w:rsidRPr="001A5BAB" w:rsidRDefault="0016786B" w:rsidP="000D0620">
      <w:pPr>
        <w:autoSpaceDE w:val="0"/>
        <w:autoSpaceDN w:val="0"/>
        <w:adjustRightInd w:val="0"/>
        <w:spacing w:after="120" w:line="240" w:lineRule="auto"/>
        <w:jc w:val="center"/>
        <w:rPr>
          <w:rFonts w:cs="Arial"/>
          <w:b/>
          <w:bCs/>
          <w:color w:val="000000"/>
          <w:szCs w:val="20"/>
        </w:rPr>
      </w:pPr>
      <w:r w:rsidRPr="001A5BAB">
        <w:rPr>
          <w:rFonts w:cs="Arial"/>
          <w:b/>
          <w:bCs/>
          <w:color w:val="000000"/>
          <w:szCs w:val="20"/>
        </w:rPr>
        <w:t>(</w:t>
      </w:r>
      <w:r w:rsidR="00740426" w:rsidRPr="001A5BAB">
        <w:rPr>
          <w:rFonts w:cs="Arial"/>
          <w:b/>
          <w:bCs/>
          <w:color w:val="000000"/>
          <w:szCs w:val="20"/>
        </w:rPr>
        <w:t>začetek veljavnosti</w:t>
      </w:r>
      <w:r w:rsidRPr="001A5BAB">
        <w:rPr>
          <w:rFonts w:cs="Arial"/>
          <w:b/>
          <w:bCs/>
          <w:color w:val="000000"/>
          <w:szCs w:val="20"/>
        </w:rPr>
        <w:t>)</w:t>
      </w:r>
    </w:p>
    <w:p w:rsidR="005642ED" w:rsidRPr="001A5BAB" w:rsidRDefault="005642ED" w:rsidP="000D0620">
      <w:pPr>
        <w:autoSpaceDE w:val="0"/>
        <w:autoSpaceDN w:val="0"/>
        <w:adjustRightInd w:val="0"/>
        <w:spacing w:after="120" w:line="240" w:lineRule="auto"/>
        <w:jc w:val="center"/>
        <w:rPr>
          <w:rFonts w:cs="Arial"/>
          <w:b/>
          <w:bCs/>
          <w:color w:val="000000"/>
          <w:szCs w:val="20"/>
        </w:rPr>
      </w:pPr>
    </w:p>
    <w:p w:rsidR="00740426" w:rsidRPr="001A5BAB" w:rsidRDefault="00740426" w:rsidP="000D0620">
      <w:pPr>
        <w:autoSpaceDE w:val="0"/>
        <w:autoSpaceDN w:val="0"/>
        <w:adjustRightInd w:val="0"/>
        <w:spacing w:after="120" w:line="240" w:lineRule="auto"/>
        <w:jc w:val="both"/>
        <w:outlineLvl w:val="0"/>
        <w:rPr>
          <w:rFonts w:cs="Arial"/>
          <w:color w:val="000000"/>
          <w:szCs w:val="20"/>
        </w:rPr>
      </w:pPr>
      <w:r w:rsidRPr="001A5BAB">
        <w:rPr>
          <w:rFonts w:cs="Arial"/>
          <w:color w:val="000000"/>
          <w:szCs w:val="20"/>
        </w:rPr>
        <w:t xml:space="preserve">Ta uredba začne veljati </w:t>
      </w:r>
      <w:r w:rsidR="00430129" w:rsidRPr="00BC2217">
        <w:rPr>
          <w:rFonts w:cs="Arial"/>
          <w:color w:val="000000"/>
          <w:szCs w:val="20"/>
        </w:rPr>
        <w:t>petnajsti</w:t>
      </w:r>
      <w:r w:rsidR="00430129" w:rsidRPr="001A5BAB">
        <w:rPr>
          <w:rFonts w:cs="Arial"/>
          <w:color w:val="000000"/>
          <w:szCs w:val="20"/>
        </w:rPr>
        <w:t xml:space="preserve"> </w:t>
      </w:r>
      <w:r w:rsidRPr="001A5BAB">
        <w:rPr>
          <w:rFonts w:cs="Arial"/>
          <w:color w:val="000000"/>
          <w:szCs w:val="20"/>
        </w:rPr>
        <w:t>dan po objavi v Uradnem listu Republike Slovenije.</w:t>
      </w:r>
    </w:p>
    <w:p w:rsidR="00A326E8" w:rsidRPr="001A5BAB" w:rsidRDefault="00A326E8" w:rsidP="000D0620">
      <w:pPr>
        <w:autoSpaceDE w:val="0"/>
        <w:autoSpaceDN w:val="0"/>
        <w:adjustRightInd w:val="0"/>
        <w:spacing w:after="120" w:line="240" w:lineRule="auto"/>
        <w:jc w:val="both"/>
        <w:rPr>
          <w:rFonts w:cs="Arial"/>
          <w:color w:val="000000"/>
          <w:szCs w:val="20"/>
        </w:rPr>
      </w:pPr>
    </w:p>
    <w:p w:rsidR="007851A7" w:rsidRPr="001A5BAB" w:rsidRDefault="007851A7" w:rsidP="000D0620">
      <w:pPr>
        <w:autoSpaceDE w:val="0"/>
        <w:autoSpaceDN w:val="0"/>
        <w:adjustRightInd w:val="0"/>
        <w:spacing w:after="120" w:line="240" w:lineRule="auto"/>
        <w:jc w:val="both"/>
        <w:rPr>
          <w:rFonts w:cs="Arial"/>
          <w:color w:val="000000"/>
          <w:szCs w:val="20"/>
        </w:rPr>
      </w:pPr>
    </w:p>
    <w:p w:rsidR="007851A7" w:rsidRPr="001A5BAB" w:rsidRDefault="007851A7" w:rsidP="000D0620">
      <w:pPr>
        <w:autoSpaceDE w:val="0"/>
        <w:autoSpaceDN w:val="0"/>
        <w:adjustRightInd w:val="0"/>
        <w:spacing w:after="120" w:line="240" w:lineRule="auto"/>
        <w:jc w:val="both"/>
        <w:rPr>
          <w:rFonts w:cs="Arial"/>
          <w:color w:val="000000"/>
          <w:szCs w:val="20"/>
        </w:rPr>
      </w:pPr>
    </w:p>
    <w:p w:rsidR="00411C0A" w:rsidRPr="001A5BAB" w:rsidRDefault="00411C0A" w:rsidP="000D0620">
      <w:r w:rsidRPr="001A5BAB">
        <w:t xml:space="preserve">Št. </w:t>
      </w:r>
      <w:r w:rsidR="00AA0735" w:rsidRPr="001A5BAB">
        <w:t>007-38/2015</w:t>
      </w:r>
    </w:p>
    <w:p w:rsidR="00411C0A" w:rsidRPr="001A5BAB" w:rsidRDefault="00411C0A" w:rsidP="000D0620">
      <w:r w:rsidRPr="001A5BAB">
        <w:t>Ljubljana, dne …, 201</w:t>
      </w:r>
      <w:r w:rsidR="006134FA" w:rsidRPr="001A5BAB">
        <w:t>5</w:t>
      </w:r>
    </w:p>
    <w:p w:rsidR="00411C0A" w:rsidRPr="001A5BAB" w:rsidRDefault="00411C0A" w:rsidP="000D0620">
      <w:r w:rsidRPr="001A5BAB">
        <w:t xml:space="preserve">EVA </w:t>
      </w:r>
      <w:r w:rsidR="000F4CBD" w:rsidRPr="001A5BAB">
        <w:t>2015-2330-0056</w:t>
      </w:r>
    </w:p>
    <w:p w:rsidR="00411C0A" w:rsidRPr="001A5BAB" w:rsidRDefault="00411C0A" w:rsidP="000D0620">
      <w:pPr>
        <w:jc w:val="right"/>
      </w:pPr>
      <w:r w:rsidRPr="001A5BAB">
        <w:t>Vlada Republike Slovenije</w:t>
      </w:r>
    </w:p>
    <w:p w:rsidR="00C70159" w:rsidRPr="001A5BAB" w:rsidRDefault="00573639" w:rsidP="00573639">
      <w:pPr>
        <w:jc w:val="center"/>
      </w:pPr>
      <w:r>
        <w:t xml:space="preserve">                                                                                                                           d</w:t>
      </w:r>
      <w:r w:rsidR="007851A7" w:rsidRPr="001A5BAB">
        <w:t>r. Miroslav Cerar</w:t>
      </w:r>
      <w:r w:rsidR="00411C0A" w:rsidRPr="001A5BAB">
        <w:t xml:space="preserve">              </w:t>
      </w:r>
      <w:r>
        <w:t xml:space="preserve">   </w:t>
      </w:r>
    </w:p>
    <w:p w:rsidR="00E2575A" w:rsidRDefault="00573639" w:rsidP="00996FDB">
      <w:pPr>
        <w:jc w:val="center"/>
      </w:pPr>
      <w:r>
        <w:t xml:space="preserve">                                                                                                                         </w:t>
      </w:r>
      <w:r w:rsidR="00784FA4" w:rsidRPr="001A5BAB">
        <w:t>P</w:t>
      </w:r>
      <w:r w:rsidR="00030602" w:rsidRPr="001A5BAB">
        <w:t>redsednik</w:t>
      </w:r>
    </w:p>
    <w:p w:rsidR="00E2575A" w:rsidRDefault="00E2575A">
      <w:r>
        <w:br w:type="page"/>
      </w:r>
    </w:p>
    <w:p w:rsidR="00F96C52" w:rsidRPr="001A5BAB" w:rsidRDefault="00030602" w:rsidP="00260559">
      <w:pPr>
        <w:pBdr>
          <w:bottom w:val="single" w:sz="4" w:space="1" w:color="auto"/>
        </w:pBdr>
        <w:rPr>
          <w:rFonts w:cs="Arial"/>
          <w:b/>
          <w:color w:val="000000"/>
          <w:szCs w:val="20"/>
        </w:rPr>
      </w:pPr>
      <w:r w:rsidRPr="001A5BAB">
        <w:lastRenderedPageBreak/>
        <w:t xml:space="preserve"> </w:t>
      </w:r>
      <w:r w:rsidR="00F96C52" w:rsidRPr="001A5BAB">
        <w:rPr>
          <w:rFonts w:cs="Arial"/>
          <w:b/>
          <w:color w:val="000000"/>
          <w:szCs w:val="20"/>
        </w:rPr>
        <w:t>Priloga 1</w:t>
      </w:r>
      <w:r w:rsidR="00A5374A" w:rsidRPr="001A5BAB">
        <w:rPr>
          <w:rFonts w:cs="Arial"/>
          <w:b/>
          <w:color w:val="000000"/>
          <w:szCs w:val="20"/>
        </w:rPr>
        <w:t>: Potrdilo o prejemu materialov - sadik</w:t>
      </w:r>
    </w:p>
    <w:p w:rsidR="008B0091" w:rsidRPr="00A5374A" w:rsidRDefault="008B0091" w:rsidP="008B0091">
      <w:pPr>
        <w:spacing w:after="0" w:line="240" w:lineRule="auto"/>
        <w:rPr>
          <w:rFonts w:ascii="Times New Roman" w:eastAsia="Times New Roman" w:hAnsi="Times New Roman" w:cs="Times New Roman"/>
          <w:sz w:val="24"/>
          <w:szCs w:val="24"/>
          <w:lang w:val="pl-PL" w:eastAsia="en-US"/>
        </w:rPr>
      </w:pPr>
    </w:p>
    <w:tbl>
      <w:tblPr>
        <w:tblpPr w:vertAnchor="text"/>
        <w:tblW w:w="9750" w:type="dxa"/>
        <w:tblCellSpacing w:w="0" w:type="dxa"/>
        <w:tblCellMar>
          <w:top w:w="15" w:type="dxa"/>
          <w:left w:w="15" w:type="dxa"/>
          <w:bottom w:w="15" w:type="dxa"/>
          <w:right w:w="15" w:type="dxa"/>
        </w:tblCellMar>
        <w:tblLook w:val="0000" w:firstRow="0" w:lastRow="0" w:firstColumn="0" w:lastColumn="0" w:noHBand="0" w:noVBand="0"/>
      </w:tblPr>
      <w:tblGrid>
        <w:gridCol w:w="5181"/>
        <w:gridCol w:w="4616"/>
      </w:tblGrid>
      <w:tr w:rsidR="008B0091" w:rsidRPr="00A5374A" w:rsidTr="00DD0E48">
        <w:trPr>
          <w:tblCellSpacing w:w="0" w:type="dxa"/>
        </w:trPr>
        <w:tc>
          <w:tcPr>
            <w:tcW w:w="0" w:type="auto"/>
            <w:gridSpan w:val="2"/>
            <w:vAlign w:val="center"/>
          </w:tcPr>
          <w:tbl>
            <w:tblPr>
              <w:tblpPr w:vertAnchor="text"/>
              <w:tblW w:w="9750" w:type="dxa"/>
              <w:tblCellSpacing w:w="15" w:type="dxa"/>
              <w:tblCellMar>
                <w:top w:w="15" w:type="dxa"/>
                <w:left w:w="15" w:type="dxa"/>
                <w:bottom w:w="15" w:type="dxa"/>
                <w:right w:w="15" w:type="dxa"/>
              </w:tblCellMar>
              <w:tblLook w:val="0000" w:firstRow="0" w:lastRow="0" w:firstColumn="0" w:lastColumn="0" w:noHBand="0" w:noVBand="0"/>
            </w:tblPr>
            <w:tblGrid>
              <w:gridCol w:w="3411"/>
              <w:gridCol w:w="6339"/>
            </w:tblGrid>
            <w:tr w:rsidR="008B0091" w:rsidRPr="00A5374A" w:rsidTr="00DD0E48">
              <w:trPr>
                <w:cantSplit/>
                <w:tblCellSpacing w:w="15" w:type="dxa"/>
              </w:trPr>
              <w:tc>
                <w:tcPr>
                  <w:tcW w:w="3330" w:type="dxa"/>
                  <w:vMerge w:val="restart"/>
                  <w:vAlign w:val="center"/>
                </w:tcPr>
                <w:p w:rsidR="008B0091" w:rsidRPr="00A5374A" w:rsidRDefault="008B0091" w:rsidP="00DD0E48">
                  <w:pPr>
                    <w:spacing w:after="0" w:line="240" w:lineRule="auto"/>
                    <w:rPr>
                      <w:rFonts w:eastAsia="Times New Roman" w:cs="Arial"/>
                      <w:color w:val="000000"/>
                      <w:sz w:val="16"/>
                      <w:szCs w:val="16"/>
                      <w:lang w:val="en-GB" w:eastAsia="en-US"/>
                    </w:rPr>
                  </w:pPr>
                  <w:r w:rsidRPr="00E11CB0">
                    <w:rPr>
                      <w:rFonts w:eastAsia="Times New Roman" w:cs="Arial"/>
                      <w:noProof/>
                      <w:color w:val="000000"/>
                      <w:sz w:val="16"/>
                      <w:szCs w:val="16"/>
                    </w:rPr>
                    <w:drawing>
                      <wp:inline distT="0" distB="0" distL="0" distR="0" wp14:anchorId="00AD6C51" wp14:editId="18210BDC">
                        <wp:extent cx="2118360" cy="670560"/>
                        <wp:effectExtent l="0" t="0" r="0" b="0"/>
                        <wp:docPr id="2" name="Slika 2" descr="Z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S"/>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18360" cy="670560"/>
                                </a:xfrm>
                                <a:prstGeom prst="rect">
                                  <a:avLst/>
                                </a:prstGeom>
                                <a:noFill/>
                                <a:ln>
                                  <a:noFill/>
                                </a:ln>
                              </pic:spPr>
                            </pic:pic>
                          </a:graphicData>
                        </a:graphic>
                      </wp:inline>
                    </w:drawing>
                  </w:r>
                </w:p>
              </w:tc>
              <w:tc>
                <w:tcPr>
                  <w:tcW w:w="6420" w:type="dxa"/>
                  <w:vAlign w:val="bottom"/>
                </w:tcPr>
                <w:p w:rsidR="008B0091" w:rsidRPr="00A5374A" w:rsidRDefault="008B0091" w:rsidP="00DD0E48">
                  <w:pPr>
                    <w:spacing w:after="0" w:line="240" w:lineRule="auto"/>
                    <w:jc w:val="center"/>
                    <w:rPr>
                      <w:rFonts w:eastAsia="Times New Roman" w:cs="Arial"/>
                      <w:color w:val="000000"/>
                      <w:sz w:val="22"/>
                      <w:lang w:val="en-GB" w:eastAsia="en-US"/>
                    </w:rPr>
                  </w:pPr>
                  <w:r w:rsidRPr="00A5374A">
                    <w:rPr>
                      <w:rFonts w:eastAsia="Times New Roman" w:cs="Arial"/>
                      <w:color w:val="000000"/>
                      <w:sz w:val="22"/>
                      <w:lang w:val="en-GB" w:eastAsia="en-US"/>
                    </w:rPr>
                    <w:t xml:space="preserve">                                            </w:t>
                  </w:r>
                  <w:proofErr w:type="spellStart"/>
                  <w:r w:rsidRPr="00A5374A">
                    <w:rPr>
                      <w:rFonts w:eastAsia="Times New Roman" w:cs="Arial"/>
                      <w:color w:val="000000"/>
                      <w:sz w:val="22"/>
                      <w:lang w:val="en-GB" w:eastAsia="en-US"/>
                    </w:rPr>
                    <w:t>Št</w:t>
                  </w:r>
                  <w:proofErr w:type="spellEnd"/>
                  <w:r w:rsidRPr="00A5374A">
                    <w:rPr>
                      <w:rFonts w:eastAsia="Times New Roman" w:cs="Arial"/>
                      <w:color w:val="000000"/>
                      <w:sz w:val="22"/>
                      <w:lang w:val="en-GB" w:eastAsia="en-US"/>
                    </w:rPr>
                    <w:t xml:space="preserve">. </w:t>
                  </w:r>
                  <w:proofErr w:type="spellStart"/>
                  <w:r w:rsidRPr="00A5374A">
                    <w:rPr>
                      <w:rFonts w:eastAsia="Times New Roman" w:cs="Arial"/>
                      <w:color w:val="000000"/>
                      <w:sz w:val="22"/>
                      <w:lang w:val="en-GB" w:eastAsia="en-US"/>
                    </w:rPr>
                    <w:t>dokumenta</w:t>
                  </w:r>
                  <w:proofErr w:type="spellEnd"/>
                  <w:r w:rsidRPr="00A5374A">
                    <w:rPr>
                      <w:rFonts w:eastAsia="Times New Roman" w:cs="Arial"/>
                      <w:color w:val="000000"/>
                      <w:sz w:val="22"/>
                      <w:lang w:val="en-GB" w:eastAsia="en-US"/>
                    </w:rPr>
                    <w:t xml:space="preserve">: </w:t>
                  </w:r>
                  <w:r w:rsidRPr="00A5374A">
                    <w:rPr>
                      <w:rFonts w:eastAsia="Times New Roman" w:cs="Arial"/>
                      <w:b/>
                      <w:bCs/>
                      <w:color w:val="000000"/>
                      <w:sz w:val="22"/>
                      <w:lang w:val="en-GB" w:eastAsia="en-US"/>
                    </w:rPr>
                    <w:t>3408-</w:t>
                  </w:r>
                </w:p>
              </w:tc>
            </w:tr>
            <w:tr w:rsidR="008B0091" w:rsidRPr="00A5374A" w:rsidTr="00DD0E48">
              <w:trPr>
                <w:cantSplit/>
                <w:tblCellSpacing w:w="15" w:type="dxa"/>
              </w:trPr>
              <w:tc>
                <w:tcPr>
                  <w:tcW w:w="0" w:type="auto"/>
                  <w:vMerge/>
                  <w:vAlign w:val="center"/>
                </w:tcPr>
                <w:p w:rsidR="008B0091" w:rsidRPr="00A5374A" w:rsidRDefault="008B0091" w:rsidP="00DD0E48">
                  <w:pPr>
                    <w:spacing w:after="0" w:line="240" w:lineRule="auto"/>
                    <w:rPr>
                      <w:rFonts w:eastAsia="Times New Roman" w:cs="Arial"/>
                      <w:color w:val="000000"/>
                      <w:sz w:val="16"/>
                      <w:szCs w:val="16"/>
                      <w:lang w:val="en-GB" w:eastAsia="en-US"/>
                    </w:rPr>
                  </w:pPr>
                </w:p>
              </w:tc>
              <w:tc>
                <w:tcPr>
                  <w:tcW w:w="6420" w:type="dxa"/>
                </w:tcPr>
                <w:p w:rsidR="008B0091" w:rsidRPr="00A5374A" w:rsidRDefault="008B0091" w:rsidP="00DD0E48">
                  <w:pPr>
                    <w:spacing w:after="0" w:line="240" w:lineRule="auto"/>
                    <w:jc w:val="center"/>
                    <w:rPr>
                      <w:rFonts w:eastAsia="Times New Roman" w:cs="Arial"/>
                      <w:color w:val="000000"/>
                      <w:sz w:val="22"/>
                      <w:lang w:val="en-GB" w:eastAsia="en-US"/>
                    </w:rPr>
                  </w:pPr>
                  <w:r w:rsidRPr="00A5374A">
                    <w:rPr>
                      <w:rFonts w:eastAsia="Times New Roman" w:cs="Arial"/>
                      <w:color w:val="000000"/>
                      <w:sz w:val="22"/>
                      <w:lang w:val="en-GB" w:eastAsia="en-US"/>
                    </w:rPr>
                    <w:t xml:space="preserve">                                     </w:t>
                  </w:r>
                  <w:proofErr w:type="spellStart"/>
                  <w:r w:rsidRPr="00A5374A">
                    <w:rPr>
                      <w:rFonts w:eastAsia="Times New Roman" w:cs="Arial"/>
                      <w:color w:val="000000"/>
                      <w:sz w:val="22"/>
                      <w:lang w:val="en-GB" w:eastAsia="en-US"/>
                    </w:rPr>
                    <w:t>Območna</w:t>
                  </w:r>
                  <w:proofErr w:type="spellEnd"/>
                  <w:r w:rsidRPr="00A5374A">
                    <w:rPr>
                      <w:rFonts w:eastAsia="Times New Roman" w:cs="Arial"/>
                      <w:color w:val="000000"/>
                      <w:sz w:val="22"/>
                      <w:lang w:val="en-GB" w:eastAsia="en-US"/>
                    </w:rPr>
                    <w:t xml:space="preserve"> </w:t>
                  </w:r>
                  <w:proofErr w:type="spellStart"/>
                  <w:r w:rsidRPr="00A5374A">
                    <w:rPr>
                      <w:rFonts w:eastAsia="Times New Roman" w:cs="Arial"/>
                      <w:color w:val="000000"/>
                      <w:sz w:val="22"/>
                      <w:lang w:val="en-GB" w:eastAsia="en-US"/>
                    </w:rPr>
                    <w:t>enota</w:t>
                  </w:r>
                  <w:proofErr w:type="spellEnd"/>
                  <w:r w:rsidRPr="00A5374A">
                    <w:rPr>
                      <w:rFonts w:eastAsia="Times New Roman" w:cs="Arial"/>
                      <w:color w:val="000000"/>
                      <w:sz w:val="22"/>
                      <w:lang w:val="en-GB" w:eastAsia="en-US"/>
                    </w:rPr>
                    <w:t xml:space="preserve"> </w:t>
                  </w:r>
                </w:p>
              </w:tc>
            </w:tr>
          </w:tbl>
          <w:p w:rsidR="008B0091" w:rsidRPr="00A5374A" w:rsidRDefault="008B0091" w:rsidP="00DD0E48">
            <w:pPr>
              <w:spacing w:after="0" w:line="240" w:lineRule="auto"/>
              <w:rPr>
                <w:rFonts w:eastAsia="Times New Roman" w:cs="Arial"/>
                <w:color w:val="000000"/>
                <w:sz w:val="16"/>
                <w:szCs w:val="16"/>
                <w:lang w:val="en-GB" w:eastAsia="en-US"/>
              </w:rPr>
            </w:pPr>
          </w:p>
        </w:tc>
      </w:tr>
      <w:tr w:rsidR="008B0091" w:rsidRPr="00A5374A" w:rsidTr="00DD0E48">
        <w:trPr>
          <w:tblCellSpacing w:w="0" w:type="dxa"/>
        </w:trPr>
        <w:tc>
          <w:tcPr>
            <w:tcW w:w="0" w:type="auto"/>
            <w:gridSpan w:val="2"/>
            <w:shd w:val="clear" w:color="auto" w:fill="FFFFFF"/>
            <w:vAlign w:val="center"/>
          </w:tcPr>
          <w:p w:rsidR="008B0091" w:rsidRPr="00A5374A" w:rsidRDefault="008B0091" w:rsidP="00DD0E48">
            <w:pPr>
              <w:spacing w:after="0" w:line="240" w:lineRule="auto"/>
              <w:jc w:val="center"/>
              <w:rPr>
                <w:rFonts w:eastAsia="Times New Roman" w:cs="Arial"/>
                <w:b/>
                <w:bCs/>
                <w:color w:val="000000"/>
                <w:szCs w:val="20"/>
                <w:lang w:val="pl-PL" w:eastAsia="en-US"/>
              </w:rPr>
            </w:pPr>
          </w:p>
          <w:p w:rsidR="008B0091" w:rsidRPr="00A5374A" w:rsidRDefault="008B0091" w:rsidP="00DD0E48">
            <w:pPr>
              <w:spacing w:after="0" w:line="240" w:lineRule="auto"/>
              <w:jc w:val="center"/>
              <w:rPr>
                <w:rFonts w:eastAsia="Times New Roman" w:cs="Arial"/>
                <w:color w:val="000000"/>
                <w:szCs w:val="20"/>
                <w:lang w:val="pl-PL" w:eastAsia="en-US"/>
              </w:rPr>
            </w:pPr>
            <w:r w:rsidRPr="00A5374A">
              <w:rPr>
                <w:rFonts w:eastAsia="Times New Roman" w:cs="Arial"/>
                <w:b/>
                <w:bCs/>
                <w:color w:val="000000"/>
                <w:szCs w:val="20"/>
                <w:lang w:val="pl-PL" w:eastAsia="en-US"/>
              </w:rPr>
              <w:t>POTRDILO O PREJEMU MATERIALOV - SADIK</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color w:val="000000"/>
                <w:sz w:val="16"/>
                <w:szCs w:val="16"/>
                <w:lang w:val="pl-PL" w:eastAsia="en-US"/>
              </w:rPr>
            </w:pPr>
            <w:r w:rsidRPr="00A5374A">
              <w:rPr>
                <w:rFonts w:eastAsia="Times New Roman" w:cs="Arial"/>
                <w:color w:val="000000"/>
                <w:sz w:val="16"/>
                <w:szCs w:val="16"/>
                <w:lang w:val="pl-PL" w:eastAsia="en-US"/>
              </w:rPr>
              <w:t>(vsi materiali so nabavljeni skladno z Zakonom o javnih naročilih)</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pl-PL" w:eastAsia="en-US"/>
              </w:rPr>
            </w:pPr>
            <w:r w:rsidRPr="00A5374A">
              <w:rPr>
                <w:rFonts w:eastAsia="Times New Roman" w:cs="Arial"/>
                <w:b/>
                <w:bCs/>
                <w:color w:val="000000"/>
                <w:sz w:val="22"/>
                <w:lang w:val="pl-PL" w:eastAsia="en-US"/>
              </w:rPr>
              <w:t> </w:t>
            </w:r>
          </w:p>
        </w:tc>
      </w:tr>
      <w:tr w:rsidR="008B0091" w:rsidRPr="00A5374A" w:rsidTr="00DD0E48">
        <w:trPr>
          <w:tblCellSpacing w:w="0" w:type="dxa"/>
        </w:trPr>
        <w:tc>
          <w:tcPr>
            <w:tcW w:w="0" w:type="auto"/>
            <w:gridSpan w:val="2"/>
            <w:shd w:val="clear" w:color="auto" w:fill="FFFFFF"/>
            <w:vAlign w:val="center"/>
          </w:tcPr>
          <w:p w:rsidR="008B0091" w:rsidRPr="00E11CB0" w:rsidRDefault="008B0091" w:rsidP="00DD0E48">
            <w:pPr>
              <w:spacing w:after="0" w:line="240" w:lineRule="auto"/>
              <w:ind w:left="720"/>
              <w:rPr>
                <w:rFonts w:eastAsia="Times New Roman" w:cs="Arial"/>
                <w:color w:val="000000"/>
                <w:szCs w:val="20"/>
                <w:lang w:val="pl-PL" w:eastAsia="en-US"/>
              </w:rPr>
            </w:pPr>
            <w:r w:rsidRPr="00A5374A">
              <w:rPr>
                <w:rFonts w:eastAsia="Times New Roman" w:cs="Arial"/>
                <w:color w:val="000000"/>
                <w:sz w:val="18"/>
                <w:szCs w:val="20"/>
                <w:lang w:val="pl-PL" w:eastAsia="en-US"/>
              </w:rPr>
              <w:t xml:space="preserve">(Ime in priimek, naslov lastnika gozda) </w:t>
            </w:r>
            <w:r w:rsidRPr="00A5374A">
              <w:rPr>
                <w:rFonts w:eastAsia="Times New Roman" w:cs="Arial"/>
                <w:color w:val="000000"/>
                <w:szCs w:val="20"/>
                <w:lang w:val="pl-PL" w:eastAsia="en-US"/>
              </w:rPr>
              <w:t xml:space="preserve">    potrjujem prejem naslednjih materialov, ki sem jih prejel(a) skladno s </w:t>
            </w:r>
            <w:r>
              <w:rPr>
                <w:rFonts w:eastAsia="Times New Roman" w:cs="Arial"/>
                <w:color w:val="000000"/>
                <w:szCs w:val="20"/>
                <w:lang w:val="pl-PL" w:eastAsia="en-US"/>
              </w:rPr>
              <w:t>Zakonom o gozdovih</w:t>
            </w:r>
            <w:r w:rsidRPr="00A5374A">
              <w:rPr>
                <w:rFonts w:eastAsia="Times New Roman" w:cs="Arial"/>
                <w:color w:val="000000"/>
                <w:szCs w:val="20"/>
                <w:lang w:val="pl-PL" w:eastAsia="en-US"/>
              </w:rPr>
              <w:t xml:space="preserve">, po odločbi ZGS številka: </w:t>
            </w:r>
            <w:r w:rsidRPr="00A5374A">
              <w:rPr>
                <w:rFonts w:eastAsia="Times New Roman" w:cs="Arial"/>
                <w:b/>
                <w:bCs/>
                <w:color w:val="000000"/>
                <w:szCs w:val="20"/>
                <w:lang w:val="pl-PL" w:eastAsia="en-US"/>
              </w:rPr>
              <w:t>322-</w:t>
            </w:r>
            <w:r>
              <w:rPr>
                <w:rFonts w:eastAsia="Times New Roman" w:cs="Arial"/>
                <w:b/>
                <w:bCs/>
                <w:color w:val="000000"/>
                <w:szCs w:val="20"/>
                <w:lang w:val="pl-PL" w:eastAsia="en-US"/>
              </w:rPr>
              <w:t xml:space="preserve"> , </w:t>
            </w:r>
            <w:r w:rsidRPr="001C5CE4">
              <w:rPr>
                <w:rFonts w:eastAsia="Times New Roman" w:cs="Arial"/>
                <w:bCs/>
                <w:color w:val="000000"/>
                <w:szCs w:val="20"/>
                <w:lang w:val="pl-PL" w:eastAsia="en-US"/>
              </w:rPr>
              <w:t>na podlagi javnega naročila št.</w:t>
            </w:r>
            <w:r>
              <w:rPr>
                <w:rFonts w:eastAsia="Times New Roman" w:cs="Arial"/>
                <w:bCs/>
                <w:color w:val="000000"/>
                <w:szCs w:val="20"/>
                <w:lang w:val="pl-PL" w:eastAsia="en-US"/>
              </w:rPr>
              <w:t>:</w:t>
            </w:r>
          </w:p>
          <w:p w:rsidR="008B0091" w:rsidRPr="00A5374A" w:rsidRDefault="008B0091" w:rsidP="00DD0E48">
            <w:pPr>
              <w:spacing w:after="0" w:line="240" w:lineRule="auto"/>
              <w:rPr>
                <w:rFonts w:eastAsia="Times New Roman" w:cs="Arial"/>
                <w:color w:val="000000"/>
                <w:szCs w:val="20"/>
                <w:lang w:val="pl-PL" w:eastAsia="en-US"/>
              </w:rPr>
            </w:pP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pl-PL" w:eastAsia="en-US"/>
              </w:rPr>
            </w:pPr>
            <w:r w:rsidRPr="00A5374A">
              <w:rPr>
                <w:rFonts w:eastAsia="Times New Roman" w:cs="Arial"/>
                <w:b/>
                <w:bCs/>
                <w:color w:val="000000"/>
                <w:sz w:val="22"/>
                <w:lang w:val="pl-PL" w:eastAsia="en-US"/>
              </w:rPr>
              <w:t> </w:t>
            </w:r>
          </w:p>
        </w:tc>
      </w:tr>
      <w:tr w:rsidR="008B0091" w:rsidRPr="00A5374A" w:rsidTr="00DD0E48">
        <w:trPr>
          <w:tblCellSpacing w:w="0" w:type="dxa"/>
        </w:trPr>
        <w:tc>
          <w:tcPr>
            <w:tcW w:w="0" w:type="auto"/>
            <w:gridSpan w:val="2"/>
            <w:vAlign w:val="center"/>
          </w:tcPr>
          <w:tbl>
            <w:tblPr>
              <w:tblpPr w:vertAnchor="text"/>
              <w:tblW w:w="9750" w:type="dxa"/>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054"/>
              <w:gridCol w:w="2129"/>
              <w:gridCol w:w="2244"/>
              <w:gridCol w:w="1706"/>
              <w:gridCol w:w="2617"/>
            </w:tblGrid>
            <w:tr w:rsidR="008B0091" w:rsidRPr="00A5374A" w:rsidTr="00DD0E48">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r w:rsidRPr="00A5374A">
                    <w:rPr>
                      <w:rFonts w:eastAsia="Times New Roman" w:cs="Arial"/>
                      <w:b/>
                      <w:bCs/>
                      <w:color w:val="000000"/>
                      <w:sz w:val="16"/>
                      <w:szCs w:val="16"/>
                      <w:lang w:val="en-GB" w:eastAsia="en-US"/>
                    </w:rPr>
                    <w:t>Zap.</w:t>
                  </w:r>
                  <w:r w:rsidRPr="00A5374A">
                    <w:rPr>
                      <w:rFonts w:eastAsia="Times New Roman" w:cs="Arial"/>
                      <w:b/>
                      <w:bCs/>
                      <w:color w:val="000000"/>
                      <w:sz w:val="16"/>
                      <w:szCs w:val="16"/>
                      <w:lang w:val="en-GB" w:eastAsia="en-US"/>
                    </w:rPr>
                    <w:br w:type="page"/>
                  </w:r>
                  <w:proofErr w:type="spellStart"/>
                  <w:proofErr w:type="gramStart"/>
                  <w:r w:rsidRPr="00A5374A">
                    <w:rPr>
                      <w:rFonts w:eastAsia="Times New Roman" w:cs="Arial"/>
                      <w:b/>
                      <w:bCs/>
                      <w:color w:val="000000"/>
                      <w:sz w:val="16"/>
                      <w:szCs w:val="16"/>
                      <w:lang w:val="en-GB" w:eastAsia="en-US"/>
                    </w:rPr>
                    <w:t>št</w:t>
                  </w:r>
                  <w:proofErr w:type="spellEnd"/>
                  <w:proofErr w:type="gramEnd"/>
                  <w:r w:rsidRPr="00A5374A">
                    <w:rPr>
                      <w:rFonts w:eastAsia="Times New Roman" w:cs="Arial"/>
                      <w:b/>
                      <w:bCs/>
                      <w:color w:val="000000"/>
                      <w:sz w:val="16"/>
                      <w:szCs w:val="16"/>
                      <w:lang w:val="en-GB"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Šifra</w:t>
                  </w:r>
                  <w:proofErr w:type="spellEnd"/>
                  <w:r w:rsidRPr="00A5374A">
                    <w:rPr>
                      <w:rFonts w:eastAsia="Times New Roman" w:cs="Arial"/>
                      <w:b/>
                      <w:bCs/>
                      <w:color w:val="000000"/>
                      <w:sz w:val="16"/>
                      <w:szCs w:val="16"/>
                      <w:lang w:val="en-GB" w:eastAsia="en-US"/>
                    </w:rPr>
                    <w:br w:type="page"/>
                    <w:t xml:space="preserve"> </w:t>
                  </w:r>
                  <w:proofErr w:type="spellStart"/>
                  <w:r w:rsidRPr="00A5374A">
                    <w:rPr>
                      <w:rFonts w:eastAsia="Times New Roman" w:cs="Arial"/>
                      <w:b/>
                      <w:bCs/>
                      <w:color w:val="000000"/>
                      <w:sz w:val="16"/>
                      <w:szCs w:val="16"/>
                      <w:lang w:val="en-GB" w:eastAsia="en-US"/>
                    </w:rPr>
                    <w:t>materiala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Naziv</w:t>
                  </w:r>
                  <w:proofErr w:type="spellEnd"/>
                  <w:r w:rsidRPr="00A5374A">
                    <w:rPr>
                      <w:rFonts w:eastAsia="Times New Roman" w:cs="Arial"/>
                      <w:b/>
                      <w:bCs/>
                      <w:color w:val="000000"/>
                      <w:sz w:val="16"/>
                      <w:szCs w:val="16"/>
                      <w:lang w:val="en-GB" w:eastAsia="en-US"/>
                    </w:rPr>
                    <w:br w:type="page"/>
                    <w:t xml:space="preserve"> </w:t>
                  </w:r>
                  <w:proofErr w:type="spellStart"/>
                  <w:r w:rsidRPr="00A5374A">
                    <w:rPr>
                      <w:rFonts w:eastAsia="Times New Roman" w:cs="Arial"/>
                      <w:b/>
                      <w:bCs/>
                      <w:color w:val="000000"/>
                      <w:sz w:val="16"/>
                      <w:szCs w:val="16"/>
                      <w:lang w:val="en-GB" w:eastAsia="en-US"/>
                    </w:rPr>
                    <w:t>materiala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Enota</w:t>
                  </w:r>
                  <w:proofErr w:type="spellEnd"/>
                  <w:r w:rsidRPr="00A5374A">
                    <w:rPr>
                      <w:rFonts w:eastAsia="Times New Roman" w:cs="Arial"/>
                      <w:b/>
                      <w:bCs/>
                      <w:color w:val="000000"/>
                      <w:sz w:val="16"/>
                      <w:szCs w:val="16"/>
                      <w:lang w:val="en-GB" w:eastAsia="en-US"/>
                    </w:rPr>
                    <w:t xml:space="preserve"> mere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Količina</w:t>
                  </w:r>
                  <w:proofErr w:type="spellEnd"/>
                  <w:r w:rsidRPr="00A5374A">
                    <w:rPr>
                      <w:rFonts w:eastAsia="Times New Roman" w:cs="Arial"/>
                      <w:b/>
                      <w:bCs/>
                      <w:color w:val="000000"/>
                      <w:sz w:val="16"/>
                      <w:szCs w:val="16"/>
                      <w:lang w:val="en-GB" w:eastAsia="en-US"/>
                    </w:rPr>
                    <w:br w:type="page"/>
                  </w:r>
                  <w:r>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materiala</w:t>
                  </w:r>
                  <w:proofErr w:type="spellEnd"/>
                </w:p>
              </w:tc>
            </w:tr>
            <w:tr w:rsidR="008B0091" w:rsidRPr="00A5374A"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jc w:val="center"/>
                    <w:rPr>
                      <w:rFonts w:eastAsia="Times New Roman" w:cs="Arial"/>
                      <w:color w:val="000000"/>
                      <w:sz w:val="16"/>
                      <w:szCs w:val="16"/>
                      <w:lang w:val="en-GB" w:eastAsia="en-US"/>
                    </w:rPr>
                  </w:pPr>
                  <w:r w:rsidRPr="00A5374A">
                    <w:rPr>
                      <w:rFonts w:eastAsia="Times New Roman" w:cs="Arial"/>
                      <w:color w:val="000000"/>
                      <w:sz w:val="16"/>
                      <w:szCs w:val="16"/>
                      <w:lang w:val="en-GB"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jc w:val="center"/>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jc w:val="right"/>
                    <w:rPr>
                      <w:rFonts w:eastAsia="Times New Roman" w:cs="Arial"/>
                      <w:color w:val="000000"/>
                      <w:sz w:val="16"/>
                      <w:szCs w:val="16"/>
                      <w:lang w:val="en-GB" w:eastAsia="en-US"/>
                    </w:rPr>
                  </w:pPr>
                </w:p>
              </w:tc>
            </w:tr>
            <w:tr w:rsidR="008B0091" w:rsidRPr="00A5374A"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jc w:val="center"/>
                    <w:rPr>
                      <w:rFonts w:eastAsia="Times New Roman" w:cs="Arial"/>
                      <w:color w:val="000000"/>
                      <w:sz w:val="16"/>
                      <w:szCs w:val="16"/>
                      <w:lang w:val="en-GB" w:eastAsia="en-US"/>
                    </w:rPr>
                  </w:pPr>
                  <w:r w:rsidRPr="00A5374A">
                    <w:rPr>
                      <w:rFonts w:eastAsia="Times New Roman" w:cs="Arial"/>
                      <w:color w:val="000000"/>
                      <w:sz w:val="16"/>
                      <w:szCs w:val="16"/>
                      <w:lang w:val="en-GB"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jc w:val="center"/>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A5374A" w:rsidRDefault="008B0091" w:rsidP="00DD0E48">
                  <w:pPr>
                    <w:spacing w:after="0" w:line="240" w:lineRule="auto"/>
                    <w:jc w:val="right"/>
                    <w:rPr>
                      <w:rFonts w:eastAsia="Times New Roman" w:cs="Arial"/>
                      <w:color w:val="000000"/>
                      <w:sz w:val="16"/>
                      <w:szCs w:val="16"/>
                      <w:lang w:val="en-GB" w:eastAsia="en-US"/>
                    </w:rPr>
                  </w:pPr>
                </w:p>
              </w:tc>
            </w:tr>
          </w:tbl>
          <w:p w:rsidR="008B0091" w:rsidRPr="00A5374A" w:rsidRDefault="008B0091" w:rsidP="00DD0E48">
            <w:pPr>
              <w:spacing w:after="0" w:line="240" w:lineRule="auto"/>
              <w:rPr>
                <w:rFonts w:eastAsia="Times New Roman" w:cs="Arial"/>
                <w:color w:val="000000"/>
                <w:sz w:val="16"/>
                <w:szCs w:val="16"/>
                <w:lang w:val="en-GB" w:eastAsia="en-US"/>
              </w:rPr>
            </w:pPr>
          </w:p>
        </w:tc>
      </w:tr>
      <w:tr w:rsidR="008B0091" w:rsidRPr="00A5374A" w:rsidTr="00DD0E48">
        <w:trPr>
          <w:tblCellSpacing w:w="0" w:type="dxa"/>
        </w:trPr>
        <w:tc>
          <w:tcPr>
            <w:tcW w:w="5250" w:type="dxa"/>
            <w:shd w:val="clear" w:color="auto" w:fill="FFFFFF"/>
            <w:vAlign w:val="center"/>
          </w:tcPr>
          <w:p w:rsidR="008B0091" w:rsidRPr="00A5374A" w:rsidRDefault="008B0091" w:rsidP="00DD0E48">
            <w:pPr>
              <w:spacing w:after="0" w:line="240" w:lineRule="auto"/>
              <w:rPr>
                <w:rFonts w:eastAsia="Times New Roman" w:cs="Arial"/>
                <w:color w:val="000000"/>
                <w:szCs w:val="20"/>
                <w:lang w:val="en-GB" w:eastAsia="en-US"/>
              </w:rPr>
            </w:pPr>
            <w:r w:rsidRPr="00A5374A">
              <w:rPr>
                <w:rFonts w:eastAsia="Times New Roman" w:cs="Arial"/>
                <w:color w:val="000000"/>
                <w:szCs w:val="20"/>
                <w:lang w:val="en-GB" w:eastAsia="en-US"/>
              </w:rPr>
              <w:t xml:space="preserve">Material </w:t>
            </w:r>
            <w:proofErr w:type="spellStart"/>
            <w:r w:rsidRPr="00A5374A">
              <w:rPr>
                <w:rFonts w:eastAsia="Times New Roman" w:cs="Arial"/>
                <w:color w:val="000000"/>
                <w:szCs w:val="20"/>
                <w:lang w:val="en-GB" w:eastAsia="en-US"/>
              </w:rPr>
              <w:t>izdal</w:t>
            </w:r>
            <w:proofErr w:type="spellEnd"/>
            <w:r w:rsidRPr="00A5374A">
              <w:rPr>
                <w:rFonts w:eastAsia="Times New Roman" w:cs="Arial"/>
                <w:color w:val="000000"/>
                <w:szCs w:val="20"/>
                <w:lang w:val="en-GB" w:eastAsia="en-US"/>
              </w:rPr>
              <w:t>:</w:t>
            </w:r>
          </w:p>
        </w:tc>
        <w:tc>
          <w:tcPr>
            <w:tcW w:w="4500" w:type="dxa"/>
            <w:shd w:val="clear" w:color="auto" w:fill="FFFFFF"/>
            <w:vAlign w:val="center"/>
          </w:tcPr>
          <w:p w:rsidR="008B0091" w:rsidRPr="00A5374A" w:rsidRDefault="008B0091" w:rsidP="00DD0E48">
            <w:pPr>
              <w:spacing w:after="0" w:line="240" w:lineRule="auto"/>
              <w:jc w:val="right"/>
              <w:rPr>
                <w:rFonts w:eastAsia="Times New Roman" w:cs="Arial"/>
                <w:color w:val="000000"/>
                <w:szCs w:val="20"/>
                <w:lang w:val="en-GB" w:eastAsia="en-US"/>
              </w:rPr>
            </w:pPr>
            <w:r w:rsidRPr="00A5374A">
              <w:rPr>
                <w:rFonts w:eastAsia="Times New Roman" w:cs="Arial"/>
                <w:color w:val="000000"/>
                <w:szCs w:val="20"/>
                <w:lang w:val="en-GB" w:eastAsia="en-US"/>
              </w:rPr>
              <w:t xml:space="preserve">Material </w:t>
            </w:r>
            <w:proofErr w:type="spellStart"/>
            <w:r w:rsidRPr="00A5374A">
              <w:rPr>
                <w:rFonts w:eastAsia="Times New Roman" w:cs="Arial"/>
                <w:color w:val="000000"/>
                <w:szCs w:val="20"/>
                <w:lang w:val="en-GB" w:eastAsia="en-US"/>
              </w:rPr>
              <w:t>prevzel</w:t>
            </w:r>
            <w:proofErr w:type="spellEnd"/>
            <w:r w:rsidRPr="00A5374A">
              <w:rPr>
                <w:rFonts w:eastAsia="Times New Roman" w:cs="Arial"/>
                <w:color w:val="000000"/>
                <w:szCs w:val="20"/>
                <w:lang w:val="en-GB" w:eastAsia="en-US"/>
              </w:rPr>
              <w:t>:</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shd w:val="clear" w:color="auto" w:fill="FFFFFF"/>
            <w:vAlign w:val="center"/>
          </w:tcPr>
          <w:p w:rsidR="008B0091" w:rsidRPr="00A5374A" w:rsidRDefault="008B0091" w:rsidP="00DD0E48">
            <w:pPr>
              <w:spacing w:after="0" w:line="240" w:lineRule="auto"/>
              <w:rPr>
                <w:rFonts w:eastAsia="Times New Roman" w:cs="Arial"/>
                <w:color w:val="000000"/>
                <w:szCs w:val="20"/>
                <w:lang w:val="en-GB" w:eastAsia="en-US"/>
              </w:rPr>
            </w:pPr>
            <w:proofErr w:type="spellStart"/>
            <w:r w:rsidRPr="00A5374A">
              <w:rPr>
                <w:rFonts w:eastAsia="Times New Roman" w:cs="Arial"/>
                <w:color w:val="000000"/>
                <w:szCs w:val="20"/>
                <w:lang w:val="en-GB" w:eastAsia="en-US"/>
              </w:rPr>
              <w:t>Kraj</w:t>
            </w:r>
            <w:proofErr w:type="spellEnd"/>
            <w:r w:rsidRPr="00A5374A">
              <w:rPr>
                <w:rFonts w:eastAsia="Times New Roman" w:cs="Arial"/>
                <w:color w:val="000000"/>
                <w:szCs w:val="20"/>
                <w:lang w:val="en-GB" w:eastAsia="en-US"/>
              </w:rPr>
              <w:t xml:space="preserve"> in datum:</w:t>
            </w:r>
          </w:p>
        </w:tc>
        <w:tc>
          <w:tcPr>
            <w:tcW w:w="0" w:type="auto"/>
            <w:shd w:val="clear" w:color="auto" w:fill="FFFFFF"/>
            <w:vAlign w:val="center"/>
          </w:tcPr>
          <w:p w:rsidR="008B0091" w:rsidRPr="00A5374A" w:rsidRDefault="008B0091" w:rsidP="00DD0E48">
            <w:pPr>
              <w:spacing w:after="0" w:line="240" w:lineRule="auto"/>
              <w:jc w:val="right"/>
              <w:rPr>
                <w:rFonts w:eastAsia="Times New Roman" w:cs="Arial"/>
                <w:color w:val="000000"/>
                <w:szCs w:val="20"/>
                <w:lang w:val="en-GB" w:eastAsia="en-US"/>
              </w:rPr>
            </w:pPr>
            <w:proofErr w:type="spellStart"/>
            <w:r w:rsidRPr="00A5374A">
              <w:rPr>
                <w:rFonts w:eastAsia="Times New Roman" w:cs="Arial"/>
                <w:color w:val="000000"/>
                <w:szCs w:val="20"/>
                <w:lang w:val="en-GB" w:eastAsia="en-US"/>
              </w:rPr>
              <w:t>Podpis</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odgovorne</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strokovne</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osebe</w:t>
            </w:r>
            <w:proofErr w:type="spellEnd"/>
            <w:r w:rsidRPr="00A5374A">
              <w:rPr>
                <w:rFonts w:eastAsia="Times New Roman" w:cs="Arial"/>
                <w:color w:val="000000"/>
                <w:szCs w:val="20"/>
                <w:lang w:val="en-GB" w:eastAsia="en-US"/>
              </w:rPr>
              <w:t>:</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color w:val="000000"/>
                <w:sz w:val="16"/>
                <w:szCs w:val="16"/>
                <w:lang w:val="en-GB" w:eastAsia="en-US"/>
              </w:rPr>
            </w:pPr>
            <w:proofErr w:type="spellStart"/>
            <w:r w:rsidRPr="00A5374A">
              <w:rPr>
                <w:rFonts w:eastAsia="Times New Roman" w:cs="Arial"/>
                <w:color w:val="000000"/>
                <w:sz w:val="16"/>
                <w:szCs w:val="16"/>
                <w:lang w:val="en-GB" w:eastAsia="en-US"/>
              </w:rPr>
              <w:t>žig</w:t>
            </w:r>
            <w:proofErr w:type="spellEnd"/>
            <w:r w:rsidRPr="00A5374A">
              <w:rPr>
                <w:rFonts w:eastAsia="Times New Roman" w:cs="Arial"/>
                <w:color w:val="000000"/>
                <w:sz w:val="16"/>
                <w:szCs w:val="16"/>
                <w:lang w:val="en-GB" w:eastAsia="en-US"/>
              </w:rPr>
              <w:t xml:space="preserve"> ZGS</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gridSpan w:val="2"/>
            <w:shd w:val="clear" w:color="auto" w:fill="FFFFFF"/>
            <w:vAlign w:val="center"/>
          </w:tcPr>
          <w:p w:rsidR="008B0091" w:rsidRPr="00A5374A" w:rsidRDefault="008B0091" w:rsidP="00DD0E48">
            <w:pPr>
              <w:spacing w:after="0" w:line="240" w:lineRule="auto"/>
              <w:jc w:val="center"/>
              <w:rPr>
                <w:rFonts w:eastAsia="Times New Roman" w:cs="Arial"/>
                <w:color w:val="000000"/>
                <w:szCs w:val="20"/>
                <w:lang w:val="it-IT" w:eastAsia="en-US"/>
              </w:rPr>
            </w:pPr>
            <w:r w:rsidRPr="00A5374A">
              <w:rPr>
                <w:rFonts w:eastAsia="Times New Roman" w:cs="Arial"/>
                <w:b/>
                <w:bCs/>
                <w:color w:val="000000"/>
                <w:szCs w:val="20"/>
                <w:lang w:val="it-IT" w:eastAsia="en-US"/>
              </w:rPr>
              <w:t>SPRIČEVALO ZA SADILNI MATERIAL, DELE RASTLIN ALI PULJENK IN RPL</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it-IT" w:eastAsia="en-US"/>
              </w:rPr>
            </w:pPr>
            <w:r w:rsidRPr="00A5374A">
              <w:rPr>
                <w:rFonts w:eastAsia="Times New Roman" w:cs="Arial"/>
                <w:b/>
                <w:bCs/>
                <w:color w:val="000000"/>
                <w:sz w:val="22"/>
                <w:lang w:val="it-IT" w:eastAsia="en-US"/>
              </w:rPr>
              <w:t> </w:t>
            </w:r>
          </w:p>
        </w:tc>
      </w:tr>
      <w:tr w:rsidR="008B0091" w:rsidRPr="00A5374A" w:rsidTr="00DD0E48">
        <w:trPr>
          <w:tblCellSpacing w:w="0" w:type="dxa"/>
        </w:trPr>
        <w:tc>
          <w:tcPr>
            <w:tcW w:w="0" w:type="auto"/>
            <w:shd w:val="clear" w:color="auto" w:fill="FFFFFF"/>
            <w:vAlign w:val="center"/>
          </w:tcPr>
          <w:p w:rsidR="008B0091" w:rsidRPr="00A5374A" w:rsidRDefault="008B0091" w:rsidP="00DD0E48">
            <w:pPr>
              <w:spacing w:after="0" w:line="240" w:lineRule="auto"/>
              <w:rPr>
                <w:rFonts w:eastAsia="Times New Roman" w:cs="Arial"/>
                <w:color w:val="000000"/>
                <w:szCs w:val="20"/>
                <w:lang w:val="en-GB" w:eastAsia="en-US"/>
              </w:rPr>
            </w:pPr>
            <w:proofErr w:type="spellStart"/>
            <w:r w:rsidRPr="00A5374A">
              <w:rPr>
                <w:rFonts w:eastAsia="Times New Roman" w:cs="Arial"/>
                <w:color w:val="000000"/>
                <w:szCs w:val="20"/>
                <w:lang w:val="en-GB" w:eastAsia="en-US"/>
              </w:rPr>
              <w:t>Dobavitelj</w:t>
            </w:r>
            <w:proofErr w:type="spellEnd"/>
            <w:r w:rsidRPr="00A5374A">
              <w:rPr>
                <w:rFonts w:eastAsia="Times New Roman" w:cs="Arial"/>
                <w:color w:val="000000"/>
                <w:szCs w:val="20"/>
                <w:lang w:val="en-GB" w:eastAsia="en-US"/>
              </w:rPr>
              <w:t xml:space="preserve">: </w:t>
            </w:r>
          </w:p>
        </w:tc>
        <w:tc>
          <w:tcPr>
            <w:tcW w:w="0" w:type="auto"/>
            <w:shd w:val="clear" w:color="auto" w:fill="FFFFFF"/>
            <w:vAlign w:val="center"/>
          </w:tcPr>
          <w:p w:rsidR="008B0091" w:rsidRPr="00A5374A" w:rsidRDefault="008B0091" w:rsidP="00DD0E48">
            <w:pPr>
              <w:spacing w:after="0" w:line="240" w:lineRule="auto"/>
              <w:jc w:val="right"/>
              <w:rPr>
                <w:rFonts w:eastAsia="Times New Roman" w:cs="Arial"/>
                <w:color w:val="000000"/>
                <w:szCs w:val="20"/>
                <w:lang w:val="en-GB" w:eastAsia="en-US"/>
              </w:rPr>
            </w:pPr>
            <w:r w:rsidRPr="00A5374A">
              <w:rPr>
                <w:rFonts w:eastAsia="Times New Roman" w:cs="Arial"/>
                <w:color w:val="000000"/>
                <w:szCs w:val="20"/>
                <w:lang w:val="en-GB" w:eastAsia="en-US"/>
              </w:rPr>
              <w:t xml:space="preserve">Reg. </w:t>
            </w:r>
            <w:proofErr w:type="spellStart"/>
            <w:r w:rsidRPr="00A5374A">
              <w:rPr>
                <w:rFonts w:eastAsia="Times New Roman" w:cs="Arial"/>
                <w:color w:val="000000"/>
                <w:szCs w:val="20"/>
                <w:lang w:val="en-GB" w:eastAsia="en-US"/>
              </w:rPr>
              <w:t>št</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dobavitelja</w:t>
            </w:r>
            <w:proofErr w:type="spellEnd"/>
            <w:r w:rsidRPr="00A5374A">
              <w:rPr>
                <w:rFonts w:eastAsia="Times New Roman" w:cs="Arial"/>
                <w:color w:val="000000"/>
                <w:szCs w:val="20"/>
                <w:lang w:val="en-GB" w:eastAsia="en-US"/>
              </w:rPr>
              <w:t xml:space="preserve">: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en-GB" w:eastAsia="en-US"/>
              </w:rPr>
            </w:pPr>
            <w:r w:rsidRPr="00A5374A">
              <w:rPr>
                <w:rFonts w:eastAsia="Times New Roman" w:cs="Arial"/>
                <w:b/>
                <w:bCs/>
                <w:color w:val="000000"/>
                <w:sz w:val="22"/>
                <w:lang w:val="en-GB" w:eastAsia="en-US"/>
              </w:rPr>
              <w:t> </w:t>
            </w:r>
          </w:p>
        </w:tc>
      </w:tr>
      <w:tr w:rsidR="008B0091" w:rsidRPr="00A5374A" w:rsidTr="00DD0E48">
        <w:trPr>
          <w:tblCellSpacing w:w="0" w:type="dxa"/>
        </w:trPr>
        <w:tc>
          <w:tcPr>
            <w:tcW w:w="0" w:type="auto"/>
            <w:gridSpan w:val="2"/>
            <w:shd w:val="clear" w:color="auto" w:fill="FFFFFF"/>
            <w:vAlign w:val="center"/>
          </w:tcPr>
          <w:p w:rsidR="008B0091" w:rsidRPr="00A5374A" w:rsidRDefault="008B0091" w:rsidP="00DD0E48">
            <w:pPr>
              <w:spacing w:after="0" w:line="240" w:lineRule="auto"/>
              <w:rPr>
                <w:rFonts w:eastAsia="Times New Roman" w:cs="Arial"/>
                <w:color w:val="000000"/>
                <w:szCs w:val="20"/>
                <w:lang w:val="it-IT" w:eastAsia="en-US"/>
              </w:rPr>
            </w:pPr>
            <w:proofErr w:type="spellStart"/>
            <w:r w:rsidRPr="00A5374A">
              <w:rPr>
                <w:rFonts w:eastAsia="Times New Roman" w:cs="Arial"/>
                <w:b/>
                <w:bCs/>
                <w:color w:val="000000"/>
                <w:szCs w:val="20"/>
                <w:lang w:val="it-IT" w:eastAsia="en-US"/>
              </w:rPr>
              <w:t>Spričevalo</w:t>
            </w:r>
            <w:proofErr w:type="spellEnd"/>
            <w:r w:rsidRPr="00A5374A">
              <w:rPr>
                <w:rFonts w:eastAsia="Times New Roman" w:cs="Arial"/>
                <w:b/>
                <w:bCs/>
                <w:color w:val="000000"/>
                <w:szCs w:val="20"/>
                <w:lang w:val="it-IT" w:eastAsia="en-US"/>
              </w:rPr>
              <w:t xml:space="preserve"> o </w:t>
            </w:r>
            <w:proofErr w:type="spellStart"/>
            <w:r w:rsidRPr="00A5374A">
              <w:rPr>
                <w:rFonts w:eastAsia="Times New Roman" w:cs="Arial"/>
                <w:b/>
                <w:bCs/>
                <w:color w:val="000000"/>
                <w:szCs w:val="20"/>
                <w:lang w:val="it-IT" w:eastAsia="en-US"/>
              </w:rPr>
              <w:t>istovetnosti</w:t>
            </w:r>
            <w:proofErr w:type="spellEnd"/>
            <w:r w:rsidRPr="00A5374A">
              <w:rPr>
                <w:rFonts w:eastAsia="Times New Roman" w:cs="Arial"/>
                <w:b/>
                <w:bCs/>
                <w:color w:val="000000"/>
                <w:szCs w:val="20"/>
                <w:lang w:val="it-IT" w:eastAsia="en-US"/>
              </w:rPr>
              <w:t xml:space="preserve"> in </w:t>
            </w:r>
            <w:proofErr w:type="spellStart"/>
            <w:r w:rsidRPr="00A5374A">
              <w:rPr>
                <w:rFonts w:eastAsia="Times New Roman" w:cs="Arial"/>
                <w:b/>
                <w:bCs/>
                <w:color w:val="000000"/>
                <w:szCs w:val="20"/>
                <w:lang w:val="it-IT" w:eastAsia="en-US"/>
              </w:rPr>
              <w:t>kakovosti</w:t>
            </w:r>
            <w:proofErr w:type="spellEnd"/>
            <w:r w:rsidRPr="00A5374A">
              <w:rPr>
                <w:rFonts w:eastAsia="Times New Roman" w:cs="Arial"/>
                <w:b/>
                <w:bCs/>
                <w:color w:val="000000"/>
                <w:szCs w:val="20"/>
                <w:lang w:val="it-IT" w:eastAsia="en-US"/>
              </w:rPr>
              <w:t xml:space="preserve"> </w:t>
            </w:r>
            <w:proofErr w:type="spellStart"/>
            <w:r w:rsidRPr="00A5374A">
              <w:rPr>
                <w:rFonts w:eastAsia="Times New Roman" w:cs="Arial"/>
                <w:b/>
                <w:bCs/>
                <w:color w:val="000000"/>
                <w:szCs w:val="20"/>
                <w:lang w:val="it-IT" w:eastAsia="en-US"/>
              </w:rPr>
              <w:t>gozdnega</w:t>
            </w:r>
            <w:proofErr w:type="spellEnd"/>
            <w:r w:rsidRPr="00A5374A">
              <w:rPr>
                <w:rFonts w:eastAsia="Times New Roman" w:cs="Arial"/>
                <w:b/>
                <w:bCs/>
                <w:color w:val="000000"/>
                <w:szCs w:val="20"/>
                <w:lang w:val="it-IT" w:eastAsia="en-US"/>
              </w:rPr>
              <w:t xml:space="preserve"> </w:t>
            </w:r>
            <w:proofErr w:type="spellStart"/>
            <w:r w:rsidRPr="00A5374A">
              <w:rPr>
                <w:rFonts w:eastAsia="Times New Roman" w:cs="Arial"/>
                <w:b/>
                <w:bCs/>
                <w:color w:val="000000"/>
                <w:szCs w:val="20"/>
                <w:lang w:val="it-IT" w:eastAsia="en-US"/>
              </w:rPr>
              <w:t>reprodukcijskega</w:t>
            </w:r>
            <w:proofErr w:type="spellEnd"/>
            <w:r w:rsidRPr="00A5374A">
              <w:rPr>
                <w:rFonts w:eastAsia="Times New Roman" w:cs="Arial"/>
                <w:b/>
                <w:bCs/>
                <w:color w:val="000000"/>
                <w:szCs w:val="20"/>
                <w:lang w:val="it-IT" w:eastAsia="en-US"/>
              </w:rPr>
              <w:t xml:space="preserve"> materiala</w:t>
            </w:r>
          </w:p>
        </w:tc>
      </w:tr>
      <w:tr w:rsidR="008B0091" w:rsidRPr="00A5374A" w:rsidTr="00DD0E48">
        <w:trPr>
          <w:tblCellSpacing w:w="0" w:type="dxa"/>
        </w:trPr>
        <w:tc>
          <w:tcPr>
            <w:tcW w:w="0" w:type="auto"/>
            <w:gridSpan w:val="2"/>
            <w:shd w:val="clear" w:color="auto" w:fill="FFFFFF"/>
            <w:vAlign w:val="center"/>
          </w:tcPr>
          <w:p w:rsidR="008B0091" w:rsidRPr="00A5374A" w:rsidRDefault="008B0091" w:rsidP="00DD0E48">
            <w:pPr>
              <w:spacing w:after="0" w:line="240" w:lineRule="auto"/>
              <w:rPr>
                <w:rFonts w:eastAsia="Times New Roman" w:cs="Arial"/>
                <w:color w:val="000000"/>
                <w:szCs w:val="20"/>
                <w:lang w:val="it-IT" w:eastAsia="en-US"/>
              </w:rPr>
            </w:pPr>
            <w:proofErr w:type="spellStart"/>
            <w:r w:rsidRPr="00A5374A">
              <w:rPr>
                <w:rFonts w:eastAsia="Times New Roman" w:cs="Arial"/>
                <w:color w:val="000000"/>
                <w:szCs w:val="20"/>
                <w:lang w:val="it-IT" w:eastAsia="en-US"/>
              </w:rPr>
              <w:t>Prejemnik</w:t>
            </w:r>
            <w:proofErr w:type="spellEnd"/>
            <w:r w:rsidRPr="00A5374A">
              <w:rPr>
                <w:rFonts w:eastAsia="Times New Roman" w:cs="Arial"/>
                <w:color w:val="000000"/>
                <w:szCs w:val="20"/>
                <w:lang w:val="it-IT" w:eastAsia="en-US"/>
              </w:rPr>
              <w:t xml:space="preserve">: </w:t>
            </w:r>
            <w:r w:rsidRPr="00A5374A">
              <w:rPr>
                <w:rFonts w:eastAsia="Times New Roman" w:cs="Arial"/>
                <w:color w:val="000000"/>
                <w:sz w:val="18"/>
                <w:szCs w:val="20"/>
                <w:lang w:val="it-IT" w:eastAsia="en-US"/>
              </w:rPr>
              <w:t xml:space="preserve">(Ime in </w:t>
            </w:r>
            <w:proofErr w:type="spellStart"/>
            <w:r w:rsidRPr="00A5374A">
              <w:rPr>
                <w:rFonts w:eastAsia="Times New Roman" w:cs="Arial"/>
                <w:color w:val="000000"/>
                <w:sz w:val="18"/>
                <w:szCs w:val="20"/>
                <w:lang w:val="it-IT" w:eastAsia="en-US"/>
              </w:rPr>
              <w:t>priimek</w:t>
            </w:r>
            <w:proofErr w:type="spellEnd"/>
            <w:r w:rsidRPr="00A5374A">
              <w:rPr>
                <w:rFonts w:eastAsia="Times New Roman" w:cs="Arial"/>
                <w:color w:val="000000"/>
                <w:sz w:val="18"/>
                <w:szCs w:val="20"/>
                <w:lang w:val="it-IT" w:eastAsia="en-US"/>
              </w:rPr>
              <w:t xml:space="preserve">, </w:t>
            </w:r>
            <w:proofErr w:type="spellStart"/>
            <w:r w:rsidRPr="00A5374A">
              <w:rPr>
                <w:rFonts w:eastAsia="Times New Roman" w:cs="Arial"/>
                <w:color w:val="000000"/>
                <w:sz w:val="18"/>
                <w:szCs w:val="20"/>
                <w:lang w:val="it-IT" w:eastAsia="en-US"/>
              </w:rPr>
              <w:t>naslov</w:t>
            </w:r>
            <w:proofErr w:type="spellEnd"/>
            <w:r w:rsidRPr="00A5374A">
              <w:rPr>
                <w:rFonts w:eastAsia="Times New Roman" w:cs="Arial"/>
                <w:color w:val="000000"/>
                <w:sz w:val="18"/>
                <w:szCs w:val="20"/>
                <w:lang w:val="it-IT" w:eastAsia="en-US"/>
              </w:rPr>
              <w:t xml:space="preserve"> </w:t>
            </w:r>
            <w:proofErr w:type="spellStart"/>
            <w:r w:rsidRPr="00A5374A">
              <w:rPr>
                <w:rFonts w:eastAsia="Times New Roman" w:cs="Arial"/>
                <w:color w:val="000000"/>
                <w:sz w:val="18"/>
                <w:szCs w:val="20"/>
                <w:lang w:val="it-IT" w:eastAsia="en-US"/>
              </w:rPr>
              <w:t>lastnika</w:t>
            </w:r>
            <w:proofErr w:type="spellEnd"/>
            <w:r w:rsidRPr="00A5374A">
              <w:rPr>
                <w:rFonts w:eastAsia="Times New Roman" w:cs="Arial"/>
                <w:color w:val="000000"/>
                <w:sz w:val="18"/>
                <w:szCs w:val="20"/>
                <w:lang w:val="it-IT" w:eastAsia="en-US"/>
              </w:rPr>
              <w:t xml:space="preserve"> </w:t>
            </w:r>
            <w:proofErr w:type="spellStart"/>
            <w:r w:rsidRPr="00A5374A">
              <w:rPr>
                <w:rFonts w:eastAsia="Times New Roman" w:cs="Arial"/>
                <w:color w:val="000000"/>
                <w:sz w:val="18"/>
                <w:szCs w:val="20"/>
                <w:lang w:val="it-IT" w:eastAsia="en-US"/>
              </w:rPr>
              <w:t>gozda</w:t>
            </w:r>
            <w:proofErr w:type="spellEnd"/>
            <w:r w:rsidRPr="00A5374A">
              <w:rPr>
                <w:rFonts w:eastAsia="Times New Roman" w:cs="Arial"/>
                <w:color w:val="000000"/>
                <w:sz w:val="18"/>
                <w:szCs w:val="20"/>
                <w:lang w:val="it-IT" w:eastAsia="en-US"/>
              </w:rPr>
              <w:t>)</w:t>
            </w:r>
            <w:proofErr w:type="gramStart"/>
            <w:r w:rsidRPr="00A5374A">
              <w:rPr>
                <w:rFonts w:eastAsia="Times New Roman" w:cs="Arial"/>
                <w:color w:val="000000"/>
                <w:sz w:val="18"/>
                <w:szCs w:val="20"/>
                <w:lang w:val="it-IT" w:eastAsia="en-US"/>
              </w:rPr>
              <w:t xml:space="preserve"> </w:t>
            </w:r>
            <w:r w:rsidRPr="00A5374A">
              <w:rPr>
                <w:rFonts w:eastAsia="Times New Roman" w:cs="Arial"/>
                <w:color w:val="000000"/>
                <w:szCs w:val="20"/>
                <w:lang w:val="it-IT" w:eastAsia="en-US"/>
              </w:rPr>
              <w:t xml:space="preserve">    </w:t>
            </w:r>
            <w:proofErr w:type="gramEnd"/>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jc w:val="center"/>
              <w:rPr>
                <w:rFonts w:eastAsia="Times New Roman" w:cs="Arial"/>
                <w:b/>
                <w:bCs/>
                <w:color w:val="000000"/>
                <w:sz w:val="22"/>
                <w:lang w:val="it-IT" w:eastAsia="en-US"/>
              </w:rPr>
            </w:pPr>
            <w:r w:rsidRPr="00A5374A">
              <w:rPr>
                <w:rFonts w:eastAsia="Times New Roman" w:cs="Arial"/>
                <w:b/>
                <w:bCs/>
                <w:color w:val="000000"/>
                <w:sz w:val="22"/>
                <w:lang w:val="it-IT" w:eastAsia="en-US"/>
              </w:rPr>
              <w:t> </w:t>
            </w:r>
          </w:p>
        </w:tc>
      </w:tr>
      <w:tr w:rsidR="008B0091" w:rsidRPr="00A5374A" w:rsidTr="00DD0E48">
        <w:trPr>
          <w:tblCellSpacing w:w="0" w:type="dxa"/>
        </w:trPr>
        <w:tc>
          <w:tcPr>
            <w:tcW w:w="0" w:type="auto"/>
            <w:gridSpan w:val="2"/>
            <w:vAlign w:val="center"/>
          </w:tcPr>
          <w:tbl>
            <w:tblPr>
              <w:tblpPr w:vertAnchor="text"/>
              <w:tblW w:w="9750" w:type="dxa"/>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550"/>
              <w:gridCol w:w="630"/>
              <w:gridCol w:w="1264"/>
              <w:gridCol w:w="1288"/>
              <w:gridCol w:w="1764"/>
              <w:gridCol w:w="683"/>
              <w:gridCol w:w="843"/>
              <w:gridCol w:w="434"/>
              <w:gridCol w:w="1578"/>
              <w:gridCol w:w="716"/>
            </w:tblGrid>
            <w:tr w:rsidR="008B0091" w:rsidRPr="00A5374A" w:rsidTr="00DD0E48">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Odsek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Parcela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Domače</w:t>
                  </w:r>
                  <w:proofErr w:type="spellEnd"/>
                  <w:r w:rsidRPr="00A5374A">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ime</w:t>
                  </w:r>
                  <w:proofErr w:type="spellEnd"/>
                  <w:r w:rsidRPr="00A5374A">
                    <w:rPr>
                      <w:rFonts w:eastAsia="Times New Roman" w:cs="Arial"/>
                      <w:b/>
                      <w:bCs/>
                      <w:color w:val="000000"/>
                      <w:sz w:val="16"/>
                      <w:szCs w:val="16"/>
                      <w:lang w:val="en-GB" w:eastAsia="en-US"/>
                    </w:rPr>
                    <w:br w:type="page"/>
                    <w:t xml:space="preserve"> </w:t>
                  </w:r>
                  <w:proofErr w:type="spellStart"/>
                  <w:r w:rsidRPr="00A5374A">
                    <w:rPr>
                      <w:rFonts w:eastAsia="Times New Roman" w:cs="Arial"/>
                      <w:b/>
                      <w:bCs/>
                      <w:i/>
                      <w:iCs/>
                      <w:color w:val="000000"/>
                      <w:sz w:val="16"/>
                      <w:szCs w:val="16"/>
                      <w:lang w:val="en-GB" w:eastAsia="en-US"/>
                    </w:rPr>
                    <w:t>latinsko</w:t>
                  </w:r>
                  <w:proofErr w:type="spellEnd"/>
                  <w:r w:rsidRPr="00A5374A">
                    <w:rPr>
                      <w:rFonts w:eastAsia="Times New Roman" w:cs="Arial"/>
                      <w:b/>
                      <w:bCs/>
                      <w:i/>
                      <w:iCs/>
                      <w:color w:val="000000"/>
                      <w:sz w:val="16"/>
                      <w:szCs w:val="16"/>
                      <w:lang w:val="en-GB" w:eastAsia="en-US"/>
                    </w:rPr>
                    <w:t xml:space="preserve"> </w:t>
                  </w:r>
                  <w:proofErr w:type="spellStart"/>
                  <w:r w:rsidRPr="00A5374A">
                    <w:rPr>
                      <w:rFonts w:eastAsia="Times New Roman" w:cs="Arial"/>
                      <w:b/>
                      <w:bCs/>
                      <w:i/>
                      <w:iCs/>
                      <w:color w:val="000000"/>
                      <w:sz w:val="16"/>
                      <w:szCs w:val="16"/>
                      <w:lang w:val="en-GB" w:eastAsia="en-US"/>
                    </w:rPr>
                    <w:t>ime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Št</w:t>
                  </w:r>
                  <w:proofErr w:type="spellEnd"/>
                  <w:r w:rsidRPr="00A5374A">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glavnega</w:t>
                  </w:r>
                  <w:proofErr w:type="spellEnd"/>
                  <w:r w:rsidRPr="00A5374A">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spričevala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Dobaviteljev</w:t>
                  </w:r>
                  <w:proofErr w:type="spellEnd"/>
                  <w:r w:rsidRPr="00A5374A">
                    <w:rPr>
                      <w:rFonts w:eastAsia="Times New Roman" w:cs="Arial"/>
                      <w:b/>
                      <w:bCs/>
                      <w:color w:val="000000"/>
                      <w:sz w:val="16"/>
                      <w:szCs w:val="16"/>
                      <w:lang w:val="en-GB" w:eastAsia="en-US"/>
                    </w:rPr>
                    <w:br w:type="page"/>
                    <w:t xml:space="preserve"> </w:t>
                  </w:r>
                  <w:proofErr w:type="spellStart"/>
                  <w:r w:rsidRPr="00A5374A">
                    <w:rPr>
                      <w:rFonts w:eastAsia="Times New Roman" w:cs="Arial"/>
                      <w:b/>
                      <w:bCs/>
                      <w:color w:val="000000"/>
                      <w:sz w:val="16"/>
                      <w:szCs w:val="16"/>
                      <w:lang w:val="en-GB" w:eastAsia="en-US"/>
                    </w:rPr>
                    <w:t>dokument</w:t>
                  </w:r>
                  <w:proofErr w:type="spellEnd"/>
                  <w:r w:rsidRPr="00A5374A">
                    <w:rPr>
                      <w:rFonts w:eastAsia="Times New Roman" w:cs="Arial"/>
                      <w:b/>
                      <w:bCs/>
                      <w:color w:val="000000"/>
                      <w:sz w:val="16"/>
                      <w:szCs w:val="16"/>
                      <w:lang w:val="en-GB" w:eastAsia="en-US"/>
                    </w:rPr>
                    <w:br w:type="page"/>
                    <w:t xml:space="preserve"> </w:t>
                  </w:r>
                  <w:proofErr w:type="spellStart"/>
                  <w:r w:rsidRPr="00A5374A">
                    <w:rPr>
                      <w:rFonts w:eastAsia="Times New Roman" w:cs="Arial"/>
                      <w:b/>
                      <w:bCs/>
                      <w:color w:val="000000"/>
                      <w:sz w:val="16"/>
                      <w:szCs w:val="16"/>
                      <w:lang w:val="en-GB" w:eastAsia="en-US"/>
                    </w:rPr>
                    <w:t>drevesnice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Količina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Kategorija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Izvor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Provinienčno</w:t>
                  </w:r>
                  <w:proofErr w:type="spellEnd"/>
                  <w:r w:rsidRPr="00A5374A">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območje</w:t>
                  </w:r>
                  <w:proofErr w:type="spellEnd"/>
                  <w:r w:rsidRPr="00A5374A">
                    <w:rPr>
                      <w:rFonts w:eastAsia="Times New Roman" w:cs="Arial"/>
                      <w:b/>
                      <w:bCs/>
                      <w:color w:val="000000"/>
                      <w:sz w:val="16"/>
                      <w:szCs w:val="16"/>
                      <w:lang w:val="en-GB" w:eastAsia="en-US"/>
                    </w:rPr>
                    <w:t xml:space="preserve"> GRM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A5374A" w:rsidRDefault="008B0091" w:rsidP="00DD0E48">
                  <w:pPr>
                    <w:spacing w:after="0" w:line="240" w:lineRule="auto"/>
                    <w:jc w:val="center"/>
                    <w:rPr>
                      <w:rFonts w:eastAsia="Times New Roman" w:cs="Arial"/>
                      <w:b/>
                      <w:bCs/>
                      <w:color w:val="000000"/>
                      <w:sz w:val="16"/>
                      <w:szCs w:val="16"/>
                      <w:lang w:val="en-GB" w:eastAsia="en-US"/>
                    </w:rPr>
                  </w:pPr>
                  <w:proofErr w:type="spellStart"/>
                  <w:r w:rsidRPr="00A5374A">
                    <w:rPr>
                      <w:rFonts w:eastAsia="Times New Roman" w:cs="Arial"/>
                      <w:b/>
                      <w:bCs/>
                      <w:color w:val="000000"/>
                      <w:sz w:val="16"/>
                      <w:szCs w:val="16"/>
                      <w:lang w:val="en-GB" w:eastAsia="en-US"/>
                    </w:rPr>
                    <w:t>Starost</w:t>
                  </w:r>
                  <w:proofErr w:type="spellEnd"/>
                  <w:r w:rsidRPr="00A5374A">
                    <w:rPr>
                      <w:rFonts w:eastAsia="Times New Roman" w:cs="Arial"/>
                      <w:b/>
                      <w:bCs/>
                      <w:color w:val="000000"/>
                      <w:sz w:val="16"/>
                      <w:szCs w:val="16"/>
                      <w:lang w:val="en-GB" w:eastAsia="en-US"/>
                    </w:rPr>
                    <w:t xml:space="preserve"> let</w:t>
                  </w:r>
                </w:p>
              </w:tc>
            </w:tr>
            <w:tr w:rsidR="008B0091" w:rsidRPr="00A5374A" w:rsidTr="00DD0E48">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jc w:val="right"/>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jc w:val="right"/>
                    <w:rPr>
                      <w:rFonts w:eastAsia="Times New Roman" w:cs="Arial"/>
                      <w:color w:val="000000"/>
                      <w:sz w:val="16"/>
                      <w:szCs w:val="16"/>
                      <w:lang w:val="en-GB" w:eastAsia="en-US"/>
                    </w:rPr>
                  </w:pPr>
                </w:p>
              </w:tc>
            </w:tr>
          </w:tbl>
          <w:p w:rsidR="008B0091" w:rsidRPr="00A5374A" w:rsidRDefault="008B0091" w:rsidP="00DD0E48">
            <w:pPr>
              <w:spacing w:after="0" w:line="240" w:lineRule="auto"/>
              <w:rPr>
                <w:rFonts w:eastAsia="Times New Roman" w:cs="Arial"/>
                <w:color w:val="000000"/>
                <w:sz w:val="16"/>
                <w:szCs w:val="16"/>
                <w:lang w:val="en-GB" w:eastAsia="en-US"/>
              </w:rPr>
            </w:pPr>
          </w:p>
        </w:tc>
      </w:tr>
      <w:tr w:rsidR="008B0091" w:rsidRPr="00A5374A" w:rsidTr="00DD0E48">
        <w:trPr>
          <w:tblCellSpacing w:w="0" w:type="dxa"/>
        </w:trPr>
        <w:tc>
          <w:tcPr>
            <w:tcW w:w="0" w:type="auto"/>
            <w:gridSpan w:val="2"/>
            <w:shd w:val="clear" w:color="auto" w:fill="FFFFFF"/>
            <w:vAlign w:val="center"/>
          </w:tcPr>
          <w:p w:rsidR="008B0091" w:rsidRPr="00A5374A" w:rsidRDefault="008B0091" w:rsidP="00DD0E48">
            <w:pPr>
              <w:spacing w:after="0" w:line="240" w:lineRule="auto"/>
              <w:rPr>
                <w:rFonts w:eastAsia="Times New Roman" w:cs="Arial"/>
                <w:color w:val="000000"/>
                <w:szCs w:val="20"/>
                <w:lang w:val="pl-PL" w:eastAsia="en-US"/>
              </w:rPr>
            </w:pPr>
            <w:r w:rsidRPr="00A5374A">
              <w:rPr>
                <w:rFonts w:eastAsia="Times New Roman" w:cs="Arial"/>
                <w:b/>
                <w:bCs/>
                <w:color w:val="000000"/>
                <w:szCs w:val="20"/>
                <w:lang w:val="pl-PL" w:eastAsia="en-US"/>
              </w:rPr>
              <w:t>Izjavljamo, da je navedeni gozdno reprodukcijski material ustrezne tržne kakovosti.</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rPr>
                <w:rFonts w:eastAsia="Times New Roman" w:cs="Arial"/>
                <w:color w:val="000000"/>
                <w:sz w:val="16"/>
                <w:szCs w:val="16"/>
                <w:lang w:val="pl-PL" w:eastAsia="en-US"/>
              </w:rPr>
            </w:pPr>
            <w:r w:rsidRPr="00A5374A">
              <w:rPr>
                <w:rFonts w:eastAsia="Times New Roman" w:cs="Arial"/>
                <w:color w:val="000000"/>
                <w:sz w:val="16"/>
                <w:szCs w:val="16"/>
                <w:lang w:val="pl-PL" w:eastAsia="en-US"/>
              </w:rPr>
              <w:t> </w:t>
            </w:r>
          </w:p>
        </w:tc>
      </w:tr>
      <w:tr w:rsidR="008B0091" w:rsidRPr="00A5374A" w:rsidTr="00DD0E48">
        <w:trPr>
          <w:tblCellSpacing w:w="0" w:type="dxa"/>
        </w:trPr>
        <w:tc>
          <w:tcPr>
            <w:tcW w:w="0" w:type="auto"/>
            <w:shd w:val="clear" w:color="auto" w:fill="FFFFFF"/>
            <w:vAlign w:val="center"/>
          </w:tcPr>
          <w:p w:rsidR="008B0091" w:rsidRPr="00A5374A" w:rsidRDefault="008B0091" w:rsidP="00DD0E48">
            <w:pPr>
              <w:spacing w:after="0" w:line="240" w:lineRule="auto"/>
              <w:rPr>
                <w:rFonts w:eastAsia="Times New Roman" w:cs="Arial"/>
                <w:color w:val="000000"/>
                <w:szCs w:val="20"/>
                <w:lang w:val="en-GB" w:eastAsia="en-US"/>
              </w:rPr>
            </w:pPr>
            <w:proofErr w:type="spellStart"/>
            <w:r w:rsidRPr="00A5374A">
              <w:rPr>
                <w:rFonts w:eastAsia="Times New Roman" w:cs="Arial"/>
                <w:color w:val="000000"/>
                <w:szCs w:val="20"/>
                <w:lang w:val="en-GB" w:eastAsia="en-US"/>
              </w:rPr>
              <w:t>Kraj</w:t>
            </w:r>
            <w:proofErr w:type="spellEnd"/>
            <w:r w:rsidRPr="00A5374A">
              <w:rPr>
                <w:rFonts w:eastAsia="Times New Roman" w:cs="Arial"/>
                <w:color w:val="000000"/>
                <w:szCs w:val="20"/>
                <w:lang w:val="en-GB" w:eastAsia="en-US"/>
              </w:rPr>
              <w:t xml:space="preserve"> in datum:</w:t>
            </w:r>
          </w:p>
        </w:tc>
        <w:tc>
          <w:tcPr>
            <w:tcW w:w="0" w:type="auto"/>
            <w:shd w:val="clear" w:color="auto" w:fill="FFFFFF"/>
            <w:vAlign w:val="center"/>
          </w:tcPr>
          <w:p w:rsidR="008B0091" w:rsidRPr="00A5374A" w:rsidRDefault="008B0091" w:rsidP="00DD0E48">
            <w:pPr>
              <w:spacing w:after="0" w:line="240" w:lineRule="auto"/>
              <w:jc w:val="right"/>
              <w:rPr>
                <w:rFonts w:eastAsia="Times New Roman" w:cs="Arial"/>
                <w:color w:val="000000"/>
                <w:szCs w:val="20"/>
                <w:lang w:val="en-GB" w:eastAsia="en-US"/>
              </w:rPr>
            </w:pPr>
            <w:proofErr w:type="spellStart"/>
            <w:r w:rsidRPr="00A5374A">
              <w:rPr>
                <w:rFonts w:eastAsia="Times New Roman" w:cs="Arial"/>
                <w:color w:val="000000"/>
                <w:szCs w:val="20"/>
                <w:lang w:val="en-GB" w:eastAsia="en-US"/>
              </w:rPr>
              <w:t>Podpis</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odgovorne</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strokovne</w:t>
            </w:r>
            <w:proofErr w:type="spellEnd"/>
            <w:r w:rsidRPr="00A5374A">
              <w:rPr>
                <w:rFonts w:eastAsia="Times New Roman" w:cs="Arial"/>
                <w:color w:val="000000"/>
                <w:szCs w:val="20"/>
                <w:lang w:val="en-GB" w:eastAsia="en-US"/>
              </w:rPr>
              <w:t xml:space="preserve"> </w:t>
            </w:r>
            <w:proofErr w:type="spellStart"/>
            <w:r w:rsidRPr="00A5374A">
              <w:rPr>
                <w:rFonts w:eastAsia="Times New Roman" w:cs="Arial"/>
                <w:color w:val="000000"/>
                <w:szCs w:val="20"/>
                <w:lang w:val="en-GB" w:eastAsia="en-US"/>
              </w:rPr>
              <w:t>osebe</w:t>
            </w:r>
            <w:proofErr w:type="spellEnd"/>
            <w:r w:rsidRPr="00A5374A">
              <w:rPr>
                <w:rFonts w:eastAsia="Times New Roman" w:cs="Arial"/>
                <w:color w:val="000000"/>
                <w:szCs w:val="20"/>
                <w:lang w:val="en-GB" w:eastAsia="en-US"/>
              </w:rPr>
              <w:t>:</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w:t>
            </w:r>
          </w:p>
        </w:tc>
      </w:tr>
      <w:tr w:rsidR="008B0091" w:rsidRPr="00A5374A" w:rsidTr="00DD0E48">
        <w:trPr>
          <w:tblCellSpacing w:w="0" w:type="dxa"/>
        </w:trPr>
        <w:tc>
          <w:tcPr>
            <w:tcW w:w="0" w:type="auto"/>
            <w:gridSpan w:val="2"/>
            <w:vAlign w:val="center"/>
          </w:tcPr>
          <w:p w:rsidR="008B0091" w:rsidRPr="00A5374A" w:rsidRDefault="008B0091" w:rsidP="00DD0E48">
            <w:pPr>
              <w:spacing w:after="0" w:line="240" w:lineRule="auto"/>
              <w:rPr>
                <w:rFonts w:eastAsia="Times New Roman" w:cs="Arial"/>
                <w:color w:val="000000"/>
                <w:sz w:val="16"/>
                <w:szCs w:val="16"/>
                <w:lang w:val="en-GB" w:eastAsia="en-US"/>
              </w:rPr>
            </w:pPr>
            <w:proofErr w:type="spellStart"/>
            <w:r w:rsidRPr="00A5374A">
              <w:rPr>
                <w:rFonts w:eastAsia="Times New Roman" w:cs="Arial"/>
                <w:b/>
                <w:bCs/>
                <w:color w:val="000000"/>
                <w:sz w:val="16"/>
                <w:szCs w:val="16"/>
                <w:lang w:val="en-GB" w:eastAsia="en-US"/>
              </w:rPr>
              <w:t>Rastlinski</w:t>
            </w:r>
            <w:proofErr w:type="spellEnd"/>
            <w:r w:rsidRPr="00A5374A">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potni</w:t>
            </w:r>
            <w:proofErr w:type="spellEnd"/>
            <w:r w:rsidRPr="00A5374A">
              <w:rPr>
                <w:rFonts w:eastAsia="Times New Roman" w:cs="Arial"/>
                <w:b/>
                <w:bCs/>
                <w:color w:val="000000"/>
                <w:sz w:val="16"/>
                <w:szCs w:val="16"/>
                <w:lang w:val="en-GB" w:eastAsia="en-US"/>
              </w:rPr>
              <w:t xml:space="preserve"> list:</w:t>
            </w:r>
          </w:p>
        </w:tc>
      </w:tr>
      <w:tr w:rsidR="008B0091" w:rsidRPr="00A5374A" w:rsidTr="00DD0E48">
        <w:trPr>
          <w:trHeight w:val="845"/>
          <w:tblCellSpacing w:w="0" w:type="dxa"/>
        </w:trPr>
        <w:tc>
          <w:tcPr>
            <w:tcW w:w="0" w:type="auto"/>
            <w:gridSpan w:val="2"/>
            <w:vAlign w:val="center"/>
          </w:tcPr>
          <w:tbl>
            <w:tblPr>
              <w:tblpPr w:vertAnchor="text"/>
              <w:tblW w:w="9750" w:type="dxa"/>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813"/>
              <w:gridCol w:w="1181"/>
              <w:gridCol w:w="2978"/>
              <w:gridCol w:w="1689"/>
              <w:gridCol w:w="2089"/>
            </w:tblGrid>
            <w:tr w:rsidR="008B0091" w:rsidRPr="00A5374A" w:rsidTr="00DD0E48">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1. </w:t>
                  </w:r>
                  <w:proofErr w:type="spellStart"/>
                  <w:r w:rsidRPr="00A5374A">
                    <w:rPr>
                      <w:rFonts w:eastAsia="Times New Roman" w:cs="Arial"/>
                      <w:color w:val="000000"/>
                      <w:sz w:val="16"/>
                      <w:szCs w:val="16"/>
                      <w:lang w:val="en-GB" w:eastAsia="en-US"/>
                    </w:rPr>
                    <w:t>Rastlinski</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potni</w:t>
                  </w:r>
                  <w:proofErr w:type="spellEnd"/>
                  <w:r w:rsidRPr="00A5374A">
                    <w:rPr>
                      <w:rFonts w:eastAsia="Times New Roman" w:cs="Arial"/>
                      <w:color w:val="000000"/>
                      <w:sz w:val="16"/>
                      <w:szCs w:val="16"/>
                      <w:lang w:val="en-GB" w:eastAsia="en-US"/>
                    </w:rPr>
                    <w:t xml:space="preserve"> list 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2. </w:t>
                  </w:r>
                  <w:proofErr w:type="spellStart"/>
                  <w:r w:rsidRPr="00A5374A">
                    <w:rPr>
                      <w:rFonts w:eastAsia="Times New Roman" w:cs="Arial"/>
                      <w:color w:val="000000"/>
                      <w:sz w:val="16"/>
                      <w:szCs w:val="16"/>
                      <w:lang w:val="en-GB" w:eastAsia="en-US"/>
                    </w:rPr>
                    <w:t>Koda</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države</w:t>
                  </w:r>
                  <w:proofErr w:type="spellEnd"/>
                  <w:r w:rsidRPr="00A5374A">
                    <w:rPr>
                      <w:rFonts w:eastAsia="Times New Roman" w:cs="Arial"/>
                      <w:color w:val="000000"/>
                      <w:sz w:val="16"/>
                      <w:szCs w:val="16"/>
                      <w:lang w:val="en-GB" w:eastAsia="en-US"/>
                    </w:rPr>
                    <w:t>:</w:t>
                  </w:r>
                  <w:r w:rsidRPr="00A5374A">
                    <w:rPr>
                      <w:rFonts w:eastAsia="Times New Roman" w:cs="Arial"/>
                      <w:color w:val="000000"/>
                      <w:sz w:val="16"/>
                      <w:szCs w:val="16"/>
                      <w:lang w:val="en-GB" w:eastAsia="en-US"/>
                    </w:rPr>
                    <w:br w:type="page"/>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pl-PL" w:eastAsia="en-US"/>
                    </w:rPr>
                  </w:pPr>
                  <w:r w:rsidRPr="00A5374A">
                    <w:rPr>
                      <w:rFonts w:eastAsia="Times New Roman" w:cs="Arial"/>
                      <w:color w:val="000000"/>
                      <w:sz w:val="16"/>
                      <w:szCs w:val="16"/>
                      <w:lang w:val="pl-PL" w:eastAsia="en-US"/>
                    </w:rPr>
                    <w:t>3. Odgovorni uradni organ:</w:t>
                  </w:r>
                  <w:r w:rsidRPr="00A5374A">
                    <w:rPr>
                      <w:rFonts w:eastAsia="Times New Roman" w:cs="Arial"/>
                      <w:color w:val="000000"/>
                      <w:sz w:val="16"/>
                      <w:szCs w:val="16"/>
                      <w:lang w:val="pl-PL" w:eastAsia="en-US"/>
                    </w:rPr>
                    <w:br w:type="page"/>
                    <w:t xml:space="preserve"> </w:t>
                  </w:r>
                  <w:r w:rsidRPr="00A5374A">
                    <w:rPr>
                      <w:rFonts w:eastAsia="Times New Roman" w:cs="Arial"/>
                      <w:b/>
                      <w:bCs/>
                      <w:color w:val="000000"/>
                      <w:sz w:val="16"/>
                      <w:szCs w:val="16"/>
                      <w:lang w:val="pl-PL" w:eastAsia="en-US"/>
                    </w:rPr>
                    <w:t>MKGP-FURS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4. </w:t>
                  </w:r>
                  <w:proofErr w:type="spellStart"/>
                  <w:r w:rsidRPr="00A5374A">
                    <w:rPr>
                      <w:rFonts w:eastAsia="Times New Roman" w:cs="Arial"/>
                      <w:color w:val="000000"/>
                      <w:sz w:val="16"/>
                      <w:szCs w:val="16"/>
                      <w:lang w:val="en-GB" w:eastAsia="en-US"/>
                    </w:rPr>
                    <w:t>Registrska</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št</w:t>
                  </w:r>
                  <w:proofErr w:type="spellEnd"/>
                  <w:r w:rsidRPr="00A5374A">
                    <w:rPr>
                      <w:rFonts w:eastAsia="Times New Roman" w:cs="Arial"/>
                      <w:color w:val="000000"/>
                      <w:sz w:val="16"/>
                      <w:szCs w:val="16"/>
                      <w:lang w:val="en-GB" w:eastAsia="en-US"/>
                    </w:rPr>
                    <w:t xml:space="preserve">. </w:t>
                  </w:r>
                  <w:proofErr w:type="gramStart"/>
                  <w:r w:rsidRPr="00A5374A">
                    <w:rPr>
                      <w:rFonts w:eastAsia="Times New Roman" w:cs="Arial"/>
                      <w:color w:val="000000"/>
                      <w:sz w:val="16"/>
                      <w:szCs w:val="16"/>
                      <w:lang w:val="en-GB" w:eastAsia="en-US"/>
                    </w:rPr>
                    <w:t>dob.:</w:t>
                  </w:r>
                  <w:proofErr w:type="gramEnd"/>
                  <w:r w:rsidRPr="00A5374A">
                    <w:rPr>
                      <w:rFonts w:eastAsia="Times New Roman" w:cs="Arial"/>
                      <w:color w:val="000000"/>
                      <w:sz w:val="16"/>
                      <w:szCs w:val="16"/>
                      <w:lang w:val="en-GB" w:eastAsia="en-US"/>
                    </w:rPr>
                    <w:br w:type="page"/>
                  </w:r>
                  <w:r w:rsidRPr="00A5374A">
                    <w:rPr>
                      <w:rFonts w:eastAsia="Times New Roman" w:cs="Arial"/>
                      <w:b/>
                      <w:bCs/>
                      <w:color w:val="000000"/>
                      <w:sz w:val="16"/>
                      <w:szCs w:val="16"/>
                      <w:lang w:val="en-GB"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5. </w:t>
                  </w:r>
                  <w:proofErr w:type="spellStart"/>
                  <w:r w:rsidRPr="00A5374A">
                    <w:rPr>
                      <w:rFonts w:eastAsia="Times New Roman" w:cs="Arial"/>
                      <w:color w:val="000000"/>
                      <w:sz w:val="16"/>
                      <w:szCs w:val="16"/>
                      <w:lang w:val="en-GB" w:eastAsia="en-US"/>
                    </w:rPr>
                    <w:t>Št</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partije</w:t>
                  </w:r>
                  <w:proofErr w:type="spellEnd"/>
                  <w:r w:rsidRPr="00A5374A">
                    <w:rPr>
                      <w:rFonts w:eastAsia="Times New Roman" w:cs="Arial"/>
                      <w:color w:val="000000"/>
                      <w:sz w:val="16"/>
                      <w:szCs w:val="16"/>
                      <w:lang w:val="en-GB" w:eastAsia="en-US"/>
                    </w:rPr>
                    <w:t>:</w:t>
                  </w:r>
                </w:p>
              </w:tc>
            </w:tr>
            <w:tr w:rsidR="008B0091" w:rsidRPr="00A5374A" w:rsidTr="00DD0E48">
              <w:trPr>
                <w:trHeight w:val="231"/>
              </w:trPr>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6. </w:t>
                  </w:r>
                  <w:proofErr w:type="spellStart"/>
                  <w:r w:rsidRPr="00A5374A">
                    <w:rPr>
                      <w:rFonts w:eastAsia="Times New Roman" w:cs="Arial"/>
                      <w:color w:val="000000"/>
                      <w:sz w:val="16"/>
                      <w:szCs w:val="16"/>
                      <w:lang w:val="en-GB" w:eastAsia="en-US"/>
                    </w:rPr>
                    <w:t>Botanično</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ime</w:t>
                  </w:r>
                  <w:proofErr w:type="spellEnd"/>
                  <w:r w:rsidRPr="00A5374A">
                    <w:rPr>
                      <w:rFonts w:eastAsia="Times New Roman" w:cs="Arial"/>
                      <w:color w:val="000000"/>
                      <w:sz w:val="16"/>
                      <w:szCs w:val="16"/>
                      <w:lang w:val="en-GB" w:eastAsia="en-US"/>
                    </w:rPr>
                    <w:t>:</w:t>
                  </w:r>
                  <w:r w:rsidRPr="00A5374A">
                    <w:rPr>
                      <w:rFonts w:eastAsia="Times New Roman" w:cs="Arial"/>
                      <w:color w:val="000000"/>
                      <w:sz w:val="16"/>
                      <w:szCs w:val="16"/>
                      <w:lang w:val="en-GB" w:eastAsia="en-US"/>
                    </w:rPr>
                    <w:br w:type="page"/>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7. </w:t>
                  </w:r>
                  <w:proofErr w:type="spellStart"/>
                  <w:r w:rsidRPr="00A5374A">
                    <w:rPr>
                      <w:rFonts w:eastAsia="Times New Roman" w:cs="Arial"/>
                      <w:color w:val="000000"/>
                      <w:sz w:val="16"/>
                      <w:szCs w:val="16"/>
                      <w:lang w:val="en-GB" w:eastAsia="en-US"/>
                    </w:rPr>
                    <w:t>Količina</w:t>
                  </w:r>
                  <w:proofErr w:type="spellEnd"/>
                  <w:r w:rsidRPr="00A5374A">
                    <w:rPr>
                      <w:rFonts w:eastAsia="Times New Roman" w:cs="Arial"/>
                      <w:color w:val="000000"/>
                      <w:sz w:val="16"/>
                      <w:szCs w:val="16"/>
                      <w:lang w:val="en-GB" w:eastAsia="en-US"/>
                    </w:rPr>
                    <w:t>:</w:t>
                  </w:r>
                  <w:r w:rsidRPr="00A5374A">
                    <w:rPr>
                      <w:rFonts w:eastAsia="Times New Roman" w:cs="Arial"/>
                      <w:color w:val="000000"/>
                      <w:sz w:val="16"/>
                      <w:szCs w:val="16"/>
                      <w:lang w:val="en-GB" w:eastAsia="en-US"/>
                    </w:rPr>
                    <w:br w:type="page"/>
                  </w:r>
                  <w:r w:rsidRPr="00A5374A">
                    <w:rPr>
                      <w:rFonts w:eastAsia="Times New Roman" w:cs="Arial"/>
                      <w:b/>
                      <w:bCs/>
                      <w:color w:val="000000"/>
                      <w:sz w:val="16"/>
                      <w:szCs w:val="16"/>
                      <w:lang w:val="en-GB" w:eastAsia="en-US"/>
                    </w:rPr>
                    <w:t xml:space="preserve"> </w:t>
                  </w:r>
                  <w:proofErr w:type="spellStart"/>
                  <w:r w:rsidRPr="00A5374A">
                    <w:rPr>
                      <w:rFonts w:eastAsia="Times New Roman" w:cs="Arial"/>
                      <w:b/>
                      <w:bCs/>
                      <w:color w:val="000000"/>
                      <w:sz w:val="16"/>
                      <w:szCs w:val="16"/>
                      <w:lang w:val="en-GB" w:eastAsia="en-US"/>
                    </w:rPr>
                    <w:t>kos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8. </w:t>
                  </w:r>
                  <w:proofErr w:type="spellStart"/>
                  <w:r w:rsidRPr="00A5374A">
                    <w:rPr>
                      <w:rFonts w:eastAsia="Times New Roman" w:cs="Arial"/>
                      <w:color w:val="000000"/>
                      <w:sz w:val="16"/>
                      <w:szCs w:val="16"/>
                      <w:lang w:val="en-GB" w:eastAsia="en-US"/>
                    </w:rPr>
                    <w:t>Premeščanje</w:t>
                  </w:r>
                  <w:proofErr w:type="spellEnd"/>
                  <w:r w:rsidRPr="00A5374A">
                    <w:rPr>
                      <w:rFonts w:eastAsia="Times New Roman" w:cs="Arial"/>
                      <w:color w:val="000000"/>
                      <w:sz w:val="16"/>
                      <w:szCs w:val="16"/>
                      <w:lang w:val="en-GB" w:eastAsia="en-US"/>
                    </w:rPr>
                    <w:t xml:space="preserve"> v </w:t>
                  </w:r>
                  <w:proofErr w:type="spellStart"/>
                  <w:r w:rsidRPr="00A5374A">
                    <w:rPr>
                      <w:rFonts w:eastAsia="Times New Roman" w:cs="Arial"/>
                      <w:color w:val="000000"/>
                      <w:sz w:val="16"/>
                      <w:szCs w:val="16"/>
                      <w:lang w:val="en-GB" w:eastAsia="en-US"/>
                    </w:rPr>
                    <w:t>varovano</w:t>
                  </w:r>
                  <w:proofErr w:type="spellEnd"/>
                  <w:r w:rsidRPr="00A5374A">
                    <w:rPr>
                      <w:rFonts w:eastAsia="Times New Roman" w:cs="Arial"/>
                      <w:color w:val="000000"/>
                      <w:sz w:val="16"/>
                      <w:szCs w:val="16"/>
                      <w:lang w:val="en-GB" w:eastAsia="en-US"/>
                    </w:rPr>
                    <w:t xml:space="preserve"> </w:t>
                  </w:r>
                  <w:proofErr w:type="spellStart"/>
                  <w:proofErr w:type="gramStart"/>
                  <w:r w:rsidRPr="00A5374A">
                    <w:rPr>
                      <w:rFonts w:eastAsia="Times New Roman" w:cs="Arial"/>
                      <w:color w:val="000000"/>
                      <w:sz w:val="16"/>
                      <w:szCs w:val="16"/>
                      <w:lang w:val="en-GB" w:eastAsia="en-US"/>
                    </w:rPr>
                    <w:t>obm</w:t>
                  </w:r>
                  <w:proofErr w:type="spellEnd"/>
                  <w:r w:rsidRPr="00A5374A">
                    <w:rPr>
                      <w:rFonts w:eastAsia="Times New Roman" w:cs="Arial"/>
                      <w:color w:val="000000"/>
                      <w:sz w:val="16"/>
                      <w:szCs w:val="16"/>
                      <w:lang w:val="en-GB" w:eastAsia="en-US"/>
                    </w:rPr>
                    <w:t>.:</w:t>
                  </w:r>
                  <w:proofErr w:type="gramEnd"/>
                  <w:r w:rsidRPr="00A5374A">
                    <w:rPr>
                      <w:rFonts w:eastAsia="Times New Roman" w:cs="Arial"/>
                      <w:color w:val="000000"/>
                      <w:sz w:val="16"/>
                      <w:szCs w:val="16"/>
                      <w:lang w:val="en-GB" w:eastAsia="en-US"/>
                    </w:rPr>
                    <w:br w:type="page"/>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9. </w:t>
                  </w:r>
                  <w:proofErr w:type="spellStart"/>
                  <w:r w:rsidRPr="00A5374A">
                    <w:rPr>
                      <w:rFonts w:eastAsia="Times New Roman" w:cs="Arial"/>
                      <w:color w:val="000000"/>
                      <w:sz w:val="16"/>
                      <w:szCs w:val="16"/>
                      <w:lang w:val="en-GB" w:eastAsia="en-US"/>
                    </w:rPr>
                    <w:t>Nadomestni</w:t>
                  </w:r>
                  <w:proofErr w:type="spellEnd"/>
                  <w:r w:rsidRPr="00A5374A">
                    <w:rPr>
                      <w:rFonts w:eastAsia="Times New Roman" w:cs="Arial"/>
                      <w:color w:val="000000"/>
                      <w:sz w:val="16"/>
                      <w:szCs w:val="16"/>
                      <w:lang w:val="en-GB" w:eastAsia="en-US"/>
                    </w:rPr>
                    <w:t xml:space="preserve"> pot. list: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B0091" w:rsidRPr="00A5374A" w:rsidRDefault="008B0091" w:rsidP="00DD0E48">
                  <w:pPr>
                    <w:spacing w:after="0" w:line="240" w:lineRule="auto"/>
                    <w:rPr>
                      <w:rFonts w:eastAsia="Times New Roman" w:cs="Arial"/>
                      <w:color w:val="000000"/>
                      <w:sz w:val="16"/>
                      <w:szCs w:val="16"/>
                      <w:lang w:val="en-GB" w:eastAsia="en-US"/>
                    </w:rPr>
                  </w:pPr>
                  <w:r w:rsidRPr="00A5374A">
                    <w:rPr>
                      <w:rFonts w:eastAsia="Times New Roman" w:cs="Arial"/>
                      <w:color w:val="000000"/>
                      <w:sz w:val="16"/>
                      <w:szCs w:val="16"/>
                      <w:lang w:val="en-GB" w:eastAsia="en-US"/>
                    </w:rPr>
                    <w:t xml:space="preserve">10. </w:t>
                  </w:r>
                  <w:proofErr w:type="spellStart"/>
                  <w:r w:rsidRPr="00A5374A">
                    <w:rPr>
                      <w:rFonts w:eastAsia="Times New Roman" w:cs="Arial"/>
                      <w:color w:val="000000"/>
                      <w:sz w:val="16"/>
                      <w:szCs w:val="16"/>
                      <w:lang w:val="en-GB" w:eastAsia="en-US"/>
                    </w:rPr>
                    <w:t>Poreklo</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uvoženih</w:t>
                  </w:r>
                  <w:proofErr w:type="spellEnd"/>
                  <w:r w:rsidRPr="00A5374A">
                    <w:rPr>
                      <w:rFonts w:eastAsia="Times New Roman" w:cs="Arial"/>
                      <w:color w:val="000000"/>
                      <w:sz w:val="16"/>
                      <w:szCs w:val="16"/>
                      <w:lang w:val="en-GB" w:eastAsia="en-US"/>
                    </w:rPr>
                    <w:t xml:space="preserve"> </w:t>
                  </w:r>
                  <w:proofErr w:type="spellStart"/>
                  <w:r w:rsidRPr="00A5374A">
                    <w:rPr>
                      <w:rFonts w:eastAsia="Times New Roman" w:cs="Arial"/>
                      <w:color w:val="000000"/>
                      <w:sz w:val="16"/>
                      <w:szCs w:val="16"/>
                      <w:lang w:val="en-GB" w:eastAsia="en-US"/>
                    </w:rPr>
                    <w:t>pošiljk</w:t>
                  </w:r>
                  <w:proofErr w:type="spellEnd"/>
                  <w:r w:rsidRPr="00A5374A">
                    <w:rPr>
                      <w:rFonts w:eastAsia="Times New Roman" w:cs="Arial"/>
                      <w:color w:val="000000"/>
                      <w:sz w:val="16"/>
                      <w:szCs w:val="16"/>
                      <w:lang w:val="en-GB" w:eastAsia="en-US"/>
                    </w:rPr>
                    <w:t>:</w:t>
                  </w:r>
                </w:p>
              </w:tc>
            </w:tr>
          </w:tbl>
          <w:p w:rsidR="008B0091" w:rsidRPr="00A5374A" w:rsidRDefault="008B0091" w:rsidP="00DD0E48">
            <w:pPr>
              <w:spacing w:after="0" w:line="240" w:lineRule="auto"/>
              <w:rPr>
                <w:rFonts w:eastAsia="Times New Roman" w:cs="Arial"/>
                <w:color w:val="000000"/>
                <w:sz w:val="16"/>
                <w:szCs w:val="16"/>
                <w:lang w:val="en-GB" w:eastAsia="en-US"/>
              </w:rPr>
            </w:pPr>
          </w:p>
        </w:tc>
      </w:tr>
    </w:tbl>
    <w:p w:rsidR="008B0091" w:rsidRDefault="008B0091" w:rsidP="008B0091">
      <w:pPr>
        <w:rPr>
          <w:rFonts w:cs="Arial"/>
          <w:b/>
          <w:color w:val="000000"/>
          <w:szCs w:val="20"/>
        </w:rPr>
      </w:pPr>
    </w:p>
    <w:p w:rsidR="00F96C52" w:rsidRPr="001A5BAB" w:rsidRDefault="00F96C52" w:rsidP="000D0620">
      <w:pPr>
        <w:rPr>
          <w:rFonts w:cs="Arial"/>
          <w:b/>
          <w:color w:val="000000"/>
          <w:szCs w:val="20"/>
        </w:rPr>
      </w:pPr>
    </w:p>
    <w:p w:rsidR="00F96C52" w:rsidRPr="001A5BAB" w:rsidRDefault="00F96C52" w:rsidP="000D0620">
      <w:pPr>
        <w:rPr>
          <w:rFonts w:cs="Arial"/>
          <w:b/>
          <w:color w:val="000000"/>
          <w:szCs w:val="20"/>
        </w:rPr>
      </w:pPr>
    </w:p>
    <w:p w:rsidR="00F96C52" w:rsidRPr="001A5BAB" w:rsidRDefault="00F96C52">
      <w:pPr>
        <w:rPr>
          <w:rFonts w:cs="Arial"/>
          <w:b/>
          <w:color w:val="000000"/>
          <w:szCs w:val="20"/>
        </w:rPr>
      </w:pPr>
      <w:r w:rsidRPr="001A5BAB">
        <w:rPr>
          <w:rFonts w:cs="Arial"/>
          <w:b/>
          <w:color w:val="000000"/>
          <w:szCs w:val="20"/>
        </w:rPr>
        <w:br w:type="page"/>
      </w:r>
    </w:p>
    <w:p w:rsidR="00A5374A" w:rsidRPr="001A5BAB" w:rsidRDefault="00F96C52" w:rsidP="00E11CB0">
      <w:pPr>
        <w:pBdr>
          <w:bottom w:val="single" w:sz="4" w:space="1" w:color="auto"/>
        </w:pBdr>
        <w:autoSpaceDE w:val="0"/>
        <w:autoSpaceDN w:val="0"/>
        <w:adjustRightInd w:val="0"/>
        <w:spacing w:after="120" w:line="240" w:lineRule="auto"/>
        <w:jc w:val="both"/>
        <w:outlineLvl w:val="0"/>
        <w:rPr>
          <w:rFonts w:cs="Arial"/>
          <w:b/>
          <w:color w:val="000000"/>
          <w:szCs w:val="20"/>
        </w:rPr>
      </w:pPr>
      <w:r w:rsidRPr="001A5BAB">
        <w:rPr>
          <w:rFonts w:cs="Arial"/>
          <w:b/>
          <w:color w:val="000000"/>
          <w:szCs w:val="20"/>
        </w:rPr>
        <w:lastRenderedPageBreak/>
        <w:t xml:space="preserve">Priloga 2: </w:t>
      </w:r>
      <w:r w:rsidR="00542E05" w:rsidRPr="001A5BAB">
        <w:rPr>
          <w:rFonts w:cs="Arial"/>
          <w:b/>
          <w:color w:val="000000"/>
          <w:szCs w:val="20"/>
        </w:rPr>
        <w:t>Zapisnik o p</w:t>
      </w:r>
      <w:r w:rsidR="00A5374A" w:rsidRPr="001A5BAB">
        <w:rPr>
          <w:rFonts w:cs="Arial"/>
          <w:b/>
          <w:color w:val="000000"/>
          <w:szCs w:val="20"/>
        </w:rPr>
        <w:t>revzem</w:t>
      </w:r>
      <w:r w:rsidR="00624066" w:rsidRPr="001A5BAB">
        <w:rPr>
          <w:rFonts w:cs="Arial"/>
          <w:b/>
          <w:color w:val="000000"/>
          <w:szCs w:val="20"/>
        </w:rPr>
        <w:t>u</w:t>
      </w:r>
      <w:r w:rsidR="00A5374A" w:rsidRPr="001A5BAB">
        <w:rPr>
          <w:rFonts w:cs="Arial"/>
          <w:b/>
          <w:color w:val="000000"/>
          <w:szCs w:val="20"/>
        </w:rPr>
        <w:t xml:space="preserve"> in izplači</w:t>
      </w:r>
      <w:r w:rsidR="00542E05" w:rsidRPr="001A5BAB">
        <w:rPr>
          <w:rFonts w:cs="Arial"/>
          <w:b/>
          <w:color w:val="000000"/>
          <w:szCs w:val="20"/>
        </w:rPr>
        <w:t>lu izvedenih del</w:t>
      </w:r>
    </w:p>
    <w:p w:rsidR="008B0091" w:rsidRPr="00966828" w:rsidRDefault="008B0091" w:rsidP="008B0091">
      <w:pPr>
        <w:spacing w:after="0" w:line="240" w:lineRule="auto"/>
        <w:rPr>
          <w:rFonts w:ascii="Times New Roman" w:eastAsia="Times New Roman" w:hAnsi="Times New Roman" w:cs="Times New Roman"/>
          <w:sz w:val="22"/>
          <w:szCs w:val="24"/>
          <w:lang w:val="pl-PL" w:eastAsia="en-US"/>
        </w:rPr>
      </w:pPr>
    </w:p>
    <w:tbl>
      <w:tblPr>
        <w:tblpPr w:vertAnchor="text"/>
        <w:tblW w:w="9796" w:type="dxa"/>
        <w:tblCellSpacing w:w="0" w:type="dxa"/>
        <w:tblCellMar>
          <w:top w:w="15" w:type="dxa"/>
          <w:left w:w="15" w:type="dxa"/>
          <w:bottom w:w="15" w:type="dxa"/>
          <w:right w:w="15" w:type="dxa"/>
        </w:tblCellMar>
        <w:tblLook w:val="0000" w:firstRow="0" w:lastRow="0" w:firstColumn="0" w:lastColumn="0" w:noHBand="0" w:noVBand="0"/>
      </w:tblPr>
      <w:tblGrid>
        <w:gridCol w:w="9708"/>
        <w:gridCol w:w="91"/>
      </w:tblGrid>
      <w:tr w:rsidR="008B0091" w:rsidRPr="00966828" w:rsidTr="00DD0E48">
        <w:trPr>
          <w:tblCellSpacing w:w="0" w:type="dxa"/>
        </w:trPr>
        <w:tc>
          <w:tcPr>
            <w:tcW w:w="0" w:type="auto"/>
            <w:gridSpan w:val="2"/>
            <w:vAlign w:val="center"/>
          </w:tcPr>
          <w:tbl>
            <w:tblPr>
              <w:tblpPr w:vertAnchor="text"/>
              <w:tblW w:w="9750" w:type="dxa"/>
              <w:tblCellSpacing w:w="15" w:type="dxa"/>
              <w:tblCellMar>
                <w:top w:w="15" w:type="dxa"/>
                <w:left w:w="15" w:type="dxa"/>
                <w:bottom w:w="15" w:type="dxa"/>
                <w:right w:w="15" w:type="dxa"/>
              </w:tblCellMar>
              <w:tblLook w:val="0000" w:firstRow="0" w:lastRow="0" w:firstColumn="0" w:lastColumn="0" w:noHBand="0" w:noVBand="0"/>
            </w:tblPr>
            <w:tblGrid>
              <w:gridCol w:w="3411"/>
              <w:gridCol w:w="6339"/>
            </w:tblGrid>
            <w:tr w:rsidR="008B0091" w:rsidRPr="00966828" w:rsidTr="00DD0E48">
              <w:trPr>
                <w:cantSplit/>
                <w:tblCellSpacing w:w="15" w:type="dxa"/>
              </w:trPr>
              <w:tc>
                <w:tcPr>
                  <w:tcW w:w="3330" w:type="dxa"/>
                  <w:vMerge w:val="restart"/>
                  <w:vAlign w:val="center"/>
                </w:tcPr>
                <w:p w:rsidR="008B0091" w:rsidRPr="00966828" w:rsidRDefault="008B0091" w:rsidP="00DD0E48">
                  <w:pPr>
                    <w:spacing w:after="0" w:line="240" w:lineRule="auto"/>
                    <w:rPr>
                      <w:rFonts w:eastAsia="Times New Roman" w:cs="Arial"/>
                      <w:color w:val="000000"/>
                      <w:sz w:val="16"/>
                      <w:szCs w:val="16"/>
                      <w:lang w:val="en-GB" w:eastAsia="en-US"/>
                    </w:rPr>
                  </w:pPr>
                  <w:r w:rsidRPr="00E11CB0">
                    <w:rPr>
                      <w:rFonts w:eastAsia="Times New Roman" w:cs="Arial"/>
                      <w:noProof/>
                      <w:color w:val="000000"/>
                      <w:sz w:val="16"/>
                      <w:szCs w:val="16"/>
                    </w:rPr>
                    <w:drawing>
                      <wp:inline distT="0" distB="0" distL="0" distR="0" wp14:anchorId="46D0C5BF" wp14:editId="523F1906">
                        <wp:extent cx="2118360" cy="670560"/>
                        <wp:effectExtent l="0" t="0" r="0" b="0"/>
                        <wp:docPr id="3" name="Slika 3" descr="Z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GS"/>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18360" cy="670560"/>
                                </a:xfrm>
                                <a:prstGeom prst="rect">
                                  <a:avLst/>
                                </a:prstGeom>
                                <a:noFill/>
                                <a:ln>
                                  <a:noFill/>
                                </a:ln>
                              </pic:spPr>
                            </pic:pic>
                          </a:graphicData>
                        </a:graphic>
                      </wp:inline>
                    </w:drawing>
                  </w:r>
                </w:p>
              </w:tc>
              <w:tc>
                <w:tcPr>
                  <w:tcW w:w="6420" w:type="dxa"/>
                  <w:vAlign w:val="bottom"/>
                </w:tcPr>
                <w:p w:rsidR="008B0091" w:rsidRPr="00966828" w:rsidRDefault="008B0091" w:rsidP="00DD0E48">
                  <w:pPr>
                    <w:spacing w:after="0" w:line="240" w:lineRule="auto"/>
                    <w:jc w:val="center"/>
                    <w:rPr>
                      <w:rFonts w:eastAsia="Times New Roman" w:cs="Arial"/>
                      <w:color w:val="000000"/>
                      <w:sz w:val="22"/>
                      <w:lang w:val="en-GB" w:eastAsia="en-US"/>
                    </w:rPr>
                  </w:pPr>
                  <w:r w:rsidRPr="00966828">
                    <w:rPr>
                      <w:rFonts w:eastAsia="Times New Roman" w:cs="Arial"/>
                      <w:color w:val="000000"/>
                      <w:sz w:val="22"/>
                      <w:lang w:val="en-GB" w:eastAsia="en-US"/>
                    </w:rPr>
                    <w:t xml:space="preserve">                                     </w:t>
                  </w:r>
                  <w:proofErr w:type="spellStart"/>
                  <w:r w:rsidRPr="00966828">
                    <w:rPr>
                      <w:rFonts w:eastAsia="Times New Roman" w:cs="Arial"/>
                      <w:color w:val="000000"/>
                      <w:sz w:val="22"/>
                      <w:lang w:val="en-GB" w:eastAsia="en-US"/>
                    </w:rPr>
                    <w:t>Št</w:t>
                  </w:r>
                  <w:proofErr w:type="spellEnd"/>
                  <w:r w:rsidRPr="00966828">
                    <w:rPr>
                      <w:rFonts w:eastAsia="Times New Roman" w:cs="Arial"/>
                      <w:color w:val="000000"/>
                      <w:sz w:val="22"/>
                      <w:lang w:val="en-GB" w:eastAsia="en-US"/>
                    </w:rPr>
                    <w:t xml:space="preserve">. </w:t>
                  </w:r>
                  <w:proofErr w:type="spellStart"/>
                  <w:r w:rsidRPr="00966828">
                    <w:rPr>
                      <w:rFonts w:eastAsia="Times New Roman" w:cs="Arial"/>
                      <w:color w:val="000000"/>
                      <w:sz w:val="22"/>
                      <w:lang w:val="en-GB" w:eastAsia="en-US"/>
                    </w:rPr>
                    <w:t>dokumenta</w:t>
                  </w:r>
                  <w:proofErr w:type="spellEnd"/>
                  <w:r w:rsidRPr="00966828">
                    <w:rPr>
                      <w:rFonts w:eastAsia="Times New Roman" w:cs="Arial"/>
                      <w:color w:val="000000"/>
                      <w:sz w:val="22"/>
                      <w:lang w:val="en-GB" w:eastAsia="en-US"/>
                    </w:rPr>
                    <w:t xml:space="preserve">: </w:t>
                  </w:r>
                  <w:r w:rsidRPr="00966828">
                    <w:rPr>
                      <w:rFonts w:eastAsia="Times New Roman" w:cs="Arial"/>
                      <w:b/>
                      <w:bCs/>
                      <w:color w:val="000000"/>
                      <w:sz w:val="22"/>
                      <w:lang w:val="en-GB" w:eastAsia="en-US"/>
                    </w:rPr>
                    <w:t>3408-</w:t>
                  </w:r>
                </w:p>
              </w:tc>
            </w:tr>
            <w:tr w:rsidR="008B0091" w:rsidRPr="00966828" w:rsidTr="00DD0E48">
              <w:trPr>
                <w:cantSplit/>
                <w:tblCellSpacing w:w="15" w:type="dxa"/>
              </w:trPr>
              <w:tc>
                <w:tcPr>
                  <w:tcW w:w="0" w:type="auto"/>
                  <w:vMerge/>
                  <w:vAlign w:val="center"/>
                </w:tcPr>
                <w:p w:rsidR="008B0091" w:rsidRPr="00966828" w:rsidRDefault="008B0091" w:rsidP="00DD0E48">
                  <w:pPr>
                    <w:spacing w:after="0" w:line="240" w:lineRule="auto"/>
                    <w:rPr>
                      <w:rFonts w:eastAsia="Times New Roman" w:cs="Arial"/>
                      <w:color w:val="000000"/>
                      <w:sz w:val="16"/>
                      <w:szCs w:val="16"/>
                      <w:lang w:val="en-GB" w:eastAsia="en-US"/>
                    </w:rPr>
                  </w:pPr>
                </w:p>
              </w:tc>
              <w:tc>
                <w:tcPr>
                  <w:tcW w:w="6420" w:type="dxa"/>
                </w:tcPr>
                <w:p w:rsidR="008B0091" w:rsidRPr="00966828" w:rsidRDefault="008B0091" w:rsidP="00DD0E48">
                  <w:pPr>
                    <w:spacing w:after="0" w:line="240" w:lineRule="auto"/>
                    <w:jc w:val="center"/>
                    <w:rPr>
                      <w:rFonts w:eastAsia="Times New Roman" w:cs="Arial"/>
                      <w:color w:val="000000"/>
                      <w:sz w:val="22"/>
                      <w:lang w:val="en-GB" w:eastAsia="en-US"/>
                    </w:rPr>
                  </w:pPr>
                  <w:r w:rsidRPr="00966828">
                    <w:rPr>
                      <w:rFonts w:eastAsia="Times New Roman" w:cs="Arial"/>
                      <w:color w:val="000000"/>
                      <w:sz w:val="22"/>
                      <w:lang w:val="en-GB" w:eastAsia="en-US"/>
                    </w:rPr>
                    <w:t xml:space="preserve">                               </w:t>
                  </w:r>
                  <w:proofErr w:type="spellStart"/>
                  <w:r w:rsidRPr="00966828">
                    <w:rPr>
                      <w:rFonts w:eastAsia="Times New Roman" w:cs="Arial"/>
                      <w:color w:val="000000"/>
                      <w:sz w:val="22"/>
                      <w:lang w:val="en-GB" w:eastAsia="en-US"/>
                    </w:rPr>
                    <w:t>Območna</w:t>
                  </w:r>
                  <w:proofErr w:type="spellEnd"/>
                  <w:r w:rsidRPr="00966828">
                    <w:rPr>
                      <w:rFonts w:eastAsia="Times New Roman" w:cs="Arial"/>
                      <w:color w:val="000000"/>
                      <w:sz w:val="22"/>
                      <w:lang w:val="en-GB" w:eastAsia="en-US"/>
                    </w:rPr>
                    <w:t xml:space="preserve"> </w:t>
                  </w:r>
                  <w:proofErr w:type="spellStart"/>
                  <w:r w:rsidRPr="00966828">
                    <w:rPr>
                      <w:rFonts w:eastAsia="Times New Roman" w:cs="Arial"/>
                      <w:color w:val="000000"/>
                      <w:sz w:val="22"/>
                      <w:lang w:val="en-GB" w:eastAsia="en-US"/>
                    </w:rPr>
                    <w:t>enota</w:t>
                  </w:r>
                  <w:proofErr w:type="spellEnd"/>
                  <w:r w:rsidRPr="00966828">
                    <w:rPr>
                      <w:rFonts w:eastAsia="Times New Roman" w:cs="Arial"/>
                      <w:color w:val="000000"/>
                      <w:sz w:val="22"/>
                      <w:lang w:val="en-GB" w:eastAsia="en-US"/>
                    </w:rPr>
                    <w:t xml:space="preserve"> </w:t>
                  </w:r>
                </w:p>
              </w:tc>
            </w:tr>
          </w:tbl>
          <w:p w:rsidR="008B0091" w:rsidRPr="00966828" w:rsidRDefault="008B0091" w:rsidP="00DD0E48">
            <w:pPr>
              <w:spacing w:after="0" w:line="240" w:lineRule="auto"/>
              <w:rPr>
                <w:rFonts w:eastAsia="Times New Roman" w:cs="Arial"/>
                <w:color w:val="000000"/>
                <w:sz w:val="16"/>
                <w:szCs w:val="16"/>
                <w:lang w:val="en-GB" w:eastAsia="en-US"/>
              </w:rPr>
            </w:pPr>
          </w:p>
        </w:tc>
      </w:tr>
      <w:tr w:rsidR="008B0091" w:rsidRPr="00966828" w:rsidTr="00DD0E48">
        <w:trPr>
          <w:tblCellSpacing w:w="0" w:type="dxa"/>
        </w:trPr>
        <w:tc>
          <w:tcPr>
            <w:tcW w:w="0" w:type="auto"/>
            <w:gridSpan w:val="2"/>
            <w:shd w:val="clear" w:color="auto" w:fill="FFFFFF"/>
            <w:vAlign w:val="center"/>
          </w:tcPr>
          <w:p w:rsidR="008B0091" w:rsidRPr="00966828" w:rsidRDefault="008B0091" w:rsidP="00DD0E48">
            <w:pPr>
              <w:spacing w:after="0" w:line="240" w:lineRule="auto"/>
              <w:jc w:val="center"/>
              <w:rPr>
                <w:rFonts w:eastAsia="Times New Roman" w:cs="Arial"/>
                <w:color w:val="000000"/>
                <w:szCs w:val="20"/>
                <w:lang w:val="en-GB" w:eastAsia="en-US"/>
              </w:rPr>
            </w:pPr>
            <w:r>
              <w:rPr>
                <w:rFonts w:eastAsia="Times New Roman" w:cs="Arial"/>
                <w:b/>
                <w:bCs/>
                <w:color w:val="000000"/>
                <w:szCs w:val="20"/>
                <w:lang w:val="en-GB" w:eastAsia="en-US"/>
              </w:rPr>
              <w:t>ZAPISNIK O PREVZEMU IN IZPLAČILU IZVEDENIH DEL</w:t>
            </w:r>
          </w:p>
        </w:tc>
      </w:tr>
      <w:tr w:rsidR="008B0091" w:rsidRPr="00966828" w:rsidTr="00DD0E48">
        <w:trPr>
          <w:tblCellSpacing w:w="0" w:type="dxa"/>
        </w:trPr>
        <w:tc>
          <w:tcPr>
            <w:tcW w:w="0" w:type="auto"/>
            <w:gridSpan w:val="2"/>
            <w:vAlign w:val="center"/>
          </w:tcPr>
          <w:p w:rsidR="008B0091" w:rsidRPr="00966828" w:rsidRDefault="008B0091" w:rsidP="00DD0E48">
            <w:pPr>
              <w:spacing w:after="0" w:line="240" w:lineRule="auto"/>
              <w:jc w:val="center"/>
              <w:rPr>
                <w:rFonts w:eastAsia="Times New Roman" w:cs="Arial"/>
                <w:b/>
                <w:bCs/>
                <w:color w:val="000000"/>
                <w:sz w:val="22"/>
                <w:lang w:val="en-GB" w:eastAsia="en-US"/>
              </w:rPr>
            </w:pPr>
            <w:r w:rsidRPr="00966828">
              <w:rPr>
                <w:rFonts w:eastAsia="Times New Roman" w:cs="Arial"/>
                <w:b/>
                <w:bCs/>
                <w:color w:val="000000"/>
                <w:sz w:val="22"/>
                <w:lang w:val="en-GB" w:eastAsia="en-US"/>
              </w:rPr>
              <w:t> </w:t>
            </w:r>
          </w:p>
        </w:tc>
      </w:tr>
      <w:tr w:rsidR="008B0091" w:rsidRPr="00966828" w:rsidTr="00DD0E48">
        <w:trPr>
          <w:tblCellSpacing w:w="0" w:type="dxa"/>
        </w:trPr>
        <w:tc>
          <w:tcPr>
            <w:tcW w:w="0" w:type="auto"/>
            <w:shd w:val="clear" w:color="auto" w:fill="FFFFFF"/>
            <w:vAlign w:val="center"/>
          </w:tcPr>
          <w:p w:rsidR="008B0091" w:rsidRPr="00966828" w:rsidRDefault="008B0091" w:rsidP="00DD0E48">
            <w:pPr>
              <w:spacing w:after="0" w:line="240" w:lineRule="auto"/>
              <w:rPr>
                <w:rFonts w:eastAsia="Times New Roman" w:cs="Arial"/>
                <w:color w:val="000000"/>
                <w:szCs w:val="20"/>
                <w:lang w:val="en-GB" w:eastAsia="en-US"/>
              </w:rPr>
            </w:pPr>
            <w:proofErr w:type="spellStart"/>
            <w:r w:rsidRPr="00966828">
              <w:rPr>
                <w:rFonts w:eastAsia="Times New Roman" w:cs="Arial"/>
                <w:color w:val="000000"/>
                <w:szCs w:val="20"/>
                <w:lang w:val="en-GB" w:eastAsia="en-US"/>
              </w:rPr>
              <w:t>Krajevna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enota</w:t>
            </w:r>
            <w:proofErr w:type="spellEnd"/>
            <w:r w:rsidRPr="00966828">
              <w:rPr>
                <w:rFonts w:eastAsia="Times New Roman" w:cs="Arial"/>
                <w:b/>
                <w:bCs/>
                <w:color w:val="000000"/>
                <w:szCs w:val="20"/>
                <w:lang w:val="en-GB" w:eastAsia="en-US"/>
              </w:rPr>
              <w:t xml:space="preserve">                    </w:t>
            </w:r>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revir</w:t>
            </w:r>
            <w:proofErr w:type="spellEnd"/>
            <w:r w:rsidRPr="00966828">
              <w:rPr>
                <w:rFonts w:eastAsia="Times New Roman" w:cs="Arial"/>
                <w:color w:val="000000"/>
                <w:szCs w:val="20"/>
                <w:lang w:val="en-GB" w:eastAsia="en-US"/>
              </w:rPr>
              <w:t xml:space="preserve"> </w:t>
            </w:r>
            <w:r>
              <w:rPr>
                <w:rFonts w:eastAsia="Times New Roman" w:cs="Arial"/>
                <w:color w:val="000000"/>
                <w:szCs w:val="20"/>
                <w:lang w:val="en-GB" w:eastAsia="en-US"/>
              </w:rPr>
              <w:t xml:space="preserve">                                                 </w:t>
            </w:r>
            <w:proofErr w:type="spellStart"/>
            <w:r>
              <w:rPr>
                <w:rFonts w:eastAsia="Times New Roman" w:cs="Arial"/>
                <w:color w:val="000000"/>
                <w:szCs w:val="20"/>
                <w:lang w:val="en-GB" w:eastAsia="en-US"/>
              </w:rPr>
              <w:t>Lastništvo</w:t>
            </w:r>
            <w:proofErr w:type="spellEnd"/>
            <w:r>
              <w:rPr>
                <w:rFonts w:eastAsia="Times New Roman" w:cs="Arial"/>
                <w:color w:val="000000"/>
                <w:szCs w:val="20"/>
                <w:lang w:val="en-GB" w:eastAsia="en-US"/>
              </w:rPr>
              <w:t>:</w:t>
            </w:r>
          </w:p>
        </w:tc>
        <w:tc>
          <w:tcPr>
            <w:tcW w:w="0" w:type="auto"/>
            <w:shd w:val="clear" w:color="auto" w:fill="FFFFFF"/>
            <w:vAlign w:val="center"/>
          </w:tcPr>
          <w:p w:rsidR="008B0091" w:rsidRPr="00966828" w:rsidRDefault="008B0091" w:rsidP="00DD0E48">
            <w:pPr>
              <w:spacing w:after="0" w:line="240" w:lineRule="auto"/>
              <w:jc w:val="right"/>
              <w:rPr>
                <w:rFonts w:eastAsia="Times New Roman" w:cs="Arial"/>
                <w:color w:val="000000"/>
                <w:sz w:val="16"/>
                <w:szCs w:val="20"/>
                <w:lang w:val="en-GB" w:eastAsia="en-US"/>
              </w:rPr>
            </w:pPr>
          </w:p>
        </w:tc>
      </w:tr>
      <w:tr w:rsidR="008B0091" w:rsidRPr="00966828" w:rsidTr="00DD0E48">
        <w:trPr>
          <w:tblCellSpacing w:w="0" w:type="dxa"/>
        </w:trPr>
        <w:tc>
          <w:tcPr>
            <w:tcW w:w="0" w:type="auto"/>
            <w:shd w:val="clear" w:color="auto" w:fill="FFFFFF"/>
            <w:vAlign w:val="center"/>
          </w:tcPr>
          <w:p w:rsidR="008B0091" w:rsidRDefault="008B0091" w:rsidP="00DD0E48">
            <w:pPr>
              <w:spacing w:after="0" w:line="240" w:lineRule="auto"/>
              <w:rPr>
                <w:rFonts w:eastAsia="Times New Roman" w:cs="Arial"/>
                <w:color w:val="000000"/>
                <w:sz w:val="18"/>
                <w:szCs w:val="20"/>
                <w:lang w:val="en-GB" w:eastAsia="en-US"/>
              </w:rPr>
            </w:pPr>
            <w:proofErr w:type="spellStart"/>
            <w:r w:rsidRPr="00966828">
              <w:rPr>
                <w:rFonts w:eastAsia="Times New Roman" w:cs="Arial"/>
                <w:color w:val="000000"/>
                <w:szCs w:val="20"/>
                <w:lang w:val="en-GB" w:eastAsia="en-US"/>
              </w:rPr>
              <w:t>Odločba</w:t>
            </w:r>
            <w:proofErr w:type="spellEnd"/>
            <w:r w:rsidRPr="00966828">
              <w:rPr>
                <w:rFonts w:eastAsia="Times New Roman" w:cs="Arial"/>
                <w:color w:val="000000"/>
                <w:szCs w:val="20"/>
                <w:lang w:val="en-GB" w:eastAsia="en-US"/>
              </w:rPr>
              <w:t xml:space="preserve"> </w:t>
            </w:r>
            <w:r w:rsidRPr="00966828">
              <w:rPr>
                <w:rFonts w:eastAsia="Times New Roman" w:cs="Arial"/>
                <w:b/>
                <w:bCs/>
                <w:color w:val="000000"/>
                <w:szCs w:val="20"/>
                <w:lang w:val="en-GB" w:eastAsia="en-US"/>
              </w:rPr>
              <w:t xml:space="preserve">322-                       </w:t>
            </w:r>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izdana</w:t>
            </w:r>
            <w:proofErr w:type="spellEnd"/>
            <w:r w:rsidRPr="00966828">
              <w:rPr>
                <w:rFonts w:eastAsia="Times New Roman" w:cs="Arial"/>
                <w:color w:val="000000"/>
                <w:szCs w:val="20"/>
                <w:lang w:val="en-GB" w:eastAsia="en-US"/>
              </w:rPr>
              <w:t xml:space="preserve"> </w:t>
            </w:r>
            <w:r w:rsidRPr="00966828">
              <w:rPr>
                <w:rFonts w:eastAsia="Times New Roman" w:cs="Arial"/>
                <w:color w:val="000000"/>
                <w:sz w:val="18"/>
                <w:szCs w:val="20"/>
                <w:lang w:val="en-GB" w:eastAsia="en-US"/>
              </w:rPr>
              <w:t>(datum)</w:t>
            </w:r>
          </w:p>
          <w:p w:rsidR="008B0091" w:rsidRPr="00D4760E" w:rsidRDefault="008B0091" w:rsidP="00DD0E48">
            <w:pPr>
              <w:spacing w:after="0" w:line="240" w:lineRule="auto"/>
              <w:rPr>
                <w:rFonts w:eastAsia="Times New Roman" w:cs="Arial"/>
                <w:color w:val="000000"/>
                <w:szCs w:val="20"/>
                <w:lang w:val="en-GB" w:eastAsia="en-US"/>
              </w:rPr>
            </w:pPr>
            <w:proofErr w:type="spellStart"/>
            <w:r w:rsidRPr="001C5CE4">
              <w:rPr>
                <w:rFonts w:eastAsia="Times New Roman" w:cs="Arial"/>
                <w:color w:val="000000"/>
                <w:szCs w:val="20"/>
                <w:lang w:val="en-GB" w:eastAsia="en-US"/>
              </w:rPr>
              <w:t>Številka</w:t>
            </w:r>
            <w:proofErr w:type="spellEnd"/>
            <w:r w:rsidRPr="001C5CE4">
              <w:rPr>
                <w:rFonts w:eastAsia="Times New Roman" w:cs="Arial"/>
                <w:color w:val="000000"/>
                <w:szCs w:val="20"/>
                <w:lang w:val="en-GB" w:eastAsia="en-US"/>
              </w:rPr>
              <w:t xml:space="preserve"> </w:t>
            </w:r>
            <w:proofErr w:type="spellStart"/>
            <w:r w:rsidRPr="001C5CE4">
              <w:rPr>
                <w:rFonts w:eastAsia="Times New Roman" w:cs="Arial"/>
                <w:color w:val="000000"/>
                <w:szCs w:val="20"/>
                <w:lang w:val="en-GB" w:eastAsia="en-US"/>
              </w:rPr>
              <w:t>javnega</w:t>
            </w:r>
            <w:proofErr w:type="spellEnd"/>
            <w:r w:rsidRPr="001C5CE4">
              <w:rPr>
                <w:rFonts w:eastAsia="Times New Roman" w:cs="Arial"/>
                <w:color w:val="000000"/>
                <w:szCs w:val="20"/>
                <w:lang w:val="en-GB" w:eastAsia="en-US"/>
              </w:rPr>
              <w:t xml:space="preserve"> </w:t>
            </w:r>
            <w:proofErr w:type="spellStart"/>
            <w:r w:rsidRPr="001C5CE4">
              <w:rPr>
                <w:rFonts w:eastAsia="Times New Roman" w:cs="Arial"/>
                <w:color w:val="000000"/>
                <w:szCs w:val="20"/>
                <w:lang w:val="en-GB" w:eastAsia="en-US"/>
              </w:rPr>
              <w:t>naročila</w:t>
            </w:r>
            <w:proofErr w:type="spellEnd"/>
            <w:r w:rsidRPr="001C5CE4">
              <w:rPr>
                <w:rFonts w:eastAsia="Times New Roman" w:cs="Arial"/>
                <w:color w:val="000000"/>
                <w:szCs w:val="20"/>
                <w:lang w:val="en-GB" w:eastAsia="en-US"/>
              </w:rPr>
              <w:t>:</w:t>
            </w:r>
          </w:p>
        </w:tc>
        <w:tc>
          <w:tcPr>
            <w:tcW w:w="0" w:type="auto"/>
            <w:shd w:val="clear" w:color="auto" w:fill="FFFFFF"/>
            <w:vAlign w:val="center"/>
          </w:tcPr>
          <w:p w:rsidR="008B0091" w:rsidRPr="00966828" w:rsidRDefault="008B0091" w:rsidP="00DD0E48">
            <w:pPr>
              <w:spacing w:after="0" w:line="240" w:lineRule="auto"/>
              <w:jc w:val="right"/>
              <w:rPr>
                <w:rFonts w:eastAsia="Times New Roman" w:cs="Arial"/>
                <w:color w:val="000000"/>
                <w:sz w:val="16"/>
                <w:szCs w:val="20"/>
                <w:lang w:val="en-GB" w:eastAsia="en-US"/>
              </w:rPr>
            </w:pPr>
          </w:p>
        </w:tc>
      </w:tr>
      <w:tr w:rsidR="008B0091" w:rsidRPr="00966828" w:rsidTr="00DD0E48">
        <w:trPr>
          <w:tblCellSpacing w:w="0" w:type="dxa"/>
        </w:trPr>
        <w:tc>
          <w:tcPr>
            <w:tcW w:w="0" w:type="auto"/>
            <w:gridSpan w:val="2"/>
            <w:vAlign w:val="center"/>
          </w:tcPr>
          <w:p w:rsidR="008B0091" w:rsidRPr="00966828" w:rsidRDefault="008B0091" w:rsidP="00DD0E48">
            <w:pPr>
              <w:spacing w:after="0" w:line="240" w:lineRule="auto"/>
              <w:rPr>
                <w:rFonts w:eastAsia="Times New Roman" w:cs="Arial"/>
                <w:color w:val="000000"/>
                <w:sz w:val="16"/>
                <w:szCs w:val="16"/>
                <w:lang w:val="en-GB" w:eastAsia="en-US"/>
              </w:rPr>
            </w:pPr>
            <w:r w:rsidRPr="00966828">
              <w:rPr>
                <w:rFonts w:eastAsia="Times New Roman" w:cs="Arial"/>
                <w:color w:val="000000"/>
                <w:sz w:val="16"/>
                <w:szCs w:val="16"/>
                <w:lang w:val="en-GB" w:eastAsia="en-US"/>
              </w:rPr>
              <w:t> </w:t>
            </w:r>
          </w:p>
        </w:tc>
      </w:tr>
      <w:tr w:rsidR="008B0091" w:rsidRPr="00966828" w:rsidTr="00DD0E48">
        <w:trPr>
          <w:tblCellSpacing w:w="0" w:type="dxa"/>
        </w:trPr>
        <w:tc>
          <w:tcPr>
            <w:tcW w:w="0" w:type="auto"/>
            <w:gridSpan w:val="2"/>
            <w:shd w:val="clear" w:color="auto" w:fill="FFFFFF"/>
            <w:vAlign w:val="center"/>
          </w:tcPr>
          <w:p w:rsidR="008B0091" w:rsidRPr="00966828" w:rsidRDefault="008B0091" w:rsidP="00DD0E48">
            <w:pPr>
              <w:spacing w:after="0" w:line="240" w:lineRule="auto"/>
              <w:rPr>
                <w:rFonts w:eastAsia="Times New Roman" w:cs="Arial"/>
                <w:color w:val="000000"/>
                <w:szCs w:val="20"/>
                <w:lang w:val="en-GB" w:eastAsia="en-US"/>
              </w:rPr>
            </w:pPr>
            <w:proofErr w:type="spellStart"/>
            <w:r w:rsidRPr="00966828">
              <w:rPr>
                <w:rFonts w:eastAsia="Times New Roman" w:cs="Arial"/>
                <w:color w:val="000000"/>
                <w:szCs w:val="20"/>
                <w:lang w:val="en-GB" w:eastAsia="en-US"/>
              </w:rPr>
              <w:t>Zavod</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za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gozdove</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Slovenije</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prevzema</w:t>
            </w:r>
            <w:proofErr w:type="spellEnd"/>
            <w:r w:rsidRPr="00966828">
              <w:rPr>
                <w:rFonts w:eastAsia="Times New Roman" w:cs="Arial"/>
                <w:color w:val="000000"/>
                <w:szCs w:val="20"/>
                <w:lang w:val="en-GB" w:eastAsia="en-US"/>
              </w:rPr>
              <w:t xml:space="preserve"> in </w:t>
            </w:r>
            <w:proofErr w:type="spellStart"/>
            <w:r w:rsidRPr="00966828">
              <w:rPr>
                <w:rFonts w:eastAsia="Times New Roman" w:cs="Arial"/>
                <w:color w:val="000000"/>
                <w:szCs w:val="20"/>
                <w:lang w:val="en-GB" w:eastAsia="en-US"/>
              </w:rPr>
              <w:t>obračunava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aktivnosti</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lastnika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gozda</w:t>
            </w:r>
            <w:proofErr w:type="spellEnd"/>
            <w:r w:rsidRPr="00966828">
              <w:rPr>
                <w:rFonts w:eastAsia="Times New Roman" w:cs="Arial"/>
                <w:color w:val="000000"/>
                <w:szCs w:val="20"/>
                <w:lang w:val="en-GB" w:eastAsia="en-US"/>
              </w:rPr>
              <w:t xml:space="preserve"> </w:t>
            </w:r>
            <w:r w:rsidRPr="00966828">
              <w:rPr>
                <w:rFonts w:eastAsia="Times New Roman" w:cs="Arial"/>
                <w:color w:val="000000"/>
                <w:sz w:val="18"/>
                <w:szCs w:val="20"/>
                <w:lang w:val="en-GB" w:eastAsia="en-US"/>
              </w:rPr>
              <w:t>(</w:t>
            </w:r>
            <w:proofErr w:type="spellStart"/>
            <w:r w:rsidRPr="00966828">
              <w:rPr>
                <w:rFonts w:eastAsia="Times New Roman" w:cs="Arial"/>
                <w:color w:val="000000"/>
                <w:sz w:val="18"/>
                <w:szCs w:val="20"/>
                <w:lang w:val="en-GB" w:eastAsia="en-US"/>
              </w:rPr>
              <w:t>ime</w:t>
            </w:r>
            <w:proofErr w:type="spellEnd"/>
            <w:r w:rsidRPr="00966828">
              <w:rPr>
                <w:rFonts w:eastAsia="Times New Roman" w:cs="Arial"/>
                <w:color w:val="000000"/>
                <w:sz w:val="18"/>
                <w:szCs w:val="20"/>
                <w:lang w:val="en-GB" w:eastAsia="en-US"/>
              </w:rPr>
              <w:t xml:space="preserve"> in </w:t>
            </w:r>
            <w:proofErr w:type="spellStart"/>
            <w:r w:rsidRPr="00966828">
              <w:rPr>
                <w:rFonts w:eastAsia="Times New Roman" w:cs="Arial"/>
                <w:color w:val="000000"/>
                <w:sz w:val="18"/>
                <w:szCs w:val="20"/>
                <w:lang w:val="en-GB" w:eastAsia="en-US"/>
              </w:rPr>
              <w:t>priimek</w:t>
            </w:r>
            <w:proofErr w:type="spellEnd"/>
            <w:r w:rsidRPr="00966828">
              <w:rPr>
                <w:rFonts w:eastAsia="Times New Roman" w:cs="Arial"/>
                <w:color w:val="000000"/>
                <w:sz w:val="18"/>
                <w:szCs w:val="20"/>
                <w:lang w:val="en-GB" w:eastAsia="en-US"/>
              </w:rPr>
              <w:t xml:space="preserve">, </w:t>
            </w:r>
            <w:proofErr w:type="spellStart"/>
            <w:r w:rsidRPr="00966828">
              <w:rPr>
                <w:rFonts w:eastAsia="Times New Roman" w:cs="Arial"/>
                <w:color w:val="000000"/>
                <w:sz w:val="18"/>
                <w:szCs w:val="20"/>
                <w:lang w:val="en-GB" w:eastAsia="en-US"/>
              </w:rPr>
              <w:t>h.št</w:t>
            </w:r>
            <w:proofErr w:type="spellEnd"/>
            <w:r w:rsidRPr="00966828">
              <w:rPr>
                <w:rFonts w:eastAsia="Times New Roman" w:cs="Arial"/>
                <w:color w:val="000000"/>
                <w:sz w:val="18"/>
                <w:szCs w:val="20"/>
                <w:lang w:val="en-GB" w:eastAsia="en-US"/>
              </w:rPr>
              <w:t xml:space="preserve">. in </w:t>
            </w:r>
            <w:proofErr w:type="spellStart"/>
            <w:r w:rsidRPr="00966828">
              <w:rPr>
                <w:rFonts w:eastAsia="Times New Roman" w:cs="Arial"/>
                <w:color w:val="000000"/>
                <w:sz w:val="18"/>
                <w:szCs w:val="20"/>
                <w:lang w:val="en-GB" w:eastAsia="en-US"/>
              </w:rPr>
              <w:t>kraj</w:t>
            </w:r>
            <w:proofErr w:type="spellEnd"/>
            <w:r w:rsidRPr="00966828">
              <w:rPr>
                <w:rFonts w:eastAsia="Times New Roman" w:cs="Arial"/>
                <w:color w:val="000000"/>
                <w:sz w:val="18"/>
                <w:szCs w:val="20"/>
                <w:lang w:val="en-GB" w:eastAsia="en-US"/>
              </w:rPr>
              <w:t xml:space="preserve">, </w:t>
            </w:r>
            <w:proofErr w:type="spellStart"/>
            <w:r w:rsidRPr="00966828">
              <w:rPr>
                <w:rFonts w:eastAsia="Times New Roman" w:cs="Arial"/>
                <w:color w:val="000000"/>
                <w:sz w:val="18"/>
                <w:szCs w:val="20"/>
                <w:lang w:val="en-GB" w:eastAsia="en-US"/>
              </w:rPr>
              <w:t>poštna</w:t>
            </w:r>
            <w:proofErr w:type="spellEnd"/>
            <w:r w:rsidRPr="00966828">
              <w:rPr>
                <w:rFonts w:eastAsia="Times New Roman" w:cs="Arial"/>
                <w:color w:val="000000"/>
                <w:sz w:val="18"/>
                <w:szCs w:val="20"/>
                <w:lang w:val="en-GB" w:eastAsia="en-US"/>
              </w:rPr>
              <w:t xml:space="preserve"> </w:t>
            </w:r>
            <w:proofErr w:type="spellStart"/>
            <w:r w:rsidRPr="00966828">
              <w:rPr>
                <w:rFonts w:eastAsia="Times New Roman" w:cs="Arial"/>
                <w:color w:val="000000"/>
                <w:sz w:val="18"/>
                <w:szCs w:val="20"/>
                <w:lang w:val="en-GB" w:eastAsia="en-US"/>
              </w:rPr>
              <w:t>št</w:t>
            </w:r>
            <w:proofErr w:type="spellEnd"/>
            <w:r w:rsidRPr="00966828">
              <w:rPr>
                <w:rFonts w:eastAsia="Times New Roman" w:cs="Arial"/>
                <w:color w:val="000000"/>
                <w:sz w:val="18"/>
                <w:szCs w:val="20"/>
                <w:lang w:val="en-GB" w:eastAsia="en-US"/>
              </w:rPr>
              <w:t xml:space="preserve">. in </w:t>
            </w:r>
            <w:proofErr w:type="spellStart"/>
            <w:r w:rsidRPr="00966828">
              <w:rPr>
                <w:rFonts w:eastAsia="Times New Roman" w:cs="Arial"/>
                <w:color w:val="000000"/>
                <w:sz w:val="18"/>
                <w:szCs w:val="20"/>
                <w:lang w:val="en-GB" w:eastAsia="en-US"/>
              </w:rPr>
              <w:t>pošta</w:t>
            </w:r>
            <w:proofErr w:type="spellEnd"/>
            <w:r w:rsidRPr="00966828">
              <w:rPr>
                <w:rFonts w:eastAsia="Times New Roman" w:cs="Arial"/>
                <w:color w:val="000000"/>
                <w:sz w:val="18"/>
                <w:szCs w:val="20"/>
                <w:lang w:val="en-GB" w:eastAsia="en-US"/>
              </w:rPr>
              <w:t>)</w:t>
            </w:r>
            <w:r w:rsidRPr="00966828">
              <w:rPr>
                <w:rFonts w:eastAsia="Times New Roman" w:cs="Arial"/>
                <w:color w:val="000000"/>
                <w:szCs w:val="20"/>
                <w:lang w:val="en-GB" w:eastAsia="en-US"/>
              </w:rPr>
              <w:t>:</w:t>
            </w:r>
          </w:p>
        </w:tc>
      </w:tr>
      <w:tr w:rsidR="008B0091" w:rsidRPr="00966828" w:rsidTr="00DD0E48">
        <w:trPr>
          <w:tblCellSpacing w:w="0" w:type="dxa"/>
        </w:trPr>
        <w:tc>
          <w:tcPr>
            <w:tcW w:w="0" w:type="auto"/>
            <w:gridSpan w:val="2"/>
            <w:shd w:val="clear" w:color="auto" w:fill="FFFFFF"/>
            <w:vAlign w:val="center"/>
          </w:tcPr>
          <w:p w:rsidR="008B0091" w:rsidRPr="00966828" w:rsidRDefault="008B0091" w:rsidP="00DD0E48">
            <w:pPr>
              <w:spacing w:after="0" w:line="240" w:lineRule="auto"/>
              <w:rPr>
                <w:rFonts w:eastAsia="Times New Roman" w:cs="Arial"/>
                <w:color w:val="000000"/>
                <w:szCs w:val="20"/>
                <w:lang w:val="en-GB" w:eastAsia="en-US"/>
              </w:rPr>
            </w:pPr>
            <w:proofErr w:type="spellStart"/>
            <w:r w:rsidRPr="00966828">
              <w:rPr>
                <w:rFonts w:eastAsia="Times New Roman" w:cs="Arial"/>
                <w:color w:val="000000"/>
                <w:szCs w:val="20"/>
                <w:lang w:val="en-GB" w:eastAsia="en-US"/>
              </w:rPr>
              <w:t>Davčna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številka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lastnika</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gozda</w:t>
            </w:r>
            <w:proofErr w:type="spellEnd"/>
            <w:r w:rsidRPr="00966828">
              <w:rPr>
                <w:rFonts w:eastAsia="Times New Roman" w:cs="Arial"/>
                <w:color w:val="000000"/>
                <w:szCs w:val="20"/>
                <w:lang w:val="en-GB" w:eastAsia="en-US"/>
              </w:rPr>
              <w:t xml:space="preserve">: </w:t>
            </w:r>
          </w:p>
        </w:tc>
      </w:tr>
      <w:tr w:rsidR="008B0091" w:rsidRPr="00966828" w:rsidTr="00DD0E48">
        <w:trPr>
          <w:tblCellSpacing w:w="0" w:type="dxa"/>
        </w:trPr>
        <w:tc>
          <w:tcPr>
            <w:tcW w:w="0" w:type="auto"/>
            <w:gridSpan w:val="2"/>
            <w:vAlign w:val="center"/>
          </w:tcPr>
          <w:p w:rsidR="008B0091" w:rsidRPr="00966828" w:rsidRDefault="008B0091" w:rsidP="00DD0E48">
            <w:pPr>
              <w:spacing w:after="0" w:line="240" w:lineRule="auto"/>
              <w:rPr>
                <w:rFonts w:eastAsia="Times New Roman" w:cs="Arial"/>
                <w:color w:val="000000"/>
                <w:sz w:val="16"/>
                <w:szCs w:val="16"/>
                <w:lang w:val="en-GB" w:eastAsia="en-US"/>
              </w:rPr>
            </w:pPr>
            <w:r w:rsidRPr="00966828">
              <w:rPr>
                <w:rFonts w:eastAsia="Times New Roman" w:cs="Arial"/>
                <w:color w:val="000000"/>
                <w:sz w:val="16"/>
                <w:szCs w:val="16"/>
                <w:lang w:val="en-GB" w:eastAsia="en-US"/>
              </w:rPr>
              <w:t> </w:t>
            </w:r>
          </w:p>
        </w:tc>
      </w:tr>
      <w:tr w:rsidR="008B0091" w:rsidRPr="00966828" w:rsidTr="00DD0E48">
        <w:trPr>
          <w:tblCellSpacing w:w="0" w:type="dxa"/>
        </w:trPr>
        <w:tc>
          <w:tcPr>
            <w:tcW w:w="0" w:type="auto"/>
            <w:gridSpan w:val="2"/>
            <w:shd w:val="clear" w:color="auto" w:fill="FFFFFF"/>
            <w:vAlign w:val="center"/>
          </w:tcPr>
          <w:p w:rsidR="008B0091" w:rsidRPr="00966828" w:rsidRDefault="008B0091" w:rsidP="00DD0E48">
            <w:pPr>
              <w:spacing w:after="0" w:line="240" w:lineRule="auto"/>
              <w:rPr>
                <w:rFonts w:eastAsia="Times New Roman" w:cs="Arial"/>
                <w:color w:val="000000"/>
                <w:szCs w:val="20"/>
                <w:lang w:val="en-GB" w:eastAsia="en-US"/>
              </w:rPr>
            </w:pPr>
          </w:p>
        </w:tc>
      </w:tr>
      <w:tr w:rsidR="008B0091" w:rsidRPr="00966828" w:rsidTr="00DD0E48">
        <w:trPr>
          <w:tblCellSpacing w:w="0" w:type="dxa"/>
        </w:trPr>
        <w:tc>
          <w:tcPr>
            <w:tcW w:w="0" w:type="auto"/>
            <w:shd w:val="clear" w:color="auto" w:fill="FFFFFF"/>
            <w:vAlign w:val="center"/>
          </w:tcPr>
          <w:p w:rsidR="008B0091" w:rsidRPr="00966828" w:rsidRDefault="008B0091" w:rsidP="00DD0E48">
            <w:pPr>
              <w:spacing w:after="0" w:line="240" w:lineRule="auto"/>
              <w:rPr>
                <w:rFonts w:eastAsia="Times New Roman" w:cs="Arial"/>
                <w:color w:val="000000"/>
                <w:szCs w:val="20"/>
                <w:lang w:val="en-GB" w:eastAsia="en-US"/>
              </w:rPr>
            </w:pPr>
          </w:p>
        </w:tc>
        <w:tc>
          <w:tcPr>
            <w:tcW w:w="0" w:type="auto"/>
            <w:shd w:val="clear" w:color="auto" w:fill="FFFFFF"/>
            <w:vAlign w:val="center"/>
          </w:tcPr>
          <w:p w:rsidR="008B0091" w:rsidRPr="00966828" w:rsidRDefault="008B0091" w:rsidP="00DD0E48">
            <w:pPr>
              <w:spacing w:after="0" w:line="240" w:lineRule="auto"/>
              <w:jc w:val="right"/>
              <w:rPr>
                <w:rFonts w:eastAsia="Times New Roman" w:cs="Arial"/>
                <w:color w:val="000000"/>
                <w:szCs w:val="20"/>
                <w:lang w:val="en-GB" w:eastAsia="en-US"/>
              </w:rPr>
            </w:pPr>
          </w:p>
        </w:tc>
      </w:tr>
      <w:tr w:rsidR="008B0091" w:rsidRPr="00966828" w:rsidTr="00DD0E48">
        <w:trPr>
          <w:tblCellSpacing w:w="0" w:type="dxa"/>
        </w:trPr>
        <w:tc>
          <w:tcPr>
            <w:tcW w:w="0" w:type="auto"/>
            <w:gridSpan w:val="2"/>
            <w:vAlign w:val="center"/>
          </w:tcPr>
          <w:p w:rsidR="008B0091" w:rsidRPr="00966828" w:rsidRDefault="008B0091" w:rsidP="00DD0E48">
            <w:pPr>
              <w:spacing w:after="0" w:line="240" w:lineRule="auto"/>
              <w:rPr>
                <w:rFonts w:eastAsia="Times New Roman" w:cs="Arial"/>
                <w:color w:val="000000"/>
                <w:sz w:val="16"/>
                <w:szCs w:val="16"/>
                <w:lang w:val="en-GB" w:eastAsia="en-US"/>
              </w:rPr>
            </w:pPr>
            <w:r w:rsidRPr="00966828">
              <w:rPr>
                <w:rFonts w:eastAsia="Times New Roman" w:cs="Arial"/>
                <w:color w:val="000000"/>
                <w:sz w:val="16"/>
                <w:szCs w:val="16"/>
                <w:lang w:val="en-GB" w:eastAsia="en-US"/>
              </w:rPr>
              <w:t> </w:t>
            </w:r>
          </w:p>
        </w:tc>
      </w:tr>
      <w:tr w:rsidR="008B0091" w:rsidRPr="00966828" w:rsidTr="00DD0E48">
        <w:trPr>
          <w:tblCellSpacing w:w="0" w:type="dxa"/>
        </w:trPr>
        <w:tc>
          <w:tcPr>
            <w:tcW w:w="0" w:type="auto"/>
            <w:gridSpan w:val="2"/>
            <w:vAlign w:val="center"/>
          </w:tcPr>
          <w:tbl>
            <w:tblPr>
              <w:tblpPr w:vertAnchor="text"/>
              <w:tblOverlap w:val="never"/>
              <w:tblW w:w="9752" w:type="dxa"/>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246"/>
              <w:gridCol w:w="2007"/>
              <w:gridCol w:w="850"/>
              <w:gridCol w:w="973"/>
              <w:gridCol w:w="830"/>
              <w:gridCol w:w="535"/>
              <w:gridCol w:w="609"/>
              <w:gridCol w:w="777"/>
              <w:gridCol w:w="6"/>
              <w:gridCol w:w="680"/>
              <w:gridCol w:w="6"/>
              <w:gridCol w:w="410"/>
              <w:gridCol w:w="823"/>
            </w:tblGrid>
            <w:tr w:rsidR="00277213" w:rsidRPr="003B562C" w:rsidTr="00277213">
              <w:tc>
                <w:tcPr>
                  <w:tcW w:w="0" w:type="auto"/>
                  <w:tcBorders>
                    <w:top w:val="outset" w:sz="6" w:space="0" w:color="auto"/>
                    <w:left w:val="outset" w:sz="6" w:space="0" w:color="auto"/>
                    <w:bottom w:val="outset" w:sz="6" w:space="0" w:color="auto"/>
                    <w:right w:val="single" w:sz="4" w:space="0" w:color="auto"/>
                  </w:tcBorders>
                  <w:shd w:val="clear" w:color="auto" w:fill="CCCCCC"/>
                  <w:vAlign w:val="center"/>
                </w:tcPr>
                <w:p w:rsidR="00277213" w:rsidRPr="003B562C" w:rsidRDefault="00277213" w:rsidP="00DD0E48">
                  <w:pPr>
                    <w:spacing w:after="0" w:line="240" w:lineRule="auto"/>
                    <w:rPr>
                      <w:rFonts w:eastAsia="Times New Roman" w:cs="Arial"/>
                      <w:color w:val="000000"/>
                      <w:sz w:val="14"/>
                      <w:szCs w:val="16"/>
                      <w:lang w:val="en-GB" w:eastAsia="en-US"/>
                    </w:rPr>
                  </w:pPr>
                  <w:proofErr w:type="spellStart"/>
                  <w:proofErr w:type="gramStart"/>
                  <w:r w:rsidRPr="003B562C">
                    <w:rPr>
                      <w:rFonts w:eastAsia="Times New Roman" w:cs="Arial"/>
                      <w:b/>
                      <w:bCs/>
                      <w:color w:val="000000"/>
                      <w:sz w:val="16"/>
                      <w:szCs w:val="16"/>
                      <w:lang w:val="en-GB" w:eastAsia="en-US"/>
                    </w:rPr>
                    <w:t>št</w:t>
                  </w:r>
                  <w:proofErr w:type="spellEnd"/>
                  <w:proofErr w:type="gramEnd"/>
                  <w:r w:rsidRPr="003B562C">
                    <w:rPr>
                      <w:rFonts w:eastAsia="Times New Roman" w:cs="Arial"/>
                      <w:b/>
                      <w:bCs/>
                      <w:color w:val="000000"/>
                      <w:sz w:val="16"/>
                      <w:szCs w:val="16"/>
                      <w:lang w:val="en-GB" w:eastAsia="en-US"/>
                    </w:rPr>
                    <w:t xml:space="preserve">. </w:t>
                  </w:r>
                  <w:r w:rsidRPr="003B562C">
                    <w:rPr>
                      <w:rFonts w:eastAsia="Times New Roman" w:cs="Arial"/>
                      <w:color w:val="000000"/>
                      <w:sz w:val="14"/>
                      <w:szCs w:val="16"/>
                      <w:lang w:val="en-GB" w:eastAsia="en-US"/>
                    </w:rPr>
                    <w:t>(</w:t>
                  </w:r>
                  <w:proofErr w:type="spellStart"/>
                  <w:r w:rsidRPr="003B562C">
                    <w:rPr>
                      <w:rFonts w:eastAsia="Times New Roman" w:cs="Arial"/>
                      <w:color w:val="000000"/>
                      <w:sz w:val="14"/>
                      <w:szCs w:val="16"/>
                      <w:lang w:val="en-GB" w:eastAsia="en-US"/>
                    </w:rPr>
                    <w:t>zaporedna</w:t>
                  </w:r>
                  <w:proofErr w:type="spellEnd"/>
                  <w:r w:rsidRPr="003B562C">
                    <w:rPr>
                      <w:rFonts w:eastAsia="Times New Roman" w:cs="Arial"/>
                      <w:color w:val="000000"/>
                      <w:sz w:val="14"/>
                      <w:szCs w:val="16"/>
                      <w:lang w:val="en-GB" w:eastAsia="en-US"/>
                    </w:rPr>
                    <w:t xml:space="preserve"> </w:t>
                  </w:r>
                  <w:proofErr w:type="spellStart"/>
                  <w:r w:rsidRPr="003B562C">
                    <w:rPr>
                      <w:rFonts w:eastAsia="Times New Roman" w:cs="Arial"/>
                      <w:color w:val="000000"/>
                      <w:sz w:val="14"/>
                      <w:szCs w:val="16"/>
                      <w:lang w:val="en-GB" w:eastAsia="en-US"/>
                    </w:rPr>
                    <w:t>št</w:t>
                  </w:r>
                  <w:proofErr w:type="spellEnd"/>
                  <w:r w:rsidRPr="003B562C">
                    <w:rPr>
                      <w:rFonts w:eastAsia="Times New Roman" w:cs="Arial"/>
                      <w:color w:val="000000"/>
                      <w:sz w:val="14"/>
                      <w:szCs w:val="16"/>
                      <w:lang w:val="en-GB" w:eastAsia="en-US"/>
                    </w:rPr>
                    <w:t xml:space="preserve">. </w:t>
                  </w:r>
                  <w:proofErr w:type="spellStart"/>
                  <w:r w:rsidRPr="003B562C">
                    <w:rPr>
                      <w:rFonts w:eastAsia="Times New Roman" w:cs="Arial"/>
                      <w:color w:val="000000"/>
                      <w:sz w:val="14"/>
                      <w:szCs w:val="16"/>
                      <w:lang w:val="en-GB" w:eastAsia="en-US"/>
                    </w:rPr>
                    <w:t>aktivnosti</w:t>
                  </w:r>
                  <w:proofErr w:type="spellEnd"/>
                  <w:r w:rsidRPr="003B562C">
                    <w:rPr>
                      <w:rFonts w:eastAsia="Times New Roman" w:cs="Arial"/>
                      <w:color w:val="000000"/>
                      <w:sz w:val="14"/>
                      <w:szCs w:val="16"/>
                      <w:lang w:val="en-GB" w:eastAsia="en-US"/>
                    </w:rPr>
                    <w:t>)</w:t>
                  </w:r>
                </w:p>
              </w:tc>
              <w:tc>
                <w:tcPr>
                  <w:tcW w:w="2007" w:type="dxa"/>
                  <w:tcBorders>
                    <w:top w:val="outset" w:sz="6" w:space="0" w:color="auto"/>
                    <w:left w:val="single" w:sz="4" w:space="0" w:color="auto"/>
                    <w:bottom w:val="outset" w:sz="6" w:space="0" w:color="auto"/>
                    <w:right w:val="single" w:sz="4" w:space="0" w:color="auto"/>
                  </w:tcBorders>
                  <w:shd w:val="clear" w:color="auto" w:fill="CCCCCC"/>
                </w:tcPr>
                <w:p w:rsidR="00277213" w:rsidRPr="003B562C" w:rsidRDefault="00277213" w:rsidP="00DD0E48">
                  <w:pPr>
                    <w:spacing w:after="0" w:line="240" w:lineRule="auto"/>
                    <w:rPr>
                      <w:rFonts w:eastAsia="Times New Roman" w:cs="Arial"/>
                      <w:b/>
                      <w:bCs/>
                      <w:color w:val="000000"/>
                      <w:sz w:val="16"/>
                      <w:szCs w:val="16"/>
                      <w:lang w:val="de-DE" w:eastAsia="en-US"/>
                    </w:rPr>
                  </w:pPr>
                  <w:proofErr w:type="spellStart"/>
                  <w:r w:rsidRPr="003B562C">
                    <w:rPr>
                      <w:rFonts w:eastAsia="Times New Roman" w:cs="Arial"/>
                      <w:b/>
                      <w:bCs/>
                      <w:color w:val="000000"/>
                      <w:sz w:val="16"/>
                      <w:szCs w:val="16"/>
                      <w:lang w:val="de-DE" w:eastAsia="en-US"/>
                    </w:rPr>
                    <w:t>Vrsta</w:t>
                  </w:r>
                  <w:proofErr w:type="spellEnd"/>
                  <w:r w:rsidRPr="003B562C">
                    <w:rPr>
                      <w:rFonts w:eastAsia="Times New Roman" w:cs="Arial"/>
                      <w:b/>
                      <w:bCs/>
                      <w:color w:val="000000"/>
                      <w:sz w:val="16"/>
                      <w:szCs w:val="16"/>
                      <w:lang w:val="de-DE" w:eastAsia="en-US"/>
                    </w:rPr>
                    <w:t xml:space="preserve"> </w:t>
                  </w:r>
                  <w:proofErr w:type="spellStart"/>
                  <w:r w:rsidRPr="003B562C">
                    <w:rPr>
                      <w:rFonts w:eastAsia="Times New Roman" w:cs="Arial"/>
                      <w:b/>
                      <w:bCs/>
                      <w:color w:val="000000"/>
                      <w:sz w:val="16"/>
                      <w:szCs w:val="16"/>
                      <w:lang w:val="de-DE" w:eastAsia="en-US"/>
                    </w:rPr>
                    <w:t>aktivnosti</w:t>
                  </w:r>
                  <w:proofErr w:type="spellEnd"/>
                  <w:r w:rsidRPr="003B562C">
                    <w:rPr>
                      <w:rFonts w:eastAsia="Times New Roman" w:cs="Arial"/>
                      <w:b/>
                      <w:bCs/>
                      <w:color w:val="000000"/>
                      <w:sz w:val="16"/>
                      <w:szCs w:val="16"/>
                      <w:lang w:val="de-DE" w:eastAsia="en-US"/>
                    </w:rPr>
                    <w:t xml:space="preserve"> </w:t>
                  </w:r>
                  <w:r w:rsidRPr="003B562C">
                    <w:rPr>
                      <w:rFonts w:eastAsia="Times New Roman" w:cs="Arial"/>
                      <w:color w:val="000000"/>
                      <w:sz w:val="14"/>
                      <w:szCs w:val="16"/>
                      <w:lang w:val="de-DE" w:eastAsia="en-US"/>
                    </w:rPr>
                    <w:t>(</w:t>
                  </w:r>
                  <w:proofErr w:type="spellStart"/>
                  <w:r w:rsidRPr="003B562C">
                    <w:rPr>
                      <w:rFonts w:eastAsia="Times New Roman" w:cs="Arial"/>
                      <w:color w:val="000000"/>
                      <w:sz w:val="14"/>
                      <w:szCs w:val="16"/>
                      <w:lang w:val="de-DE" w:eastAsia="en-US"/>
                    </w:rPr>
                    <w:t>naziv</w:t>
                  </w:r>
                  <w:proofErr w:type="spellEnd"/>
                  <w:r w:rsidRPr="003B562C">
                    <w:rPr>
                      <w:rFonts w:eastAsia="Times New Roman" w:cs="Arial"/>
                      <w:color w:val="000000"/>
                      <w:sz w:val="14"/>
                      <w:szCs w:val="16"/>
                      <w:lang w:val="de-DE" w:eastAsia="en-US"/>
                    </w:rPr>
                    <w:t xml:space="preserve"> in </w:t>
                  </w:r>
                  <w:proofErr w:type="spellStart"/>
                  <w:r w:rsidRPr="003B562C">
                    <w:rPr>
                      <w:rFonts w:eastAsia="Times New Roman" w:cs="Arial"/>
                      <w:color w:val="000000"/>
                      <w:sz w:val="14"/>
                      <w:szCs w:val="16"/>
                      <w:lang w:val="de-DE" w:eastAsia="en-US"/>
                    </w:rPr>
                    <w:t>šifra</w:t>
                  </w:r>
                  <w:proofErr w:type="spellEnd"/>
                  <w:r w:rsidRPr="003B562C">
                    <w:rPr>
                      <w:rFonts w:eastAsia="Times New Roman" w:cs="Arial"/>
                      <w:color w:val="000000"/>
                      <w:sz w:val="14"/>
                      <w:szCs w:val="16"/>
                      <w:lang w:val="de-DE" w:eastAsia="en-US"/>
                    </w:rPr>
                    <w:t>)</w:t>
                  </w:r>
                </w:p>
              </w:tc>
              <w:tc>
                <w:tcPr>
                  <w:tcW w:w="850" w:type="dxa"/>
                  <w:tcBorders>
                    <w:top w:val="outset" w:sz="6" w:space="0" w:color="auto"/>
                    <w:left w:val="single" w:sz="4" w:space="0" w:color="auto"/>
                    <w:bottom w:val="outset" w:sz="6" w:space="0" w:color="auto"/>
                    <w:right w:val="single" w:sz="4" w:space="0" w:color="auto"/>
                  </w:tcBorders>
                  <w:shd w:val="clear" w:color="auto" w:fill="CCCCCC"/>
                </w:tcPr>
                <w:p w:rsidR="00277213" w:rsidRDefault="00277213" w:rsidP="00DD0E48">
                  <w:pPr>
                    <w:spacing w:after="0" w:line="240" w:lineRule="auto"/>
                    <w:rPr>
                      <w:rFonts w:eastAsia="Times New Roman" w:cs="Arial"/>
                      <w:b/>
                      <w:bCs/>
                      <w:color w:val="000000"/>
                      <w:sz w:val="16"/>
                      <w:szCs w:val="16"/>
                      <w:lang w:val="de-DE" w:eastAsia="en-US"/>
                    </w:rPr>
                  </w:pPr>
                  <w:proofErr w:type="spellStart"/>
                  <w:r>
                    <w:rPr>
                      <w:rFonts w:eastAsia="Times New Roman" w:cs="Arial"/>
                      <w:b/>
                      <w:bCs/>
                      <w:color w:val="000000"/>
                      <w:sz w:val="16"/>
                      <w:szCs w:val="16"/>
                      <w:lang w:val="de-DE" w:eastAsia="en-US"/>
                    </w:rPr>
                    <w:t>Obseg</w:t>
                  </w:r>
                  <w:proofErr w:type="spellEnd"/>
                </w:p>
              </w:tc>
              <w:tc>
                <w:tcPr>
                  <w:tcW w:w="973" w:type="dxa"/>
                  <w:tcBorders>
                    <w:top w:val="outset" w:sz="6" w:space="0" w:color="auto"/>
                    <w:left w:val="single" w:sz="4" w:space="0" w:color="auto"/>
                    <w:bottom w:val="outset" w:sz="6" w:space="0" w:color="auto"/>
                    <w:right w:val="single" w:sz="4" w:space="0" w:color="auto"/>
                  </w:tcBorders>
                  <w:shd w:val="clear" w:color="auto" w:fill="CCCCCC"/>
                </w:tcPr>
                <w:p w:rsidR="00277213" w:rsidRDefault="00277213" w:rsidP="00DD0E48">
                  <w:pPr>
                    <w:spacing w:after="0" w:line="240" w:lineRule="auto"/>
                    <w:rPr>
                      <w:rFonts w:eastAsia="Times New Roman" w:cs="Arial"/>
                      <w:b/>
                      <w:bCs/>
                      <w:color w:val="000000"/>
                      <w:sz w:val="16"/>
                      <w:szCs w:val="16"/>
                      <w:lang w:val="de-DE" w:eastAsia="en-US"/>
                    </w:rPr>
                  </w:pPr>
                  <w:proofErr w:type="spellStart"/>
                  <w:r>
                    <w:rPr>
                      <w:rFonts w:eastAsia="Times New Roman" w:cs="Arial"/>
                      <w:b/>
                      <w:bCs/>
                      <w:color w:val="000000"/>
                      <w:sz w:val="16"/>
                      <w:szCs w:val="16"/>
                      <w:lang w:val="de-DE" w:eastAsia="en-US"/>
                    </w:rPr>
                    <w:t>Priznana</w:t>
                  </w:r>
                  <w:proofErr w:type="spellEnd"/>
                  <w:r>
                    <w:rPr>
                      <w:rFonts w:eastAsia="Times New Roman" w:cs="Arial"/>
                      <w:b/>
                      <w:bCs/>
                      <w:color w:val="000000"/>
                      <w:sz w:val="16"/>
                      <w:szCs w:val="16"/>
                      <w:lang w:val="de-DE" w:eastAsia="en-US"/>
                    </w:rPr>
                    <w:t xml:space="preserve"> </w:t>
                  </w:r>
                  <w:proofErr w:type="spellStart"/>
                  <w:r>
                    <w:rPr>
                      <w:rFonts w:eastAsia="Times New Roman" w:cs="Arial"/>
                      <w:b/>
                      <w:bCs/>
                      <w:color w:val="000000"/>
                      <w:sz w:val="16"/>
                      <w:szCs w:val="16"/>
                      <w:lang w:val="de-DE" w:eastAsia="en-US"/>
                    </w:rPr>
                    <w:t>vrednost</w:t>
                  </w:r>
                  <w:proofErr w:type="spellEnd"/>
                </w:p>
              </w:tc>
              <w:tc>
                <w:tcPr>
                  <w:tcW w:w="830" w:type="dxa"/>
                  <w:tcBorders>
                    <w:top w:val="outset" w:sz="6" w:space="0" w:color="auto"/>
                    <w:left w:val="single" w:sz="4" w:space="0" w:color="auto"/>
                    <w:bottom w:val="outset" w:sz="6" w:space="0" w:color="auto"/>
                    <w:right w:val="outset" w:sz="6"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de-DE" w:eastAsia="en-US"/>
                    </w:rPr>
                  </w:pPr>
                  <w:proofErr w:type="spellStart"/>
                  <w:r>
                    <w:rPr>
                      <w:rFonts w:eastAsia="Times New Roman" w:cs="Arial"/>
                      <w:b/>
                      <w:bCs/>
                      <w:color w:val="000000"/>
                      <w:sz w:val="16"/>
                      <w:szCs w:val="16"/>
                      <w:lang w:val="de-DE" w:eastAsia="en-US"/>
                    </w:rPr>
                    <w:t>Enota</w:t>
                  </w:r>
                  <w:proofErr w:type="spellEnd"/>
                  <w:r>
                    <w:rPr>
                      <w:rFonts w:eastAsia="Times New Roman" w:cs="Arial"/>
                      <w:b/>
                      <w:bCs/>
                      <w:color w:val="000000"/>
                      <w:sz w:val="16"/>
                      <w:szCs w:val="16"/>
                      <w:lang w:val="de-DE" w:eastAsia="en-US"/>
                    </w:rPr>
                    <w:t xml:space="preserve"> </w:t>
                  </w:r>
                  <w:proofErr w:type="spellStart"/>
                  <w:r>
                    <w:rPr>
                      <w:rFonts w:eastAsia="Times New Roman" w:cs="Arial"/>
                      <w:b/>
                      <w:bCs/>
                      <w:color w:val="000000"/>
                      <w:sz w:val="16"/>
                      <w:szCs w:val="16"/>
                      <w:lang w:val="de-DE" w:eastAsia="en-US"/>
                    </w:rPr>
                    <w:t>mere</w:t>
                  </w:r>
                  <w:proofErr w:type="spellEnd"/>
                  <w:r>
                    <w:rPr>
                      <w:rFonts w:eastAsia="Times New Roman" w:cs="Arial"/>
                      <w:b/>
                      <w:bCs/>
                      <w:color w:val="000000"/>
                      <w:sz w:val="16"/>
                      <w:szCs w:val="16"/>
                      <w:lang w:val="de-DE" w:eastAsia="en-US"/>
                    </w:rPr>
                    <w:t xml:space="preserve"> (ha, kos</w:t>
                  </w:r>
                  <w:r w:rsidR="00865230">
                    <w:rPr>
                      <w:rFonts w:eastAsia="Times New Roman" w:cs="Arial"/>
                      <w:b/>
                      <w:bCs/>
                      <w:color w:val="000000"/>
                      <w:sz w:val="16"/>
                      <w:szCs w:val="16"/>
                      <w:lang w:val="de-DE" w:eastAsia="en-US"/>
                    </w:rPr>
                    <w:t>,</w:t>
                  </w:r>
                  <w:r w:rsidR="0018348A">
                    <w:rPr>
                      <w:rFonts w:eastAsia="Times New Roman" w:cs="Arial"/>
                      <w:b/>
                      <w:bCs/>
                      <w:color w:val="000000"/>
                      <w:sz w:val="16"/>
                      <w:szCs w:val="16"/>
                      <w:lang w:val="de-DE" w:eastAsia="en-US"/>
                    </w:rPr>
                    <w:t xml:space="preserve"> m3</w:t>
                  </w:r>
                  <w:r>
                    <w:rPr>
                      <w:rFonts w:eastAsia="Times New Roman" w:cs="Arial"/>
                      <w:b/>
                      <w:bCs/>
                      <w:color w:val="000000"/>
                      <w:sz w:val="16"/>
                      <w:szCs w:val="16"/>
                      <w:lang w:val="de-DE" w:eastAsia="en-US"/>
                    </w:rPr>
                    <w:t>)</w:t>
                  </w:r>
                </w:p>
              </w:tc>
              <w:tc>
                <w:tcPr>
                  <w:tcW w:w="535" w:type="dxa"/>
                  <w:tcBorders>
                    <w:top w:val="outset" w:sz="6" w:space="0" w:color="auto"/>
                    <w:left w:val="outset" w:sz="6" w:space="0" w:color="auto"/>
                    <w:bottom w:val="outset" w:sz="6" w:space="0" w:color="auto"/>
                    <w:right w:val="single" w:sz="4"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roofErr w:type="spellStart"/>
                  <w:r w:rsidRPr="003B562C">
                    <w:rPr>
                      <w:rFonts w:eastAsia="Times New Roman" w:cs="Arial"/>
                      <w:b/>
                      <w:bCs/>
                      <w:color w:val="000000"/>
                      <w:sz w:val="16"/>
                      <w:szCs w:val="16"/>
                      <w:lang w:val="en-GB" w:eastAsia="en-US"/>
                    </w:rPr>
                    <w:t>Sof</w:t>
                  </w:r>
                  <w:proofErr w:type="spellEnd"/>
                  <w:r w:rsidRPr="003B562C">
                    <w:rPr>
                      <w:rFonts w:eastAsia="Times New Roman" w:cs="Arial"/>
                      <w:b/>
                      <w:bCs/>
                      <w:color w:val="000000"/>
                      <w:sz w:val="16"/>
                      <w:szCs w:val="16"/>
                      <w:lang w:val="en-GB" w:eastAsia="en-US"/>
                    </w:rPr>
                    <w:t xml:space="preserve">. </w:t>
                  </w:r>
                  <w:r w:rsidRPr="003B562C">
                    <w:rPr>
                      <w:rFonts w:eastAsia="Times New Roman" w:cs="Arial"/>
                      <w:color w:val="000000"/>
                      <w:sz w:val="14"/>
                      <w:szCs w:val="16"/>
                      <w:lang w:val="en-GB" w:eastAsia="en-US"/>
                    </w:rPr>
                    <w:t xml:space="preserve">  </w:t>
                  </w:r>
                  <w:r w:rsidRPr="003B562C">
                    <w:rPr>
                      <w:rFonts w:eastAsia="Times New Roman" w:cs="Arial"/>
                      <w:b/>
                      <w:bCs/>
                      <w:color w:val="000000"/>
                      <w:sz w:val="16"/>
                      <w:szCs w:val="16"/>
                      <w:lang w:val="en-GB" w:eastAsia="en-US"/>
                    </w:rPr>
                    <w:t xml:space="preserve"> %</w:t>
                  </w:r>
                </w:p>
              </w:tc>
              <w:tc>
                <w:tcPr>
                  <w:tcW w:w="609" w:type="dxa"/>
                  <w:tcBorders>
                    <w:top w:val="outset" w:sz="6" w:space="0" w:color="auto"/>
                    <w:left w:val="single" w:sz="4" w:space="0" w:color="auto"/>
                    <w:bottom w:val="outset" w:sz="6" w:space="0" w:color="auto"/>
                    <w:right w:val="single" w:sz="4"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r w:rsidRPr="003B562C">
                    <w:rPr>
                      <w:rFonts w:eastAsia="Times New Roman" w:cs="Arial"/>
                      <w:b/>
                      <w:bCs/>
                      <w:color w:val="000000"/>
                      <w:sz w:val="16"/>
                      <w:szCs w:val="16"/>
                      <w:lang w:val="en-GB" w:eastAsia="en-US"/>
                    </w:rPr>
                    <w:t xml:space="preserve">K.O.      </w:t>
                  </w:r>
                </w:p>
              </w:tc>
              <w:tc>
                <w:tcPr>
                  <w:tcW w:w="777" w:type="dxa"/>
                  <w:tcBorders>
                    <w:top w:val="outset" w:sz="6" w:space="0" w:color="auto"/>
                    <w:left w:val="single" w:sz="4" w:space="0" w:color="auto"/>
                    <w:bottom w:val="outset" w:sz="6" w:space="0" w:color="auto"/>
                    <w:right w:val="single" w:sz="4"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roofErr w:type="spellStart"/>
                  <w:r w:rsidRPr="003B562C">
                    <w:rPr>
                      <w:rFonts w:eastAsia="Times New Roman" w:cs="Arial"/>
                      <w:b/>
                      <w:bCs/>
                      <w:color w:val="000000"/>
                      <w:sz w:val="16"/>
                      <w:szCs w:val="16"/>
                      <w:lang w:val="en-GB" w:eastAsia="en-US"/>
                    </w:rPr>
                    <w:t>Parcela</w:t>
                  </w:r>
                  <w:proofErr w:type="spellEnd"/>
                  <w:r w:rsidRPr="003B562C">
                    <w:rPr>
                      <w:rFonts w:eastAsia="Times New Roman" w:cs="Arial"/>
                      <w:b/>
                      <w:bCs/>
                      <w:color w:val="000000"/>
                      <w:sz w:val="16"/>
                      <w:szCs w:val="16"/>
                      <w:lang w:val="en-GB" w:eastAsia="en-US"/>
                    </w:rPr>
                    <w:t xml:space="preserve"> </w:t>
                  </w:r>
                </w:p>
              </w:tc>
              <w:tc>
                <w:tcPr>
                  <w:tcW w:w="686" w:type="dxa"/>
                  <w:gridSpan w:val="2"/>
                  <w:tcBorders>
                    <w:top w:val="outset" w:sz="6" w:space="0" w:color="auto"/>
                    <w:left w:val="single" w:sz="4" w:space="0" w:color="auto"/>
                    <w:bottom w:val="outset" w:sz="6" w:space="0" w:color="auto"/>
                    <w:right w:val="single" w:sz="4"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roofErr w:type="spellStart"/>
                  <w:r w:rsidRPr="003B562C">
                    <w:rPr>
                      <w:rFonts w:eastAsia="Times New Roman" w:cs="Arial"/>
                      <w:b/>
                      <w:bCs/>
                      <w:color w:val="000000"/>
                      <w:sz w:val="16"/>
                      <w:szCs w:val="16"/>
                      <w:lang w:val="en-GB" w:eastAsia="en-US"/>
                    </w:rPr>
                    <w:t>Odsek</w:t>
                  </w:r>
                  <w:proofErr w:type="spellEnd"/>
                  <w:r w:rsidRPr="003B562C">
                    <w:rPr>
                      <w:rFonts w:eastAsia="Times New Roman" w:cs="Arial"/>
                      <w:b/>
                      <w:bCs/>
                      <w:color w:val="000000"/>
                      <w:sz w:val="16"/>
                      <w:szCs w:val="16"/>
                      <w:lang w:val="en-GB" w:eastAsia="en-US"/>
                    </w:rPr>
                    <w:t xml:space="preserve"> </w:t>
                  </w:r>
                </w:p>
              </w:tc>
              <w:tc>
                <w:tcPr>
                  <w:tcW w:w="416" w:type="dxa"/>
                  <w:gridSpan w:val="2"/>
                  <w:tcBorders>
                    <w:top w:val="outset" w:sz="6" w:space="0" w:color="auto"/>
                    <w:left w:val="single" w:sz="4" w:space="0" w:color="auto"/>
                    <w:bottom w:val="outset" w:sz="6" w:space="0" w:color="auto"/>
                    <w:right w:val="single" w:sz="4"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r w:rsidRPr="003B562C">
                    <w:rPr>
                      <w:rFonts w:eastAsia="Times New Roman" w:cs="Arial"/>
                      <w:b/>
                      <w:bCs/>
                      <w:color w:val="000000"/>
                      <w:sz w:val="16"/>
                      <w:szCs w:val="16"/>
                      <w:lang w:val="en-GB" w:eastAsia="en-US"/>
                    </w:rPr>
                    <w:t xml:space="preserve">PF </w:t>
                  </w:r>
                </w:p>
              </w:tc>
              <w:tc>
                <w:tcPr>
                  <w:tcW w:w="823" w:type="dxa"/>
                  <w:tcBorders>
                    <w:top w:val="outset" w:sz="6" w:space="0" w:color="auto"/>
                    <w:left w:val="single" w:sz="4" w:space="0" w:color="auto"/>
                    <w:bottom w:val="outset" w:sz="6" w:space="0" w:color="auto"/>
                    <w:right w:val="outset" w:sz="6" w:space="0" w:color="auto"/>
                  </w:tcBorders>
                  <w:shd w:val="clear" w:color="auto" w:fill="CCCCCC"/>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roofErr w:type="spellStart"/>
                  <w:r w:rsidRPr="003B562C">
                    <w:rPr>
                      <w:rFonts w:eastAsia="Times New Roman" w:cs="Arial"/>
                      <w:b/>
                      <w:bCs/>
                      <w:color w:val="000000"/>
                      <w:sz w:val="16"/>
                      <w:szCs w:val="16"/>
                      <w:lang w:val="en-GB" w:eastAsia="en-US"/>
                    </w:rPr>
                    <w:t>Številka</w:t>
                  </w:r>
                  <w:proofErr w:type="spellEnd"/>
                  <w:r w:rsidRPr="003B562C">
                    <w:rPr>
                      <w:rFonts w:eastAsia="Times New Roman" w:cs="Arial"/>
                      <w:b/>
                      <w:bCs/>
                      <w:color w:val="000000"/>
                      <w:sz w:val="16"/>
                      <w:szCs w:val="16"/>
                      <w:lang w:val="en-GB" w:eastAsia="en-US"/>
                    </w:rPr>
                    <w:t xml:space="preserve"> </w:t>
                  </w:r>
                  <w:proofErr w:type="spellStart"/>
                  <w:r w:rsidRPr="003B562C">
                    <w:rPr>
                      <w:rFonts w:eastAsia="Times New Roman" w:cs="Arial"/>
                      <w:b/>
                      <w:bCs/>
                      <w:color w:val="000000"/>
                      <w:sz w:val="16"/>
                      <w:szCs w:val="16"/>
                      <w:lang w:val="en-GB" w:eastAsia="en-US"/>
                    </w:rPr>
                    <w:t>poligona</w:t>
                  </w:r>
                  <w:proofErr w:type="spellEnd"/>
                  <w:r w:rsidRPr="003B562C">
                    <w:rPr>
                      <w:rFonts w:eastAsia="Times New Roman" w:cs="Arial"/>
                      <w:b/>
                      <w:bCs/>
                      <w:color w:val="000000"/>
                      <w:sz w:val="16"/>
                      <w:szCs w:val="16"/>
                      <w:lang w:val="en-GB" w:eastAsia="en-US"/>
                    </w:rPr>
                    <w:t xml:space="preserve"> </w:t>
                  </w:r>
                </w:p>
              </w:tc>
            </w:tr>
            <w:tr w:rsidR="00277213" w:rsidRPr="003B562C" w:rsidTr="00277213">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2007"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color w:val="000000"/>
                      <w:sz w:val="16"/>
                      <w:szCs w:val="16"/>
                      <w:lang w:val="en-GB" w:eastAsia="en-US"/>
                    </w:rPr>
                  </w:pPr>
                </w:p>
              </w:tc>
              <w:tc>
                <w:tcPr>
                  <w:tcW w:w="850"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color w:val="000000"/>
                      <w:sz w:val="16"/>
                      <w:szCs w:val="16"/>
                      <w:lang w:val="en-GB" w:eastAsia="en-US"/>
                    </w:rPr>
                  </w:pPr>
                </w:p>
              </w:tc>
              <w:tc>
                <w:tcPr>
                  <w:tcW w:w="973"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color w:val="000000"/>
                      <w:sz w:val="16"/>
                      <w:szCs w:val="16"/>
                      <w:lang w:val="en-GB" w:eastAsia="en-US"/>
                    </w:rPr>
                  </w:pPr>
                </w:p>
              </w:tc>
              <w:tc>
                <w:tcPr>
                  <w:tcW w:w="830"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color w:val="000000"/>
                      <w:sz w:val="16"/>
                      <w:szCs w:val="16"/>
                      <w:lang w:val="en-GB" w:eastAsia="en-US"/>
                    </w:rPr>
                  </w:pPr>
                </w:p>
              </w:tc>
              <w:tc>
                <w:tcPr>
                  <w:tcW w:w="535"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color w:val="000000"/>
                      <w:sz w:val="16"/>
                      <w:szCs w:val="16"/>
                      <w:lang w:val="en-GB" w:eastAsia="en-US"/>
                    </w:rPr>
                  </w:pPr>
                  <w:r w:rsidRPr="003B562C">
                    <w:rPr>
                      <w:rFonts w:eastAsia="Times New Roman" w:cs="Arial"/>
                      <w:color w:val="000000"/>
                      <w:sz w:val="16"/>
                      <w:szCs w:val="16"/>
                      <w:lang w:val="en-GB" w:eastAsia="en-US"/>
                    </w:rPr>
                    <w:t>€</w:t>
                  </w:r>
                </w:p>
              </w:tc>
              <w:tc>
                <w:tcPr>
                  <w:tcW w:w="609"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777"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686"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416" w:type="dxa"/>
                  <w:gridSpan w:val="2"/>
                  <w:tcBorders>
                    <w:top w:val="single" w:sz="4"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823" w:type="dxa"/>
                  <w:tcBorders>
                    <w:top w:val="single" w:sz="4" w:space="0" w:color="auto"/>
                    <w:left w:val="single" w:sz="4" w:space="0" w:color="auto"/>
                    <w:bottom w:val="outset" w:sz="6" w:space="0" w:color="auto"/>
                    <w:right w:val="outset" w:sz="6"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r>
            <w:tr w:rsidR="00277213" w:rsidRPr="003B562C" w:rsidTr="00277213">
              <w:tc>
                <w:tcPr>
                  <w:tcW w:w="1246" w:type="dxa"/>
                  <w:tcBorders>
                    <w:top w:val="outset" w:sz="6" w:space="0" w:color="auto"/>
                    <w:left w:val="outset" w:sz="6"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r w:rsidRPr="003B562C">
                    <w:rPr>
                      <w:rFonts w:eastAsia="Times New Roman" w:cs="Arial"/>
                      <w:color w:val="000000"/>
                      <w:sz w:val="16"/>
                      <w:szCs w:val="16"/>
                      <w:lang w:val="en-GB" w:eastAsia="en-US"/>
                    </w:rPr>
                    <w:t> </w:t>
                  </w:r>
                </w:p>
              </w:tc>
              <w:tc>
                <w:tcPr>
                  <w:tcW w:w="2007"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rPr>
                      <w:rFonts w:eastAsia="Times New Roman" w:cs="Arial"/>
                      <w:color w:val="000000"/>
                      <w:sz w:val="16"/>
                      <w:szCs w:val="16"/>
                      <w:lang w:val="en-GB" w:eastAsia="en-US"/>
                    </w:rPr>
                  </w:pPr>
                </w:p>
              </w:tc>
              <w:tc>
                <w:tcPr>
                  <w:tcW w:w="850"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rPr>
                      <w:rFonts w:eastAsia="Times New Roman" w:cs="Arial"/>
                      <w:color w:val="000000"/>
                      <w:sz w:val="16"/>
                      <w:szCs w:val="16"/>
                      <w:lang w:val="en-GB" w:eastAsia="en-US"/>
                    </w:rPr>
                  </w:pPr>
                </w:p>
              </w:tc>
              <w:tc>
                <w:tcPr>
                  <w:tcW w:w="973"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rPr>
                      <w:rFonts w:eastAsia="Times New Roman" w:cs="Arial"/>
                      <w:color w:val="000000"/>
                      <w:sz w:val="16"/>
                      <w:szCs w:val="16"/>
                      <w:lang w:val="en-GB" w:eastAsia="en-US"/>
                    </w:rPr>
                  </w:pPr>
                </w:p>
              </w:tc>
              <w:tc>
                <w:tcPr>
                  <w:tcW w:w="830"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535"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jc w:val="right"/>
                    <w:rPr>
                      <w:rFonts w:eastAsia="Times New Roman" w:cs="Arial"/>
                      <w:color w:val="000000"/>
                      <w:sz w:val="16"/>
                      <w:szCs w:val="16"/>
                      <w:lang w:val="en-GB" w:eastAsia="en-US"/>
                    </w:rPr>
                  </w:pPr>
                  <w:r w:rsidRPr="003B562C">
                    <w:rPr>
                      <w:rFonts w:eastAsia="Times New Roman" w:cs="Arial"/>
                      <w:color w:val="000000"/>
                      <w:sz w:val="16"/>
                      <w:szCs w:val="16"/>
                      <w:lang w:val="en-GB" w:eastAsia="en-US"/>
                    </w:rPr>
                    <w:t>€</w:t>
                  </w:r>
                </w:p>
              </w:tc>
              <w:tc>
                <w:tcPr>
                  <w:tcW w:w="609"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777"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686"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416"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c>
                <w:tcPr>
                  <w:tcW w:w="823" w:type="dxa"/>
                  <w:tcBorders>
                    <w:top w:val="outset" w:sz="6" w:space="0" w:color="auto"/>
                    <w:left w:val="single" w:sz="4" w:space="0" w:color="auto"/>
                    <w:bottom w:val="outset" w:sz="6" w:space="0" w:color="auto"/>
                    <w:right w:val="outset" w:sz="6" w:space="0" w:color="auto"/>
                  </w:tcBorders>
                  <w:shd w:val="clear" w:color="auto" w:fill="FFFFFF"/>
                  <w:vAlign w:val="center"/>
                </w:tcPr>
                <w:p w:rsidR="00277213" w:rsidRPr="003B562C" w:rsidRDefault="00277213" w:rsidP="00DD0E48">
                  <w:pPr>
                    <w:spacing w:after="0" w:line="240" w:lineRule="auto"/>
                    <w:rPr>
                      <w:rFonts w:eastAsia="Times New Roman" w:cs="Arial"/>
                      <w:color w:val="000000"/>
                      <w:sz w:val="16"/>
                      <w:szCs w:val="16"/>
                      <w:lang w:val="en-GB" w:eastAsia="en-US"/>
                    </w:rPr>
                  </w:pPr>
                </w:p>
              </w:tc>
            </w:tr>
            <w:tr w:rsidR="00277213" w:rsidRPr="003B562C" w:rsidTr="00277213">
              <w:trPr>
                <w:cantSplit/>
              </w:trPr>
              <w:tc>
                <w:tcPr>
                  <w:tcW w:w="1246" w:type="dxa"/>
                  <w:tcBorders>
                    <w:top w:val="outset" w:sz="6" w:space="0" w:color="auto"/>
                    <w:left w:val="outset" w:sz="6"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roofErr w:type="spellStart"/>
                  <w:r w:rsidRPr="003B562C">
                    <w:rPr>
                      <w:rFonts w:eastAsia="Times New Roman" w:cs="Arial"/>
                      <w:b/>
                      <w:bCs/>
                      <w:color w:val="000000"/>
                      <w:sz w:val="16"/>
                      <w:szCs w:val="16"/>
                      <w:lang w:val="en-GB" w:eastAsia="en-US"/>
                    </w:rPr>
                    <w:t>Skupaj</w:t>
                  </w:r>
                  <w:proofErr w:type="spellEnd"/>
                </w:p>
              </w:tc>
              <w:tc>
                <w:tcPr>
                  <w:tcW w:w="2007"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rPr>
                      <w:rFonts w:eastAsia="Times New Roman" w:cs="Arial"/>
                      <w:b/>
                      <w:bCs/>
                      <w:color w:val="000000"/>
                      <w:sz w:val="16"/>
                      <w:szCs w:val="16"/>
                      <w:lang w:val="en-GB" w:eastAsia="en-US"/>
                    </w:rPr>
                  </w:pPr>
                </w:p>
              </w:tc>
              <w:tc>
                <w:tcPr>
                  <w:tcW w:w="850"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b/>
                      <w:bCs/>
                      <w:color w:val="000000"/>
                      <w:sz w:val="16"/>
                      <w:szCs w:val="16"/>
                      <w:lang w:val="en-GB" w:eastAsia="en-US"/>
                    </w:rPr>
                  </w:pPr>
                </w:p>
              </w:tc>
              <w:tc>
                <w:tcPr>
                  <w:tcW w:w="973" w:type="dxa"/>
                  <w:tcBorders>
                    <w:top w:val="outset" w:sz="6" w:space="0" w:color="auto"/>
                    <w:left w:val="single" w:sz="4" w:space="0" w:color="auto"/>
                    <w:bottom w:val="outset" w:sz="6" w:space="0" w:color="auto"/>
                    <w:right w:val="single" w:sz="4" w:space="0" w:color="auto"/>
                  </w:tcBorders>
                  <w:shd w:val="clear" w:color="auto" w:fill="FFFFFF"/>
                </w:tcPr>
                <w:p w:rsidR="00277213" w:rsidRPr="003B562C" w:rsidRDefault="00277213" w:rsidP="00DD0E48">
                  <w:pPr>
                    <w:spacing w:after="0" w:line="240" w:lineRule="auto"/>
                    <w:jc w:val="right"/>
                    <w:rPr>
                      <w:rFonts w:eastAsia="Times New Roman" w:cs="Arial"/>
                      <w:b/>
                      <w:bCs/>
                      <w:color w:val="000000"/>
                      <w:sz w:val="16"/>
                      <w:szCs w:val="16"/>
                      <w:lang w:val="en-GB" w:eastAsia="en-US"/>
                    </w:rPr>
                  </w:pPr>
                </w:p>
              </w:tc>
              <w:tc>
                <w:tcPr>
                  <w:tcW w:w="830" w:type="dxa"/>
                  <w:tcBorders>
                    <w:top w:val="outset" w:sz="6" w:space="0" w:color="auto"/>
                    <w:left w:val="single" w:sz="4" w:space="0" w:color="auto"/>
                    <w:bottom w:val="outset" w:sz="6" w:space="0" w:color="auto"/>
                    <w:right w:val="outset" w:sz="6" w:space="0" w:color="auto"/>
                  </w:tcBorders>
                  <w:shd w:val="clear" w:color="auto" w:fill="FFFFFF"/>
                  <w:vAlign w:val="center"/>
                </w:tcPr>
                <w:p w:rsidR="00277213" w:rsidRPr="003B562C" w:rsidRDefault="00277213" w:rsidP="00DD0E48">
                  <w:pPr>
                    <w:spacing w:after="0" w:line="240" w:lineRule="auto"/>
                    <w:jc w:val="right"/>
                    <w:rPr>
                      <w:rFonts w:eastAsia="Times New Roman" w:cs="Arial"/>
                      <w:b/>
                      <w:bCs/>
                      <w:color w:val="000000"/>
                      <w:sz w:val="16"/>
                      <w:szCs w:val="16"/>
                      <w:lang w:val="en-GB" w:eastAsia="en-US"/>
                    </w:rPr>
                  </w:pP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tcPr>
                <w:p w:rsidR="00277213" w:rsidRPr="003B562C" w:rsidRDefault="00277213" w:rsidP="00DD0E48">
                  <w:pPr>
                    <w:spacing w:after="0" w:line="240" w:lineRule="auto"/>
                    <w:jc w:val="right"/>
                    <w:rPr>
                      <w:rFonts w:eastAsia="Times New Roman" w:cs="Arial"/>
                      <w:b/>
                      <w:bCs/>
                      <w:color w:val="000000"/>
                      <w:sz w:val="16"/>
                      <w:szCs w:val="16"/>
                      <w:lang w:val="en-GB" w:eastAsia="en-US"/>
                    </w:rPr>
                  </w:pPr>
                  <w:r w:rsidRPr="003B562C">
                    <w:rPr>
                      <w:rFonts w:eastAsia="Times New Roman" w:cs="Arial"/>
                      <w:b/>
                      <w:bCs/>
                      <w:color w:val="000000"/>
                      <w:sz w:val="16"/>
                      <w:szCs w:val="16"/>
                      <w:lang w:val="en-GB" w:eastAsia="en-US"/>
                    </w:rPr>
                    <w:t>€</w:t>
                  </w:r>
                </w:p>
              </w:tc>
              <w:tc>
                <w:tcPr>
                  <w:tcW w:w="609" w:type="dxa"/>
                  <w:tcBorders>
                    <w:top w:val="outset" w:sz="6" w:space="0" w:color="auto"/>
                    <w:left w:val="outset" w:sz="6"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
              </w:tc>
              <w:tc>
                <w:tcPr>
                  <w:tcW w:w="783"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
              </w:tc>
              <w:tc>
                <w:tcPr>
                  <w:tcW w:w="686"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
              </w:tc>
              <w:tc>
                <w:tcPr>
                  <w:tcW w:w="410" w:type="dxa"/>
                  <w:tcBorders>
                    <w:top w:val="outset" w:sz="6" w:space="0" w:color="auto"/>
                    <w:left w:val="single" w:sz="4" w:space="0" w:color="auto"/>
                    <w:bottom w:val="outset" w:sz="6" w:space="0" w:color="auto"/>
                    <w:right w:val="single" w:sz="4" w:space="0" w:color="auto"/>
                  </w:tcBorders>
                  <w:shd w:val="clear" w:color="auto" w:fill="FFFFFF"/>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
              </w:tc>
              <w:tc>
                <w:tcPr>
                  <w:tcW w:w="823" w:type="dxa"/>
                  <w:tcBorders>
                    <w:top w:val="outset" w:sz="6" w:space="0" w:color="auto"/>
                    <w:left w:val="single" w:sz="4" w:space="0" w:color="auto"/>
                    <w:bottom w:val="outset" w:sz="6" w:space="0" w:color="auto"/>
                    <w:right w:val="outset" w:sz="6" w:space="0" w:color="auto"/>
                  </w:tcBorders>
                  <w:shd w:val="clear" w:color="auto" w:fill="FFFFFF"/>
                  <w:vAlign w:val="center"/>
                </w:tcPr>
                <w:p w:rsidR="00277213" w:rsidRPr="003B562C" w:rsidRDefault="00277213" w:rsidP="00DD0E48">
                  <w:pPr>
                    <w:spacing w:after="0" w:line="240" w:lineRule="auto"/>
                    <w:rPr>
                      <w:rFonts w:eastAsia="Times New Roman" w:cs="Arial"/>
                      <w:b/>
                      <w:bCs/>
                      <w:color w:val="000000"/>
                      <w:sz w:val="16"/>
                      <w:szCs w:val="16"/>
                      <w:lang w:val="en-GB" w:eastAsia="en-US"/>
                    </w:rPr>
                  </w:pPr>
                </w:p>
              </w:tc>
            </w:tr>
          </w:tbl>
          <w:p w:rsidR="008B0091" w:rsidRPr="00966828" w:rsidRDefault="008B0091" w:rsidP="00DD0E48">
            <w:pPr>
              <w:spacing w:after="0" w:line="240" w:lineRule="auto"/>
              <w:rPr>
                <w:rFonts w:eastAsia="Times New Roman" w:cs="Arial"/>
                <w:color w:val="000000"/>
                <w:sz w:val="16"/>
                <w:szCs w:val="16"/>
                <w:lang w:val="en-GB" w:eastAsia="en-US"/>
              </w:rPr>
            </w:pPr>
          </w:p>
        </w:tc>
      </w:tr>
      <w:tr w:rsidR="008B0091" w:rsidRPr="00966828" w:rsidTr="00DD0E48">
        <w:trPr>
          <w:tblCellSpacing w:w="0" w:type="dxa"/>
        </w:trPr>
        <w:tc>
          <w:tcPr>
            <w:tcW w:w="0" w:type="auto"/>
            <w:gridSpan w:val="2"/>
            <w:vAlign w:val="center"/>
          </w:tcPr>
          <w:tbl>
            <w:tblPr>
              <w:tblpPr w:vertAnchor="text" w:horzAnchor="margin" w:tblpY="-55"/>
              <w:tblOverlap w:val="never"/>
              <w:tblW w:w="9750" w:type="dxa"/>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9750"/>
            </w:tblGrid>
            <w:tr w:rsidR="008B0091" w:rsidRPr="00966828"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966828" w:rsidRDefault="008B0091" w:rsidP="00DD0E48">
                  <w:pPr>
                    <w:spacing w:after="0" w:line="240" w:lineRule="auto"/>
                    <w:rPr>
                      <w:rFonts w:eastAsia="Times New Roman" w:cs="Arial"/>
                      <w:color w:val="000000"/>
                      <w:sz w:val="14"/>
                      <w:szCs w:val="14"/>
                      <w:lang w:val="en-GB" w:eastAsia="en-US"/>
                    </w:rPr>
                  </w:pPr>
                  <w:proofErr w:type="spellStart"/>
                  <w:r w:rsidRPr="00966828">
                    <w:rPr>
                      <w:rFonts w:eastAsia="Times New Roman" w:cs="Arial"/>
                      <w:b/>
                      <w:bCs/>
                      <w:color w:val="000000"/>
                      <w:sz w:val="14"/>
                      <w:szCs w:val="14"/>
                      <w:lang w:val="en-GB" w:eastAsia="en-US"/>
                    </w:rPr>
                    <w:t>Legenda</w:t>
                  </w:r>
                  <w:proofErr w:type="spellEnd"/>
                </w:p>
              </w:tc>
            </w:tr>
            <w:tr w:rsidR="008B0091" w:rsidRPr="00966828"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966828" w:rsidRDefault="008B0091" w:rsidP="00DD0E48">
                  <w:pPr>
                    <w:spacing w:after="0" w:line="240" w:lineRule="auto"/>
                    <w:rPr>
                      <w:rFonts w:eastAsia="Times New Roman" w:cs="Arial"/>
                      <w:color w:val="000000"/>
                      <w:sz w:val="14"/>
                      <w:szCs w:val="14"/>
                      <w:lang w:val="pl-PL" w:eastAsia="en-US"/>
                    </w:rPr>
                  </w:pPr>
                  <w:r w:rsidRPr="00966828">
                    <w:rPr>
                      <w:rFonts w:eastAsia="Times New Roman" w:cs="Arial"/>
                      <w:b/>
                      <w:bCs/>
                      <w:color w:val="000000"/>
                      <w:sz w:val="14"/>
                      <w:szCs w:val="14"/>
                      <w:lang w:val="pl-PL" w:eastAsia="en-US"/>
                    </w:rPr>
                    <w:t>PF</w:t>
                  </w:r>
                  <w:r w:rsidRPr="00966828">
                    <w:rPr>
                      <w:rFonts w:eastAsia="Times New Roman" w:cs="Arial"/>
                      <w:color w:val="000000"/>
                      <w:sz w:val="14"/>
                      <w:szCs w:val="14"/>
                      <w:lang w:val="pl-PL" w:eastAsia="en-US"/>
                    </w:rPr>
                    <w:t xml:space="preserve"> (stopnja poudarjenosti funkcij): 1, 2, ali 3</w:t>
                  </w:r>
                </w:p>
              </w:tc>
            </w:tr>
            <w:tr w:rsidR="008B0091" w:rsidRPr="00966828"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966828" w:rsidRDefault="008B0091" w:rsidP="00DD0E48">
                  <w:pPr>
                    <w:spacing w:after="0" w:line="240" w:lineRule="auto"/>
                    <w:rPr>
                      <w:rFonts w:eastAsia="Times New Roman" w:cs="Arial"/>
                      <w:color w:val="000000"/>
                      <w:sz w:val="14"/>
                      <w:szCs w:val="14"/>
                      <w:lang w:val="pl-PL" w:eastAsia="en-US"/>
                    </w:rPr>
                  </w:pPr>
                  <w:r w:rsidRPr="00966828">
                    <w:rPr>
                      <w:rFonts w:eastAsia="Times New Roman" w:cs="Arial"/>
                      <w:b/>
                      <w:bCs/>
                      <w:color w:val="000000"/>
                      <w:sz w:val="14"/>
                      <w:szCs w:val="14"/>
                      <w:lang w:val="pl-PL" w:eastAsia="en-US"/>
                    </w:rPr>
                    <w:t>Zavezanec:</w:t>
                  </w:r>
                  <w:r w:rsidRPr="00966828">
                    <w:rPr>
                      <w:rFonts w:eastAsia="Times New Roman" w:cs="Arial"/>
                      <w:color w:val="000000"/>
                      <w:sz w:val="14"/>
                      <w:szCs w:val="14"/>
                      <w:lang w:val="pl-PL" w:eastAsia="en-US"/>
                    </w:rPr>
                    <w:t xml:space="preserve"> (R - rezident, N - tujec, A - agrarna skupnost, 1 - ne plača dohodnine, 2 - plača dohodnino): R2, R1, N1, A1</w:t>
                  </w:r>
                </w:p>
              </w:tc>
            </w:tr>
          </w:tbl>
          <w:p w:rsidR="008B0091" w:rsidRPr="00966828" w:rsidRDefault="008B0091" w:rsidP="00DD0E48">
            <w:pPr>
              <w:spacing w:after="0" w:line="240" w:lineRule="auto"/>
              <w:rPr>
                <w:rFonts w:eastAsia="Times New Roman" w:cs="Arial"/>
                <w:color w:val="000000"/>
                <w:sz w:val="16"/>
                <w:szCs w:val="16"/>
                <w:lang w:val="en-GB" w:eastAsia="en-US"/>
              </w:rPr>
            </w:pPr>
          </w:p>
        </w:tc>
      </w:tr>
      <w:tr w:rsidR="008B0091" w:rsidRPr="00966828" w:rsidTr="00DD0E48">
        <w:trPr>
          <w:tblCellSpacing w:w="0" w:type="dxa"/>
        </w:trPr>
        <w:tc>
          <w:tcPr>
            <w:tcW w:w="0" w:type="auto"/>
            <w:gridSpan w:val="2"/>
            <w:vAlign w:val="center"/>
          </w:tcPr>
          <w:p w:rsidR="008B0091" w:rsidRPr="00966828" w:rsidRDefault="008B0091" w:rsidP="00DD0E48">
            <w:pPr>
              <w:spacing w:after="0" w:line="240" w:lineRule="auto"/>
              <w:rPr>
                <w:rFonts w:eastAsia="Times New Roman" w:cs="Arial"/>
                <w:color w:val="000000"/>
                <w:sz w:val="16"/>
                <w:szCs w:val="16"/>
                <w:lang w:val="en-GB" w:eastAsia="en-US"/>
              </w:rPr>
            </w:pPr>
          </w:p>
        </w:tc>
      </w:tr>
      <w:tr w:rsidR="008B0091" w:rsidRPr="00966828" w:rsidTr="00DD0E48">
        <w:trPr>
          <w:tblCellSpacing w:w="0" w:type="dxa"/>
        </w:trPr>
        <w:tc>
          <w:tcPr>
            <w:tcW w:w="0" w:type="auto"/>
            <w:gridSpan w:val="2"/>
          </w:tcPr>
          <w:p w:rsidR="008B0091" w:rsidRDefault="008B0091" w:rsidP="00DD0E48">
            <w:pPr>
              <w:jc w:val="both"/>
              <w:rPr>
                <w:rFonts w:eastAsia="Times New Roman" w:cs="Arial"/>
                <w:color w:val="000000"/>
                <w:szCs w:val="20"/>
                <w:lang w:val="pl-PL" w:eastAsia="en-US"/>
              </w:rPr>
            </w:pPr>
            <w:r>
              <w:rPr>
                <w:rFonts w:eastAsia="Times New Roman" w:cs="Arial"/>
                <w:color w:val="000000"/>
                <w:szCs w:val="20"/>
                <w:lang w:val="pl-PL" w:eastAsia="en-US"/>
              </w:rPr>
              <w:t>Meritev površin je bila izvedena na podlagi poligonov, ki jih v elektronski obliki vodi Zavod za gozdove Slovenije.</w:t>
            </w:r>
          </w:p>
          <w:p w:rsidR="00876E9B" w:rsidRDefault="008B0091" w:rsidP="00DD0E48">
            <w:pPr>
              <w:jc w:val="both"/>
              <w:rPr>
                <w:rFonts w:eastAsia="Times New Roman" w:cs="Arial"/>
                <w:color w:val="000000"/>
                <w:szCs w:val="20"/>
                <w:lang w:val="pl-PL" w:eastAsia="en-US"/>
              </w:rPr>
            </w:pPr>
            <w:r w:rsidRPr="00853422">
              <w:rPr>
                <w:rFonts w:eastAsia="Times New Roman" w:cs="Arial"/>
                <w:color w:val="000000"/>
                <w:szCs w:val="20"/>
                <w:lang w:val="pl-PL" w:eastAsia="en-US"/>
              </w:rPr>
              <w:t xml:space="preserve">Spodaj podpisani izjavljam, </w:t>
            </w:r>
          </w:p>
          <w:p w:rsidR="008B0091" w:rsidRDefault="008B0091" w:rsidP="00DD0E48">
            <w:pPr>
              <w:jc w:val="both"/>
            </w:pPr>
            <w:r w:rsidRPr="00853422">
              <w:rPr>
                <w:rFonts w:eastAsia="Times New Roman" w:cs="Arial"/>
                <w:color w:val="000000"/>
                <w:szCs w:val="20"/>
                <w:lang w:val="pl-PL" w:eastAsia="en-US"/>
              </w:rPr>
              <w:t>da sem sadike in material, ki sem ga prejel s Potrdilom o prejemu materialov - sadik številka:_____________________________ s strani Zavoda za gozdove Slovenije uporabil na svoji gozdni parceli skladno z namenom</w:t>
            </w:r>
            <w:r w:rsidR="00876E9B">
              <w:rPr>
                <w:rFonts w:eastAsia="Times New Roman" w:cs="Arial"/>
                <w:color w:val="000000"/>
                <w:szCs w:val="20"/>
                <w:lang w:val="pl-PL" w:eastAsia="en-US"/>
              </w:rPr>
              <w:t>;</w:t>
            </w:r>
          </w:p>
        </w:tc>
      </w:tr>
      <w:tr w:rsidR="008B0091" w:rsidRPr="00966828" w:rsidTr="00DD0E48">
        <w:trPr>
          <w:tblCellSpacing w:w="0" w:type="dxa"/>
        </w:trPr>
        <w:tc>
          <w:tcPr>
            <w:tcW w:w="0" w:type="auto"/>
            <w:gridSpan w:val="2"/>
          </w:tcPr>
          <w:p w:rsidR="00876E9B" w:rsidRPr="00876E9B" w:rsidRDefault="00876E9B" w:rsidP="00876E9B">
            <w:r>
              <w:t xml:space="preserve">da sem </w:t>
            </w:r>
            <w:r w:rsidR="00CF5F49">
              <w:t>po opravljenih</w:t>
            </w:r>
            <w:r w:rsidRPr="00876E9B">
              <w:t xml:space="preserve"> </w:t>
            </w:r>
            <w:r w:rsidR="00CF5F49">
              <w:t>delih</w:t>
            </w:r>
            <w:r w:rsidRPr="00876E9B">
              <w:t xml:space="preserve"> Priprava površin za obnovo, Odstranitev podrtega drev</w:t>
            </w:r>
            <w:r>
              <w:t>ja iz varovalnih gozdov ter Nega</w:t>
            </w:r>
            <w:r w:rsidRPr="00876E9B">
              <w:t xml:space="preserve"> poškodovanega mladovja in tanjših drogovnjakov </w:t>
            </w:r>
            <w:r>
              <w:t xml:space="preserve">uredil </w:t>
            </w:r>
            <w:r w:rsidRPr="00876E9B">
              <w:t xml:space="preserve">sečišče </w:t>
            </w:r>
            <w:r>
              <w:t xml:space="preserve">kot to določa </w:t>
            </w:r>
            <w:r w:rsidRPr="00876E9B">
              <w:t xml:space="preserve">10. člen Pravilnika o izvajanju sečnje, ravnanju s sečnimi ostanki, spravilu in zlaganju gozdnih lesnih sortimentov (Uradni list RS, št. </w:t>
            </w:r>
            <w:hyperlink r:id="rId80" w:tgtFrame="_blank" w:tooltip="Pravilnik o izvajanju sečnje, ravnanju s sečnimi ostanki, spravilu in zlaganju gozdnih lesnih sortimentov" w:history="1">
              <w:r w:rsidRPr="00044CE7">
                <w:t>55/94</w:t>
              </w:r>
            </w:hyperlink>
            <w:r w:rsidRPr="00876E9B">
              <w:t xml:space="preserve">, </w:t>
            </w:r>
            <w:hyperlink r:id="rId81" w:tgtFrame="_blank" w:tooltip="Pravilnik o spremembah pravilnika o izvajanju sečnje, ravnanju s sečnimi ostanki, spravilu in zlaganju gozdnih lesnih sortimentov" w:history="1">
              <w:r w:rsidRPr="00044CE7">
                <w:t>95/04</w:t>
              </w:r>
            </w:hyperlink>
            <w:r w:rsidRPr="00876E9B">
              <w:t xml:space="preserve">, </w:t>
            </w:r>
            <w:hyperlink r:id="rId82" w:tgtFrame="_blank" w:tooltip="Pravilnik o spremembah Pravilnika o izvajanju sečnje, ravnanju s sečnimi ostanki, spravilu in zlaganju gozdnih lesnih sortimentov" w:history="1">
              <w:r w:rsidRPr="00044CE7">
                <w:t>110/08</w:t>
              </w:r>
            </w:hyperlink>
            <w:r w:rsidRPr="00876E9B">
              <w:t xml:space="preserve"> in </w:t>
            </w:r>
            <w:hyperlink r:id="rId83" w:tgtFrame="_blank" w:tooltip="Pravilnik o spremembah in dopolnitvi Pravilnika o izvajanju sečnje, ravnanju s sečnimi ostanki, spravilu in zlaganju gozdnih lesnih sortimentov" w:history="1">
              <w:r w:rsidRPr="00044CE7">
                <w:t>83/13</w:t>
              </w:r>
            </w:hyperlink>
            <w:r w:rsidRPr="00876E9B">
              <w:t>)</w:t>
            </w:r>
            <w:r>
              <w:t>.</w:t>
            </w:r>
          </w:p>
          <w:p w:rsidR="008B0091" w:rsidRDefault="008B0091" w:rsidP="00DD0E48"/>
        </w:tc>
      </w:tr>
    </w:tbl>
    <w:p w:rsidR="008B0091" w:rsidRPr="00966828" w:rsidRDefault="008B0091" w:rsidP="008B0091">
      <w:pPr>
        <w:tabs>
          <w:tab w:val="left" w:pos="1540"/>
        </w:tabs>
        <w:spacing w:after="0" w:line="240" w:lineRule="auto"/>
        <w:rPr>
          <w:rFonts w:eastAsia="Times New Roman" w:cs="Arial"/>
          <w:color w:val="000000"/>
          <w:szCs w:val="20"/>
          <w:lang w:val="pl-PL" w:eastAsia="en-US"/>
        </w:rPr>
      </w:pPr>
    </w:p>
    <w:p w:rsidR="008B0091" w:rsidRPr="00966828" w:rsidRDefault="008B0091" w:rsidP="008B0091">
      <w:pPr>
        <w:tabs>
          <w:tab w:val="left" w:pos="1540"/>
        </w:tabs>
        <w:spacing w:after="0" w:line="240" w:lineRule="auto"/>
        <w:rPr>
          <w:rFonts w:eastAsia="Times New Roman" w:cs="Arial"/>
          <w:color w:val="000000"/>
          <w:szCs w:val="20"/>
          <w:lang w:val="pl-PL" w:eastAsia="en-US"/>
        </w:rPr>
      </w:pPr>
    </w:p>
    <w:p w:rsidR="008B0091" w:rsidRDefault="008B0091" w:rsidP="008B0091">
      <w:pPr>
        <w:rPr>
          <w:rFonts w:cs="Arial"/>
          <w:b/>
          <w:color w:val="000000"/>
          <w:szCs w:val="20"/>
        </w:rPr>
      </w:pPr>
      <w:proofErr w:type="spellStart"/>
      <w:r w:rsidRPr="00966828">
        <w:rPr>
          <w:rFonts w:eastAsia="Times New Roman" w:cs="Arial"/>
          <w:color w:val="000000"/>
          <w:szCs w:val="20"/>
          <w:lang w:val="en-GB" w:eastAsia="en-US"/>
        </w:rPr>
        <w:t>Prevzem</w:t>
      </w:r>
      <w:proofErr w:type="spellEnd"/>
      <w:r w:rsidRPr="00966828">
        <w:rPr>
          <w:rFonts w:eastAsia="Times New Roman" w:cs="Arial"/>
          <w:color w:val="000000"/>
          <w:szCs w:val="20"/>
          <w:lang w:val="en-GB" w:eastAsia="en-US"/>
        </w:rPr>
        <w:t xml:space="preserve"> </w:t>
      </w:r>
      <w:proofErr w:type="spellStart"/>
      <w:r w:rsidRPr="00966828">
        <w:rPr>
          <w:rFonts w:eastAsia="Times New Roman" w:cs="Arial"/>
          <w:color w:val="000000"/>
          <w:szCs w:val="20"/>
          <w:lang w:val="en-GB" w:eastAsia="en-US"/>
        </w:rPr>
        <w:t>izdelal</w:t>
      </w:r>
      <w:proofErr w:type="spellEnd"/>
      <w:proofErr w:type="gramStart"/>
      <w:r w:rsidRPr="00966828">
        <w:rPr>
          <w:rFonts w:eastAsia="Times New Roman" w:cs="Arial"/>
          <w:color w:val="000000"/>
          <w:szCs w:val="20"/>
          <w:lang w:val="en-GB" w:eastAsia="en-US"/>
        </w:rPr>
        <w:t>:</w:t>
      </w:r>
      <w:r>
        <w:rPr>
          <w:rFonts w:eastAsia="Times New Roman" w:cs="Arial"/>
          <w:color w:val="000000"/>
          <w:szCs w:val="20"/>
          <w:lang w:val="en-GB" w:eastAsia="en-US"/>
        </w:rPr>
        <w:t>_</w:t>
      </w:r>
      <w:proofErr w:type="gramEnd"/>
      <w:r>
        <w:rPr>
          <w:rFonts w:eastAsia="Times New Roman" w:cs="Arial"/>
          <w:color w:val="000000"/>
          <w:szCs w:val="20"/>
          <w:lang w:val="en-GB" w:eastAsia="en-US"/>
        </w:rPr>
        <w:t>_______________________</w:t>
      </w:r>
      <w:r w:rsidRPr="005F726F">
        <w:rPr>
          <w:rFonts w:eastAsia="Times New Roman" w:cs="Arial"/>
          <w:szCs w:val="20"/>
        </w:rPr>
        <w:t xml:space="preserve"> </w:t>
      </w:r>
      <w:r>
        <w:rPr>
          <w:rFonts w:eastAsia="Times New Roman" w:cs="Arial"/>
          <w:szCs w:val="20"/>
        </w:rPr>
        <w:t xml:space="preserve">                                           </w:t>
      </w:r>
      <w:r w:rsidRPr="001C5CE4">
        <w:rPr>
          <w:rFonts w:eastAsia="Times New Roman" w:cs="Arial"/>
          <w:szCs w:val="20"/>
        </w:rPr>
        <w:t xml:space="preserve">Datum: </w:t>
      </w:r>
      <w:r>
        <w:rPr>
          <w:rFonts w:eastAsia="Times New Roman" w:cs="Arial"/>
          <w:szCs w:val="20"/>
        </w:rPr>
        <w:t>__</w:t>
      </w:r>
      <w:r w:rsidRPr="001C5CE4">
        <w:rPr>
          <w:rFonts w:eastAsia="Times New Roman" w:cs="Arial"/>
          <w:szCs w:val="20"/>
        </w:rPr>
        <w:t>______________</w:t>
      </w:r>
    </w:p>
    <w:p w:rsidR="008B0091" w:rsidRDefault="008B0091" w:rsidP="008B0091">
      <w:pPr>
        <w:rPr>
          <w:rFonts w:eastAsia="Times New Roman" w:cs="Arial"/>
          <w:color w:val="000000"/>
          <w:szCs w:val="20"/>
          <w:lang w:val="en-GB" w:eastAsia="en-US"/>
        </w:rPr>
      </w:pPr>
    </w:p>
    <w:p w:rsidR="008B0091" w:rsidRDefault="008B0091" w:rsidP="008B0091">
      <w:pPr>
        <w:rPr>
          <w:rFonts w:cs="Arial"/>
          <w:b/>
          <w:color w:val="000000"/>
          <w:szCs w:val="20"/>
        </w:rPr>
      </w:pPr>
      <w:proofErr w:type="spellStart"/>
      <w:r>
        <w:rPr>
          <w:rFonts w:eastAsia="Times New Roman" w:cs="Arial"/>
          <w:color w:val="000000"/>
          <w:szCs w:val="20"/>
          <w:lang w:val="en-GB" w:eastAsia="en-US"/>
        </w:rPr>
        <w:t>Podpis</w:t>
      </w:r>
      <w:proofErr w:type="spellEnd"/>
      <w:r>
        <w:rPr>
          <w:rFonts w:eastAsia="Times New Roman" w:cs="Arial"/>
          <w:color w:val="000000"/>
          <w:szCs w:val="20"/>
          <w:lang w:val="en-GB" w:eastAsia="en-US"/>
        </w:rPr>
        <w:t xml:space="preserve"> </w:t>
      </w:r>
      <w:proofErr w:type="spellStart"/>
      <w:r>
        <w:rPr>
          <w:rFonts w:eastAsia="Times New Roman" w:cs="Arial"/>
          <w:color w:val="000000"/>
          <w:szCs w:val="20"/>
          <w:lang w:val="en-GB" w:eastAsia="en-US"/>
        </w:rPr>
        <w:t>lastnika</w:t>
      </w:r>
      <w:proofErr w:type="spellEnd"/>
      <w:r>
        <w:rPr>
          <w:rFonts w:eastAsia="Times New Roman" w:cs="Arial"/>
          <w:color w:val="000000"/>
          <w:szCs w:val="20"/>
          <w:lang w:val="en-GB" w:eastAsia="en-US"/>
        </w:rPr>
        <w:t xml:space="preserve"> </w:t>
      </w:r>
      <w:proofErr w:type="spellStart"/>
      <w:r>
        <w:rPr>
          <w:rFonts w:eastAsia="Times New Roman" w:cs="Arial"/>
          <w:color w:val="000000"/>
          <w:szCs w:val="20"/>
          <w:lang w:val="en-GB" w:eastAsia="en-US"/>
        </w:rPr>
        <w:t>oz</w:t>
      </w:r>
      <w:proofErr w:type="spellEnd"/>
      <w:r>
        <w:rPr>
          <w:rFonts w:eastAsia="Times New Roman" w:cs="Arial"/>
          <w:color w:val="000000"/>
          <w:szCs w:val="20"/>
          <w:lang w:val="en-GB" w:eastAsia="en-US"/>
        </w:rPr>
        <w:t xml:space="preserve"> </w:t>
      </w:r>
      <w:proofErr w:type="spellStart"/>
      <w:r>
        <w:rPr>
          <w:rFonts w:eastAsia="Times New Roman" w:cs="Arial"/>
          <w:color w:val="000000"/>
          <w:szCs w:val="20"/>
          <w:lang w:val="en-GB" w:eastAsia="en-US"/>
        </w:rPr>
        <w:t>pooblaščenca</w:t>
      </w:r>
      <w:proofErr w:type="spellEnd"/>
      <w:r w:rsidRPr="00966828">
        <w:rPr>
          <w:rFonts w:eastAsia="Times New Roman" w:cs="Arial"/>
          <w:color w:val="000000"/>
          <w:szCs w:val="20"/>
          <w:lang w:val="en-GB" w:eastAsia="en-US"/>
        </w:rPr>
        <w:t>:</w:t>
      </w:r>
      <w:r>
        <w:rPr>
          <w:rFonts w:eastAsia="Times New Roman" w:cs="Arial"/>
          <w:color w:val="000000"/>
          <w:szCs w:val="20"/>
          <w:lang w:val="en-GB" w:eastAsia="en-US"/>
        </w:rPr>
        <w:t xml:space="preserve"> ________________________</w:t>
      </w:r>
      <w:r w:rsidRPr="005F726F">
        <w:rPr>
          <w:rFonts w:eastAsia="Times New Roman" w:cs="Arial"/>
          <w:szCs w:val="20"/>
        </w:rPr>
        <w:t xml:space="preserve"> </w:t>
      </w:r>
      <w:r>
        <w:rPr>
          <w:rFonts w:eastAsia="Times New Roman" w:cs="Arial"/>
          <w:szCs w:val="20"/>
        </w:rPr>
        <w:t xml:space="preserve">               </w:t>
      </w:r>
      <w:r w:rsidRPr="001C5CE4">
        <w:rPr>
          <w:rFonts w:eastAsia="Times New Roman" w:cs="Arial"/>
          <w:szCs w:val="20"/>
        </w:rPr>
        <w:t xml:space="preserve">Datum: </w:t>
      </w:r>
      <w:r>
        <w:rPr>
          <w:rFonts w:eastAsia="Times New Roman" w:cs="Arial"/>
          <w:szCs w:val="20"/>
        </w:rPr>
        <w:t>__</w:t>
      </w:r>
      <w:r w:rsidRPr="001C5CE4">
        <w:rPr>
          <w:rFonts w:eastAsia="Times New Roman" w:cs="Arial"/>
          <w:szCs w:val="20"/>
        </w:rPr>
        <w:t>______________</w:t>
      </w:r>
    </w:p>
    <w:p w:rsidR="008B0091" w:rsidRPr="003B54A9" w:rsidRDefault="008B0091" w:rsidP="008B0091">
      <w:pPr>
        <w:rPr>
          <w:rFonts w:cs="Arial"/>
          <w:b/>
          <w:color w:val="000000"/>
          <w:szCs w:val="20"/>
        </w:rPr>
      </w:pPr>
    </w:p>
    <w:p w:rsidR="002D68DC" w:rsidRPr="001A5BAB" w:rsidRDefault="002D68DC">
      <w:pPr>
        <w:rPr>
          <w:rFonts w:cs="Arial"/>
          <w:b/>
          <w:color w:val="000000"/>
          <w:szCs w:val="20"/>
        </w:rPr>
      </w:pPr>
      <w:r w:rsidRPr="001A5BAB">
        <w:rPr>
          <w:rFonts w:cs="Arial"/>
          <w:b/>
          <w:color w:val="000000"/>
          <w:szCs w:val="20"/>
        </w:rPr>
        <w:br w:type="page"/>
      </w:r>
    </w:p>
    <w:p w:rsidR="00D218B0" w:rsidRPr="001A5BAB" w:rsidRDefault="006D2EE1" w:rsidP="00BC79AE">
      <w:pPr>
        <w:pBdr>
          <w:bottom w:val="single" w:sz="4" w:space="1" w:color="auto"/>
        </w:pBdr>
        <w:spacing w:line="240" w:lineRule="auto"/>
        <w:rPr>
          <w:b/>
        </w:rPr>
      </w:pPr>
      <w:r w:rsidRPr="001A5BAB">
        <w:rPr>
          <w:b/>
        </w:rPr>
        <w:lastRenderedPageBreak/>
        <w:t xml:space="preserve">Priloga 3: </w:t>
      </w:r>
      <w:r w:rsidR="00B01B58" w:rsidRPr="001A5BAB">
        <w:rPr>
          <w:b/>
        </w:rPr>
        <w:t>Prijavni obrazec</w:t>
      </w:r>
      <w:r w:rsidRPr="001A5BAB">
        <w:rPr>
          <w:b/>
        </w:rPr>
        <w:t xml:space="preserve"> </w:t>
      </w:r>
      <w:r w:rsidR="00C70159" w:rsidRPr="001A5BAB">
        <w:rPr>
          <w:b/>
        </w:rPr>
        <w:t>za aktivnost Nakup sadik gozdnega drevja ter potrebnega materiala za zaščito sadik pred divjadjo</w:t>
      </w:r>
    </w:p>
    <w:p w:rsidR="00F24C62" w:rsidRPr="001A5BAB" w:rsidRDefault="00F24C62" w:rsidP="005E2E2F">
      <w:pPr>
        <w:spacing w:line="240" w:lineRule="auto"/>
        <w:rPr>
          <w:b/>
        </w:rPr>
      </w:pPr>
    </w:p>
    <w:tbl>
      <w:tblPr>
        <w:tblW w:w="4111"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0"/>
        <w:gridCol w:w="436"/>
        <w:gridCol w:w="270"/>
        <w:gridCol w:w="98"/>
        <w:gridCol w:w="62"/>
        <w:gridCol w:w="436"/>
        <w:gridCol w:w="108"/>
        <w:gridCol w:w="201"/>
        <w:gridCol w:w="123"/>
        <w:gridCol w:w="144"/>
        <w:gridCol w:w="233"/>
        <w:gridCol w:w="55"/>
        <w:gridCol w:w="298"/>
        <w:gridCol w:w="214"/>
        <w:gridCol w:w="218"/>
        <w:gridCol w:w="368"/>
        <w:gridCol w:w="64"/>
        <w:gridCol w:w="48"/>
        <w:gridCol w:w="239"/>
        <w:gridCol w:w="144"/>
        <w:gridCol w:w="124"/>
        <w:gridCol w:w="197"/>
        <w:gridCol w:w="114"/>
        <w:gridCol w:w="436"/>
        <w:gridCol w:w="64"/>
        <w:gridCol w:w="94"/>
        <w:gridCol w:w="277"/>
        <w:gridCol w:w="439"/>
      </w:tblGrid>
      <w:tr w:rsidR="006D2EE1" w:rsidRPr="001A5BAB" w:rsidTr="00D148CC">
        <w:trPr>
          <w:trHeight w:val="443"/>
          <w:jc w:val="center"/>
        </w:trPr>
        <w:tc>
          <w:tcPr>
            <w:tcW w:w="1366" w:type="pct"/>
            <w:tcBorders>
              <w:top w:val="single" w:sz="4" w:space="0" w:color="auto"/>
              <w:left w:val="single" w:sz="4" w:space="0" w:color="auto"/>
              <w:bottom w:val="single" w:sz="4" w:space="0" w:color="auto"/>
              <w:right w:val="single" w:sz="4" w:space="0" w:color="auto"/>
            </w:tcBorders>
            <w:vAlign w:val="center"/>
          </w:tcPr>
          <w:p w:rsidR="006D2EE1" w:rsidRPr="001A5BAB" w:rsidRDefault="00784FA4" w:rsidP="007851A7">
            <w:pPr>
              <w:spacing w:after="0" w:line="240" w:lineRule="auto"/>
              <w:rPr>
                <w:rFonts w:eastAsia="Times New Roman" w:cs="Arial"/>
              </w:rPr>
            </w:pPr>
            <w:r w:rsidRPr="001A5BAB">
              <w:rPr>
                <w:rFonts w:eastAsia="Times New Roman" w:cs="Arial"/>
              </w:rPr>
              <w:t>Naziv:</w:t>
            </w:r>
          </w:p>
          <w:p w:rsidR="006D2EE1" w:rsidRPr="001A5BAB" w:rsidRDefault="006D2EE1" w:rsidP="007851A7">
            <w:pPr>
              <w:spacing w:after="0" w:line="240" w:lineRule="auto"/>
              <w:rPr>
                <w:rFonts w:eastAsia="Times New Roman" w:cs="Arial"/>
              </w:rPr>
            </w:pPr>
          </w:p>
        </w:tc>
        <w:tc>
          <w:tcPr>
            <w:tcW w:w="2155" w:type="pct"/>
            <w:gridSpan w:val="15"/>
            <w:tcBorders>
              <w:top w:val="single" w:sz="4" w:space="0" w:color="auto"/>
              <w:left w:val="single" w:sz="4" w:space="0" w:color="auto"/>
              <w:bottom w:val="single" w:sz="4" w:space="0" w:color="auto"/>
              <w:right w:val="nil"/>
            </w:tcBorders>
          </w:tcPr>
          <w:p w:rsidR="006D2EE1" w:rsidRPr="001A5BAB" w:rsidRDefault="006D2EE1" w:rsidP="007851A7">
            <w:pPr>
              <w:spacing w:after="0" w:line="240" w:lineRule="auto"/>
              <w:jc w:val="both"/>
              <w:rPr>
                <w:rFonts w:eastAsia="Times New Roman" w:cs="Arial"/>
              </w:rPr>
            </w:pPr>
          </w:p>
        </w:tc>
        <w:tc>
          <w:tcPr>
            <w:tcW w:w="1479" w:type="pct"/>
            <w:gridSpan w:val="12"/>
            <w:tcBorders>
              <w:top w:val="single" w:sz="4" w:space="0" w:color="auto"/>
              <w:left w:val="nil"/>
              <w:bottom w:val="single" w:sz="4" w:space="0" w:color="auto"/>
              <w:right w:val="single" w:sz="4" w:space="0" w:color="auto"/>
            </w:tcBorders>
          </w:tcPr>
          <w:p w:rsidR="006D2EE1" w:rsidRPr="001A5BAB" w:rsidRDefault="006D2EE1" w:rsidP="007851A7">
            <w:pPr>
              <w:spacing w:after="0" w:line="120" w:lineRule="atLeast"/>
              <w:jc w:val="both"/>
              <w:rPr>
                <w:rFonts w:eastAsia="Times New Roman" w:cs="Arial"/>
              </w:rPr>
            </w:pPr>
          </w:p>
        </w:tc>
      </w:tr>
      <w:tr w:rsidR="0073258A" w:rsidRPr="001A5BAB" w:rsidTr="00D148CC">
        <w:trPr>
          <w:cantSplit/>
          <w:trHeight w:val="390"/>
          <w:jc w:val="center"/>
        </w:trPr>
        <w:tc>
          <w:tcPr>
            <w:tcW w:w="1366" w:type="pct"/>
            <w:vMerge w:val="restart"/>
            <w:tcBorders>
              <w:top w:val="single" w:sz="4" w:space="0" w:color="auto"/>
              <w:left w:val="single" w:sz="4" w:space="0" w:color="auto"/>
              <w:right w:val="single" w:sz="4" w:space="0" w:color="auto"/>
            </w:tcBorders>
          </w:tcPr>
          <w:p w:rsidR="0073258A" w:rsidRPr="001A5BAB" w:rsidRDefault="0073258A" w:rsidP="007851A7">
            <w:pPr>
              <w:tabs>
                <w:tab w:val="left" w:pos="708"/>
                <w:tab w:val="center" w:pos="4536"/>
                <w:tab w:val="right" w:pos="9072"/>
              </w:tabs>
              <w:spacing w:after="0" w:line="240" w:lineRule="auto"/>
              <w:rPr>
                <w:rFonts w:eastAsia="Times New Roman" w:cs="Arial"/>
              </w:rPr>
            </w:pPr>
            <w:r w:rsidRPr="001A5BAB">
              <w:rPr>
                <w:rFonts w:eastAsia="Times New Roman" w:cs="Arial"/>
              </w:rPr>
              <w:t>Naslov:</w:t>
            </w:r>
          </w:p>
        </w:tc>
        <w:tc>
          <w:tcPr>
            <w:tcW w:w="3634" w:type="pct"/>
            <w:gridSpan w:val="27"/>
            <w:tcBorders>
              <w:top w:val="single" w:sz="4" w:space="0" w:color="auto"/>
              <w:left w:val="single" w:sz="4" w:space="0" w:color="auto"/>
              <w:bottom w:val="single" w:sz="4" w:space="0" w:color="auto"/>
              <w:right w:val="single" w:sz="4" w:space="0" w:color="auto"/>
            </w:tcBorders>
          </w:tcPr>
          <w:p w:rsidR="0073258A" w:rsidRPr="001A5BAB" w:rsidRDefault="0073258A" w:rsidP="0073258A">
            <w:pPr>
              <w:spacing w:after="0" w:line="240" w:lineRule="auto"/>
              <w:ind w:left="60"/>
              <w:jc w:val="both"/>
              <w:rPr>
                <w:rFonts w:eastAsia="Times New Roman" w:cs="Arial"/>
              </w:rPr>
            </w:pPr>
            <w:r w:rsidRPr="001A5BAB">
              <w:rPr>
                <w:rFonts w:eastAsia="Times New Roman" w:cs="Arial"/>
              </w:rPr>
              <w:t>Ulica/hišna št.:</w:t>
            </w:r>
          </w:p>
        </w:tc>
      </w:tr>
      <w:tr w:rsidR="0073258A" w:rsidRPr="001A5BAB" w:rsidTr="00D148CC">
        <w:trPr>
          <w:cantSplit/>
          <w:trHeight w:val="300"/>
          <w:jc w:val="center"/>
        </w:trPr>
        <w:tc>
          <w:tcPr>
            <w:tcW w:w="1366" w:type="pct"/>
            <w:vMerge/>
            <w:tcBorders>
              <w:left w:val="single" w:sz="4" w:space="0" w:color="auto"/>
              <w:bottom w:val="single" w:sz="4" w:space="0" w:color="auto"/>
              <w:right w:val="single" w:sz="4" w:space="0" w:color="auto"/>
            </w:tcBorders>
          </w:tcPr>
          <w:p w:rsidR="0073258A" w:rsidRPr="001A5BAB" w:rsidRDefault="0073258A" w:rsidP="007851A7">
            <w:pPr>
              <w:tabs>
                <w:tab w:val="left" w:pos="708"/>
                <w:tab w:val="center" w:pos="4536"/>
                <w:tab w:val="right" w:pos="9072"/>
              </w:tabs>
              <w:spacing w:after="0" w:line="240" w:lineRule="auto"/>
              <w:rPr>
                <w:rFonts w:eastAsia="Times New Roman" w:cs="Arial"/>
              </w:rPr>
            </w:pPr>
          </w:p>
        </w:tc>
        <w:tc>
          <w:tcPr>
            <w:tcW w:w="3634" w:type="pct"/>
            <w:gridSpan w:val="27"/>
            <w:tcBorders>
              <w:top w:val="single" w:sz="4" w:space="0" w:color="auto"/>
              <w:left w:val="single" w:sz="4" w:space="0" w:color="auto"/>
              <w:bottom w:val="single" w:sz="4" w:space="0" w:color="auto"/>
              <w:right w:val="single" w:sz="4" w:space="0" w:color="auto"/>
            </w:tcBorders>
          </w:tcPr>
          <w:p w:rsidR="0073258A" w:rsidRPr="001A5BAB" w:rsidRDefault="0073258A" w:rsidP="0073258A">
            <w:pPr>
              <w:spacing w:after="0" w:line="240" w:lineRule="auto"/>
              <w:ind w:left="60"/>
              <w:jc w:val="both"/>
              <w:rPr>
                <w:rFonts w:eastAsia="Times New Roman" w:cs="Arial"/>
              </w:rPr>
            </w:pPr>
            <w:r w:rsidRPr="001A5BAB">
              <w:rPr>
                <w:rFonts w:eastAsia="Times New Roman" w:cs="Arial"/>
              </w:rPr>
              <w:t>Poštna št./kraj:</w:t>
            </w:r>
          </w:p>
        </w:tc>
      </w:tr>
      <w:tr w:rsidR="0073258A" w:rsidRPr="001A5BAB" w:rsidTr="00D148CC">
        <w:trPr>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Občina:</w:t>
            </w:r>
          </w:p>
        </w:tc>
        <w:tc>
          <w:tcPr>
            <w:tcW w:w="3634" w:type="pct"/>
            <w:gridSpan w:val="27"/>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73258A" w:rsidRPr="001A5BAB" w:rsidTr="00D148CC">
        <w:trPr>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Statistična regija:</w:t>
            </w:r>
          </w:p>
        </w:tc>
        <w:tc>
          <w:tcPr>
            <w:tcW w:w="3634" w:type="pct"/>
            <w:gridSpan w:val="27"/>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8B0091" w:rsidRPr="001A5BAB" w:rsidTr="00277213">
        <w:trPr>
          <w:cantSplit/>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Davčna številka:</w:t>
            </w:r>
          </w:p>
        </w:tc>
        <w:tc>
          <w:tcPr>
            <w:tcW w:w="466" w:type="pct"/>
            <w:gridSpan w:val="2"/>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65"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63"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374"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61"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65"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67"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73" w:type="pct"/>
            <w:gridSpan w:val="2"/>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73258A" w:rsidRPr="001A5BAB" w:rsidTr="00D148CC">
        <w:trPr>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Davčni zavezanec (obkroži):</w:t>
            </w:r>
          </w:p>
        </w:tc>
        <w:tc>
          <w:tcPr>
            <w:tcW w:w="3634" w:type="pct"/>
            <w:gridSpan w:val="27"/>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keepNext/>
              <w:spacing w:after="0" w:line="240" w:lineRule="auto"/>
              <w:ind w:left="720"/>
              <w:jc w:val="center"/>
              <w:outlineLvl w:val="4"/>
              <w:rPr>
                <w:rFonts w:eastAsia="Times New Roman" w:cs="Arial"/>
                <w:bCs/>
              </w:rPr>
            </w:pPr>
            <w:r w:rsidRPr="001A5BAB">
              <w:rPr>
                <w:rFonts w:eastAsia="Times New Roman" w:cs="Arial"/>
                <w:bCs/>
              </w:rPr>
              <w:t>DA                                NE</w:t>
            </w:r>
          </w:p>
        </w:tc>
      </w:tr>
      <w:tr w:rsidR="0073258A" w:rsidRPr="001A5BAB" w:rsidTr="00277213">
        <w:trPr>
          <w:cantSplit/>
          <w:trHeight w:val="502"/>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Matična številka (pravne osebe):</w:t>
            </w:r>
          </w:p>
        </w:tc>
        <w:tc>
          <w:tcPr>
            <w:tcW w:w="531"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533"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563" w:type="pct"/>
            <w:gridSpan w:val="5"/>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528"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409" w:type="pct"/>
            <w:gridSpan w:val="5"/>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535" w:type="pct"/>
            <w:gridSpan w:val="4"/>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535"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73258A" w:rsidRPr="001A5BAB" w:rsidTr="00277213">
        <w:trPr>
          <w:cantSplit/>
          <w:trHeight w:val="503"/>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Številka trans. računa:</w:t>
            </w:r>
          </w:p>
        </w:tc>
        <w:tc>
          <w:tcPr>
            <w:tcW w:w="288" w:type="pct"/>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4"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8" w:type="pct"/>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5"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5"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197"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3258A">
            <w:pPr>
              <w:spacing w:after="0" w:line="240" w:lineRule="auto"/>
              <w:ind w:left="90"/>
              <w:jc w:val="both"/>
              <w:rPr>
                <w:rFonts w:eastAsia="Times New Roman" w:cs="Arial"/>
              </w:rPr>
            </w:pPr>
            <w:r w:rsidRPr="001A5BAB">
              <w:rPr>
                <w:rFonts w:eastAsia="Times New Roman" w:cs="Arial"/>
              </w:rPr>
              <w:t>-</w:t>
            </w:r>
          </w:p>
        </w:tc>
        <w:tc>
          <w:tcPr>
            <w:tcW w:w="285" w:type="pct"/>
            <w:gridSpan w:val="2"/>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5" w:type="pct"/>
            <w:gridSpan w:val="2"/>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5"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7"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8" w:type="pct"/>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87" w:type="pct"/>
            <w:gridSpan w:val="3"/>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291" w:type="pct"/>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73258A" w:rsidRPr="001A5BAB" w:rsidTr="00D148CC">
        <w:trPr>
          <w:trHeight w:val="326"/>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 xml:space="preserve">Kontaktna oseba: </w:t>
            </w:r>
          </w:p>
        </w:tc>
        <w:tc>
          <w:tcPr>
            <w:tcW w:w="3634" w:type="pct"/>
            <w:gridSpan w:val="27"/>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73258A" w:rsidRPr="001A5BAB" w:rsidTr="00D148CC">
        <w:trPr>
          <w:trHeight w:val="326"/>
          <w:jc w:val="center"/>
        </w:trPr>
        <w:tc>
          <w:tcPr>
            <w:tcW w:w="1366" w:type="pct"/>
            <w:tcBorders>
              <w:top w:val="single" w:sz="4" w:space="0" w:color="auto"/>
              <w:left w:val="single" w:sz="4" w:space="0" w:color="auto"/>
              <w:bottom w:val="single" w:sz="4" w:space="0" w:color="auto"/>
              <w:right w:val="single" w:sz="4" w:space="0" w:color="auto"/>
            </w:tcBorders>
            <w:vAlign w:val="center"/>
          </w:tcPr>
          <w:p w:rsidR="0073258A" w:rsidRPr="001A5BAB" w:rsidRDefault="0073258A" w:rsidP="007851A7">
            <w:pPr>
              <w:spacing w:after="0" w:line="240" w:lineRule="auto"/>
              <w:rPr>
                <w:rFonts w:eastAsia="Times New Roman" w:cs="Arial"/>
              </w:rPr>
            </w:pPr>
            <w:r w:rsidRPr="001A5BAB">
              <w:rPr>
                <w:rFonts w:eastAsia="Times New Roman" w:cs="Arial"/>
              </w:rPr>
              <w:t>- Telefon/GSM/</w:t>
            </w:r>
            <w:proofErr w:type="spellStart"/>
            <w:r w:rsidRPr="001A5BAB">
              <w:rPr>
                <w:rFonts w:eastAsia="Times New Roman" w:cs="Arial"/>
              </w:rPr>
              <w:t>fax</w:t>
            </w:r>
            <w:proofErr w:type="spellEnd"/>
          </w:p>
        </w:tc>
        <w:tc>
          <w:tcPr>
            <w:tcW w:w="1240" w:type="pct"/>
            <w:gridSpan w:val="9"/>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c>
          <w:tcPr>
            <w:tcW w:w="1147" w:type="pct"/>
            <w:gridSpan w:val="9"/>
          </w:tcPr>
          <w:p w:rsidR="0073258A" w:rsidRPr="001A5BAB" w:rsidRDefault="0073258A" w:rsidP="007851A7">
            <w:pPr>
              <w:spacing w:after="0" w:line="240" w:lineRule="auto"/>
              <w:jc w:val="both"/>
              <w:rPr>
                <w:rFonts w:eastAsia="Times New Roman" w:cs="Arial"/>
              </w:rPr>
            </w:pPr>
          </w:p>
        </w:tc>
        <w:tc>
          <w:tcPr>
            <w:tcW w:w="1248" w:type="pct"/>
            <w:gridSpan w:val="9"/>
            <w:tcBorders>
              <w:top w:val="single" w:sz="4" w:space="0" w:color="auto"/>
              <w:left w:val="single" w:sz="4" w:space="0" w:color="auto"/>
              <w:bottom w:val="single" w:sz="4" w:space="0" w:color="auto"/>
              <w:right w:val="single" w:sz="4" w:space="0" w:color="auto"/>
            </w:tcBorders>
          </w:tcPr>
          <w:p w:rsidR="0073258A" w:rsidRPr="001A5BAB" w:rsidRDefault="0073258A" w:rsidP="007851A7">
            <w:pPr>
              <w:spacing w:after="0" w:line="240" w:lineRule="auto"/>
              <w:jc w:val="both"/>
              <w:rPr>
                <w:rFonts w:eastAsia="Times New Roman" w:cs="Arial"/>
              </w:rPr>
            </w:pPr>
          </w:p>
        </w:tc>
      </w:tr>
      <w:tr w:rsidR="006D2EE1" w:rsidRPr="001A5BAB" w:rsidTr="00D148CC">
        <w:trPr>
          <w:trHeight w:val="326"/>
          <w:jc w:val="center"/>
        </w:trPr>
        <w:tc>
          <w:tcPr>
            <w:tcW w:w="1366" w:type="pct"/>
            <w:tcBorders>
              <w:top w:val="single" w:sz="4" w:space="0" w:color="auto"/>
              <w:left w:val="single" w:sz="4" w:space="0" w:color="auto"/>
              <w:bottom w:val="single" w:sz="4" w:space="0" w:color="auto"/>
              <w:right w:val="single" w:sz="4" w:space="0" w:color="auto"/>
            </w:tcBorders>
            <w:vAlign w:val="center"/>
          </w:tcPr>
          <w:p w:rsidR="006D2EE1" w:rsidRPr="001A5BAB" w:rsidRDefault="006D2EE1" w:rsidP="007851A7">
            <w:pPr>
              <w:spacing w:after="0" w:line="240" w:lineRule="auto"/>
              <w:rPr>
                <w:rFonts w:eastAsia="Times New Roman" w:cs="Arial"/>
              </w:rPr>
            </w:pPr>
            <w:r w:rsidRPr="001A5BAB">
              <w:rPr>
                <w:rFonts w:eastAsia="Times New Roman" w:cs="Arial"/>
              </w:rPr>
              <w:t>- E-</w:t>
            </w:r>
            <w:proofErr w:type="spellStart"/>
            <w:r w:rsidRPr="001A5BAB">
              <w:rPr>
                <w:rFonts w:eastAsia="Times New Roman" w:cs="Arial"/>
              </w:rPr>
              <w:t>mail</w:t>
            </w:r>
            <w:proofErr w:type="spellEnd"/>
            <w:r w:rsidRPr="001A5BAB">
              <w:rPr>
                <w:rFonts w:eastAsia="Times New Roman" w:cs="Arial"/>
              </w:rPr>
              <w:t>:</w:t>
            </w:r>
          </w:p>
        </w:tc>
        <w:tc>
          <w:tcPr>
            <w:tcW w:w="3634" w:type="pct"/>
            <w:gridSpan w:val="27"/>
            <w:tcBorders>
              <w:top w:val="single" w:sz="4" w:space="0" w:color="auto"/>
              <w:left w:val="single" w:sz="4" w:space="0" w:color="auto"/>
              <w:bottom w:val="single" w:sz="4" w:space="0" w:color="auto"/>
              <w:right w:val="single" w:sz="4" w:space="0" w:color="auto"/>
            </w:tcBorders>
          </w:tcPr>
          <w:p w:rsidR="006D2EE1" w:rsidRPr="001A5BAB" w:rsidRDefault="006D2EE1" w:rsidP="007851A7">
            <w:pPr>
              <w:spacing w:after="0" w:line="240" w:lineRule="auto"/>
              <w:jc w:val="both"/>
              <w:rPr>
                <w:rFonts w:eastAsia="Times New Roman" w:cs="Arial"/>
              </w:rPr>
            </w:pPr>
          </w:p>
        </w:tc>
      </w:tr>
      <w:tr w:rsidR="006D2EE1" w:rsidRPr="001A5BAB" w:rsidTr="00D148CC">
        <w:trPr>
          <w:trHeight w:val="326"/>
          <w:jc w:val="center"/>
        </w:trPr>
        <w:tc>
          <w:tcPr>
            <w:tcW w:w="1366" w:type="pct"/>
            <w:tcBorders>
              <w:top w:val="single" w:sz="4" w:space="0" w:color="auto"/>
              <w:left w:val="single" w:sz="4" w:space="0" w:color="auto"/>
              <w:bottom w:val="single" w:sz="4" w:space="0" w:color="auto"/>
              <w:right w:val="single" w:sz="4" w:space="0" w:color="auto"/>
            </w:tcBorders>
            <w:vAlign w:val="center"/>
          </w:tcPr>
          <w:p w:rsidR="006D2EE1" w:rsidRPr="001A5BAB" w:rsidRDefault="006D2EE1" w:rsidP="007851A7">
            <w:pPr>
              <w:spacing w:after="0" w:line="240" w:lineRule="auto"/>
              <w:rPr>
                <w:rFonts w:eastAsia="Times New Roman" w:cs="Arial"/>
              </w:rPr>
            </w:pPr>
            <w:r w:rsidRPr="001A5BAB">
              <w:rPr>
                <w:rFonts w:eastAsia="Times New Roman" w:cs="Arial"/>
              </w:rPr>
              <w:t>Odgovorna oseba:</w:t>
            </w:r>
          </w:p>
        </w:tc>
        <w:tc>
          <w:tcPr>
            <w:tcW w:w="3634" w:type="pct"/>
            <w:gridSpan w:val="27"/>
            <w:tcBorders>
              <w:top w:val="single" w:sz="4" w:space="0" w:color="auto"/>
              <w:left w:val="single" w:sz="4" w:space="0" w:color="auto"/>
              <w:bottom w:val="single" w:sz="4" w:space="0" w:color="auto"/>
              <w:right w:val="single" w:sz="4" w:space="0" w:color="auto"/>
            </w:tcBorders>
          </w:tcPr>
          <w:p w:rsidR="006D2EE1" w:rsidRPr="001A5BAB" w:rsidRDefault="006D2EE1" w:rsidP="007851A7">
            <w:pPr>
              <w:spacing w:after="0" w:line="240" w:lineRule="auto"/>
              <w:jc w:val="both"/>
              <w:rPr>
                <w:rFonts w:eastAsia="Times New Roman" w:cs="Arial"/>
              </w:rPr>
            </w:pPr>
          </w:p>
        </w:tc>
      </w:tr>
    </w:tbl>
    <w:p w:rsidR="006D2EE1" w:rsidRPr="001A5BAB" w:rsidRDefault="006D2EE1" w:rsidP="006D2EE1"/>
    <w:p w:rsidR="00B40BE5" w:rsidRDefault="00B40BE5">
      <w:pPr>
        <w:sectPr w:rsidR="00B40BE5">
          <w:pgSz w:w="11906" w:h="16838"/>
          <w:pgMar w:top="1417" w:right="1417" w:bottom="1417" w:left="1417" w:header="708" w:footer="708" w:gutter="0"/>
          <w:cols w:space="708"/>
          <w:docGrid w:linePitch="360"/>
        </w:sectPr>
      </w:pPr>
      <w:r>
        <w:br w:type="page"/>
      </w:r>
    </w:p>
    <w:p w:rsidR="00B40BE5" w:rsidRDefault="00B40BE5"/>
    <w:tbl>
      <w:tblPr>
        <w:tblW w:w="12991" w:type="dxa"/>
        <w:tblInd w:w="55" w:type="dxa"/>
        <w:tblCellMar>
          <w:left w:w="70" w:type="dxa"/>
          <w:right w:w="70" w:type="dxa"/>
        </w:tblCellMar>
        <w:tblLook w:val="04A0" w:firstRow="1" w:lastRow="0" w:firstColumn="1" w:lastColumn="0" w:noHBand="0" w:noVBand="1"/>
      </w:tblPr>
      <w:tblGrid>
        <w:gridCol w:w="520"/>
        <w:gridCol w:w="860"/>
        <w:gridCol w:w="1360"/>
        <w:gridCol w:w="2140"/>
        <w:gridCol w:w="800"/>
        <w:gridCol w:w="960"/>
        <w:gridCol w:w="1060"/>
        <w:gridCol w:w="1000"/>
        <w:gridCol w:w="820"/>
        <w:gridCol w:w="711"/>
        <w:gridCol w:w="1600"/>
        <w:gridCol w:w="1160"/>
      </w:tblGrid>
      <w:tr w:rsidR="00B40BE5" w:rsidRPr="00BB00F5" w:rsidTr="001B103C">
        <w:trPr>
          <w:trHeight w:val="300"/>
        </w:trPr>
        <w:tc>
          <w:tcPr>
            <w:tcW w:w="8700" w:type="dxa"/>
            <w:gridSpan w:val="8"/>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B40BE5" w:rsidRPr="00BB00F5" w:rsidRDefault="00B40BE5" w:rsidP="001B103C">
            <w:pPr>
              <w:spacing w:after="0" w:line="240" w:lineRule="auto"/>
              <w:jc w:val="center"/>
              <w:rPr>
                <w:rFonts w:ascii="Calibri" w:eastAsia="Times New Roman" w:hAnsi="Calibri" w:cs="Calibri"/>
                <w:color w:val="000000"/>
              </w:rPr>
            </w:pPr>
            <w:r w:rsidRPr="00BB00F5">
              <w:rPr>
                <w:rFonts w:ascii="Calibri" w:eastAsia="Times New Roman" w:hAnsi="Calibri" w:cs="Calibri"/>
                <w:color w:val="000000"/>
              </w:rPr>
              <w:t xml:space="preserve">Postavke računov </w:t>
            </w:r>
          </w:p>
        </w:tc>
        <w:tc>
          <w:tcPr>
            <w:tcW w:w="3131" w:type="dxa"/>
            <w:gridSpan w:val="3"/>
            <w:tcBorders>
              <w:top w:val="single" w:sz="8" w:space="0" w:color="auto"/>
              <w:left w:val="nil"/>
              <w:bottom w:val="single" w:sz="4" w:space="0" w:color="auto"/>
              <w:right w:val="single" w:sz="4" w:space="0" w:color="auto"/>
            </w:tcBorders>
            <w:shd w:val="clear" w:color="000000" w:fill="D9D9D9"/>
            <w:noWrap/>
            <w:vAlign w:val="bottom"/>
            <w:hideMark/>
          </w:tcPr>
          <w:p w:rsidR="00B40BE5" w:rsidRPr="00BB00F5" w:rsidRDefault="00B40BE5" w:rsidP="001B103C">
            <w:pPr>
              <w:spacing w:after="0" w:line="240" w:lineRule="auto"/>
              <w:jc w:val="center"/>
              <w:rPr>
                <w:rFonts w:ascii="Calibri" w:eastAsia="Times New Roman" w:hAnsi="Calibri" w:cs="Calibri"/>
                <w:color w:val="000000"/>
              </w:rPr>
            </w:pPr>
            <w:r w:rsidRPr="00BB00F5">
              <w:rPr>
                <w:rFonts w:ascii="Calibri" w:eastAsia="Times New Roman" w:hAnsi="Calibri" w:cs="Calibri"/>
                <w:color w:val="000000"/>
              </w:rPr>
              <w:t xml:space="preserve">Plačila </w:t>
            </w:r>
          </w:p>
        </w:tc>
        <w:tc>
          <w:tcPr>
            <w:tcW w:w="1160" w:type="dxa"/>
            <w:vMerge w:val="restart"/>
            <w:tcBorders>
              <w:top w:val="single" w:sz="8" w:space="0" w:color="auto"/>
              <w:left w:val="single" w:sz="4" w:space="0" w:color="auto"/>
              <w:bottom w:val="single" w:sz="8" w:space="0" w:color="000000"/>
              <w:right w:val="single" w:sz="8" w:space="0" w:color="auto"/>
            </w:tcBorders>
            <w:shd w:val="clear" w:color="000000" w:fill="D9D9D9"/>
            <w:vAlign w:val="bottom"/>
            <w:hideMark/>
          </w:tcPr>
          <w:p w:rsidR="00B40BE5" w:rsidRPr="00BB00F5" w:rsidRDefault="00B40BE5" w:rsidP="001B103C">
            <w:pPr>
              <w:spacing w:after="0" w:line="240" w:lineRule="auto"/>
              <w:jc w:val="center"/>
              <w:rPr>
                <w:rFonts w:ascii="Calibri" w:eastAsia="Times New Roman" w:hAnsi="Calibri" w:cs="Calibri"/>
                <w:color w:val="000000"/>
              </w:rPr>
            </w:pPr>
            <w:r w:rsidRPr="00BB00F5">
              <w:rPr>
                <w:rFonts w:ascii="Calibri" w:eastAsia="Times New Roman" w:hAnsi="Calibri" w:cs="Calibri"/>
                <w:color w:val="000000"/>
              </w:rPr>
              <w:t>Zaprošena vrednost</w:t>
            </w:r>
          </w:p>
        </w:tc>
      </w:tr>
      <w:tr w:rsidR="00B40BE5" w:rsidRPr="00BB00F5" w:rsidTr="001B103C">
        <w:trPr>
          <w:trHeight w:val="915"/>
        </w:trPr>
        <w:tc>
          <w:tcPr>
            <w:tcW w:w="520" w:type="dxa"/>
            <w:tcBorders>
              <w:top w:val="nil"/>
              <w:left w:val="single" w:sz="8" w:space="0" w:color="auto"/>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proofErr w:type="spellStart"/>
            <w:r w:rsidRPr="00BB00F5">
              <w:rPr>
                <w:rFonts w:ascii="Calibri" w:eastAsia="Times New Roman" w:hAnsi="Calibri" w:cs="Calibri"/>
                <w:color w:val="000000"/>
              </w:rPr>
              <w:t>Zap</w:t>
            </w:r>
            <w:proofErr w:type="spellEnd"/>
            <w:r w:rsidRPr="00BB00F5">
              <w:rPr>
                <w:rFonts w:ascii="Calibri" w:eastAsia="Times New Roman" w:hAnsi="Calibri" w:cs="Calibri"/>
                <w:color w:val="000000"/>
              </w:rPr>
              <w:t>. št</w:t>
            </w:r>
          </w:p>
        </w:tc>
        <w:tc>
          <w:tcPr>
            <w:tcW w:w="86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Št. javnega naročila</w:t>
            </w:r>
          </w:p>
        </w:tc>
        <w:tc>
          <w:tcPr>
            <w:tcW w:w="136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xml:space="preserve">DŠ izdajatelja </w:t>
            </w:r>
          </w:p>
        </w:tc>
        <w:tc>
          <w:tcPr>
            <w:tcW w:w="214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xml:space="preserve">Izdajatelj računa </w:t>
            </w:r>
          </w:p>
        </w:tc>
        <w:tc>
          <w:tcPr>
            <w:tcW w:w="80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Št. računa</w:t>
            </w:r>
          </w:p>
        </w:tc>
        <w:tc>
          <w:tcPr>
            <w:tcW w:w="96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Datum računa</w:t>
            </w:r>
          </w:p>
        </w:tc>
        <w:tc>
          <w:tcPr>
            <w:tcW w:w="106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Znesek računa z DDV</w:t>
            </w:r>
          </w:p>
        </w:tc>
        <w:tc>
          <w:tcPr>
            <w:tcW w:w="100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Znesek računa brez DDV</w:t>
            </w:r>
          </w:p>
        </w:tc>
        <w:tc>
          <w:tcPr>
            <w:tcW w:w="82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xml:space="preserve">Datum plačila </w:t>
            </w:r>
          </w:p>
        </w:tc>
        <w:tc>
          <w:tcPr>
            <w:tcW w:w="711"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Višina plačila</w:t>
            </w:r>
          </w:p>
        </w:tc>
        <w:tc>
          <w:tcPr>
            <w:tcW w:w="1600" w:type="dxa"/>
            <w:tcBorders>
              <w:top w:val="nil"/>
              <w:left w:val="nil"/>
              <w:bottom w:val="single" w:sz="8" w:space="0" w:color="auto"/>
              <w:right w:val="single" w:sz="4" w:space="0" w:color="auto"/>
            </w:tcBorders>
            <w:shd w:val="clear" w:color="000000" w:fill="D9D9D9"/>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Način plačila</w:t>
            </w:r>
          </w:p>
        </w:tc>
        <w:tc>
          <w:tcPr>
            <w:tcW w:w="1160" w:type="dxa"/>
            <w:vMerge/>
            <w:tcBorders>
              <w:top w:val="single" w:sz="8" w:space="0" w:color="auto"/>
              <w:left w:val="single" w:sz="4" w:space="0" w:color="auto"/>
              <w:bottom w:val="single" w:sz="8" w:space="0" w:color="000000"/>
              <w:right w:val="single" w:sz="8" w:space="0" w:color="auto"/>
            </w:tcBorders>
            <w:vAlign w:val="center"/>
            <w:hideMark/>
          </w:tcPr>
          <w:p w:rsidR="00B40BE5" w:rsidRPr="00BB00F5" w:rsidRDefault="00B40BE5" w:rsidP="001B103C">
            <w:pPr>
              <w:spacing w:after="0" w:line="240" w:lineRule="auto"/>
              <w:rPr>
                <w:rFonts w:ascii="Calibri" w:eastAsia="Times New Roman" w:hAnsi="Calibri" w:cs="Calibri"/>
                <w:color w:val="000000"/>
              </w:rPr>
            </w:pPr>
          </w:p>
        </w:tc>
      </w:tr>
      <w:tr w:rsidR="00B40BE5" w:rsidRPr="00BB00F5" w:rsidTr="001B103C">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jc w:val="right"/>
              <w:rPr>
                <w:rFonts w:ascii="Calibri" w:eastAsia="Times New Roman" w:hAnsi="Calibri" w:cs="Calibri"/>
                <w:color w:val="000000"/>
              </w:rPr>
            </w:pPr>
            <w:r w:rsidRPr="00BB00F5">
              <w:rPr>
                <w:rFonts w:ascii="Calibri" w:eastAsia="Times New Roman" w:hAnsi="Calibri" w:cs="Calibri"/>
                <w:color w:val="000000"/>
              </w:rPr>
              <w:t>1</w:t>
            </w:r>
          </w:p>
        </w:tc>
        <w:tc>
          <w:tcPr>
            <w:tcW w:w="8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711"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r>
      <w:tr w:rsidR="00B40BE5" w:rsidRPr="00BB00F5" w:rsidTr="001B103C">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jc w:val="right"/>
              <w:rPr>
                <w:rFonts w:ascii="Calibri" w:eastAsia="Times New Roman" w:hAnsi="Calibri" w:cs="Calibri"/>
                <w:color w:val="000000"/>
              </w:rPr>
            </w:pPr>
            <w:r w:rsidRPr="00BB00F5">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711"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r>
      <w:tr w:rsidR="00B40BE5" w:rsidRPr="00BB00F5" w:rsidTr="001B103C">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jc w:val="right"/>
              <w:rPr>
                <w:rFonts w:ascii="Calibri" w:eastAsia="Times New Roman" w:hAnsi="Calibri" w:cs="Calibri"/>
                <w:color w:val="000000"/>
              </w:rPr>
            </w:pPr>
            <w:r w:rsidRPr="00BB00F5">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711"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r>
      <w:tr w:rsidR="00B40BE5" w:rsidRPr="00BB00F5" w:rsidTr="001B103C">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jc w:val="right"/>
              <w:rPr>
                <w:rFonts w:ascii="Calibri" w:eastAsia="Times New Roman" w:hAnsi="Calibri" w:cs="Calibri"/>
                <w:color w:val="000000"/>
              </w:rPr>
            </w:pPr>
            <w:r w:rsidRPr="00BB00F5">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711"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r>
      <w:tr w:rsidR="00B40BE5" w:rsidRPr="00BB00F5" w:rsidTr="001B103C">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jc w:val="right"/>
              <w:rPr>
                <w:rFonts w:ascii="Calibri" w:eastAsia="Times New Roman" w:hAnsi="Calibri" w:cs="Calibri"/>
                <w:color w:val="000000"/>
              </w:rPr>
            </w:pPr>
            <w:r w:rsidRPr="00BB00F5">
              <w:rPr>
                <w:rFonts w:ascii="Calibri" w:eastAsia="Times New Roman" w:hAnsi="Calibri" w:cs="Calibri"/>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711"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r>
      <w:tr w:rsidR="00B40BE5" w:rsidRPr="00BB00F5" w:rsidTr="001B103C">
        <w:trPr>
          <w:trHeight w:val="315"/>
        </w:trPr>
        <w:tc>
          <w:tcPr>
            <w:tcW w:w="6640" w:type="dxa"/>
            <w:gridSpan w:val="6"/>
            <w:tcBorders>
              <w:top w:val="single" w:sz="8" w:space="0" w:color="auto"/>
              <w:left w:val="single" w:sz="8" w:space="0" w:color="auto"/>
              <w:bottom w:val="single" w:sz="8" w:space="0" w:color="auto"/>
              <w:right w:val="single" w:sz="4" w:space="0" w:color="000000"/>
            </w:tcBorders>
            <w:shd w:val="clear" w:color="000000" w:fill="D9D9D9"/>
            <w:vAlign w:val="bottom"/>
            <w:hideMark/>
          </w:tcPr>
          <w:p w:rsidR="00B40BE5" w:rsidRPr="00BB00F5" w:rsidRDefault="00B40BE5" w:rsidP="001B103C">
            <w:pPr>
              <w:spacing w:after="0" w:line="240" w:lineRule="auto"/>
              <w:jc w:val="center"/>
              <w:rPr>
                <w:rFonts w:ascii="Calibri" w:eastAsia="Times New Roman" w:hAnsi="Calibri" w:cs="Calibri"/>
                <w:color w:val="000000"/>
              </w:rPr>
            </w:pPr>
            <w:r w:rsidRPr="00BB00F5">
              <w:rPr>
                <w:rFonts w:ascii="Calibri" w:eastAsia="Times New Roman" w:hAnsi="Calibri" w:cs="Calibri"/>
                <w:color w:val="000000"/>
              </w:rPr>
              <w:t>Skupaj</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820" w:type="dxa"/>
            <w:tcBorders>
              <w:top w:val="single" w:sz="8" w:space="0" w:color="auto"/>
              <w:left w:val="nil"/>
              <w:bottom w:val="single" w:sz="8" w:space="0" w:color="auto"/>
              <w:right w:val="single" w:sz="4" w:space="0" w:color="auto"/>
            </w:tcBorders>
            <w:shd w:val="clear" w:color="000000" w:fill="FFFFFF"/>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600" w:type="dxa"/>
            <w:tcBorders>
              <w:top w:val="single" w:sz="8" w:space="0" w:color="auto"/>
              <w:left w:val="nil"/>
              <w:bottom w:val="single" w:sz="8" w:space="0" w:color="auto"/>
              <w:right w:val="single" w:sz="4" w:space="0" w:color="auto"/>
            </w:tcBorders>
            <w:shd w:val="clear" w:color="000000" w:fill="FFFFFF"/>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B40BE5" w:rsidRPr="00BB00F5" w:rsidRDefault="00B40BE5" w:rsidP="001B103C">
            <w:pPr>
              <w:spacing w:after="0" w:line="240" w:lineRule="auto"/>
              <w:rPr>
                <w:rFonts w:ascii="Calibri" w:eastAsia="Times New Roman" w:hAnsi="Calibri" w:cs="Calibri"/>
                <w:color w:val="000000"/>
              </w:rPr>
            </w:pPr>
            <w:r w:rsidRPr="00BB00F5">
              <w:rPr>
                <w:rFonts w:ascii="Calibri" w:eastAsia="Times New Roman" w:hAnsi="Calibri" w:cs="Calibri"/>
                <w:color w:val="000000"/>
              </w:rPr>
              <w:t> </w:t>
            </w:r>
          </w:p>
        </w:tc>
      </w:tr>
    </w:tbl>
    <w:p w:rsidR="00592F2B" w:rsidRPr="001A5BAB" w:rsidRDefault="00592F2B" w:rsidP="00592F2B"/>
    <w:p w:rsidR="00BC79AE" w:rsidRPr="001A5BAB" w:rsidRDefault="00BC79AE" w:rsidP="00592F2B"/>
    <w:p w:rsidR="00592F2B" w:rsidRPr="001A5BAB" w:rsidRDefault="00592F2B" w:rsidP="00BC79AE">
      <w:r w:rsidRPr="001A5BAB">
        <w:t xml:space="preserve">_____________________________               </w:t>
      </w:r>
      <w:r w:rsidR="00BC79AE" w:rsidRPr="001A5BAB">
        <w:t xml:space="preserve"> </w:t>
      </w:r>
      <w:r w:rsidR="001B103C">
        <w:t xml:space="preserve">                                        </w:t>
      </w:r>
      <w:r w:rsidR="00BC79AE" w:rsidRPr="001A5BAB">
        <w:t xml:space="preserve">        </w:t>
      </w:r>
      <w:r w:rsidRPr="001A5BAB">
        <w:t xml:space="preserve"> _______________________________________</w:t>
      </w:r>
    </w:p>
    <w:p w:rsidR="00592F2B" w:rsidRPr="001A5BAB" w:rsidRDefault="00592F2B" w:rsidP="00592F2B">
      <w:r w:rsidRPr="001A5BAB">
        <w:t xml:space="preserve">                      Žig                                                          </w:t>
      </w:r>
      <w:r w:rsidR="001B103C">
        <w:t xml:space="preserve">                                         </w:t>
      </w:r>
      <w:r w:rsidRPr="001A5BAB">
        <w:t xml:space="preserve">   </w:t>
      </w:r>
      <w:r w:rsidR="00BC79AE" w:rsidRPr="001A5BAB">
        <w:t xml:space="preserve">           </w:t>
      </w:r>
      <w:r w:rsidRPr="001A5BAB">
        <w:t xml:space="preserve">  Podpis odgovorne osebe </w:t>
      </w:r>
    </w:p>
    <w:p w:rsidR="00F24C62" w:rsidRPr="001A5BAB" w:rsidRDefault="00F24C62" w:rsidP="006D2EE1"/>
    <w:p w:rsidR="00592F2B" w:rsidRPr="001A5BAB" w:rsidRDefault="00592F2B" w:rsidP="006D2EE1"/>
    <w:p w:rsidR="00592F2B" w:rsidRPr="001A5BAB" w:rsidRDefault="00592F2B" w:rsidP="006D2EE1">
      <w:pPr>
        <w:sectPr w:rsidR="00592F2B" w:rsidRPr="001A5BAB" w:rsidSect="00B40BE5">
          <w:pgSz w:w="16838" w:h="11906" w:orient="landscape"/>
          <w:pgMar w:top="1418" w:right="1418" w:bottom="1418" w:left="1418" w:header="708" w:footer="708" w:gutter="0"/>
          <w:cols w:space="708"/>
          <w:docGrid w:linePitch="360"/>
        </w:sectPr>
      </w:pPr>
    </w:p>
    <w:p w:rsidR="002D68DC" w:rsidRPr="001A5BAB" w:rsidRDefault="002D68DC" w:rsidP="002D68DC">
      <w:pPr>
        <w:rPr>
          <w:rFonts w:eastAsia="Calibri" w:cs="Arial"/>
          <w:szCs w:val="20"/>
          <w:lang w:eastAsia="en-US"/>
        </w:rPr>
      </w:pPr>
      <w:r w:rsidRPr="001A5BAB">
        <w:rPr>
          <w:rFonts w:eastAsia="Times New Roman" w:cs="Arial"/>
          <w:b/>
          <w:bCs/>
          <w:sz w:val="22"/>
        </w:rPr>
        <w:lastRenderedPageBreak/>
        <w:t>PRILOGE</w:t>
      </w:r>
      <w:r w:rsidR="00717C1A" w:rsidRPr="001A5BAB">
        <w:rPr>
          <w:rFonts w:eastAsia="Times New Roman" w:cs="Arial"/>
          <w:b/>
          <w:bCs/>
          <w:sz w:val="22"/>
        </w:rPr>
        <w:t>:</w:t>
      </w:r>
    </w:p>
    <w:p w:rsidR="00B01B58" w:rsidRPr="001A5BAB" w:rsidRDefault="00B01B58" w:rsidP="009A4FC1">
      <w:pPr>
        <w:pStyle w:val="Odstavekseznama"/>
        <w:numPr>
          <w:ilvl w:val="0"/>
          <w:numId w:val="49"/>
        </w:numPr>
        <w:spacing w:after="120" w:line="240" w:lineRule="auto"/>
        <w:contextualSpacing w:val="0"/>
      </w:pPr>
      <w:r w:rsidRPr="001A5BAB">
        <w:t xml:space="preserve">Kopija celotne dokumentacije postopka izbire dobavitelja </w:t>
      </w:r>
      <w:r w:rsidR="003B562C" w:rsidRPr="001A5BAB">
        <w:t>sadik gozdn</w:t>
      </w:r>
      <w:r w:rsidR="004E7413" w:rsidRPr="001A5BAB">
        <w:t>ega drevja ter materiala za z</w:t>
      </w:r>
      <w:r w:rsidR="003B562C" w:rsidRPr="001A5BAB">
        <w:t>a</w:t>
      </w:r>
      <w:r w:rsidR="004E7413" w:rsidRPr="001A5BAB">
        <w:t>š</w:t>
      </w:r>
      <w:r w:rsidR="003B562C" w:rsidRPr="001A5BAB">
        <w:t xml:space="preserve">čito sadik </w:t>
      </w:r>
      <w:r w:rsidRPr="001A5BAB">
        <w:t>po predpisu, ki ureja javno naročanje, s potrdilom, da je kopija enaka originalu</w:t>
      </w:r>
    </w:p>
    <w:p w:rsidR="00B01B58" w:rsidRPr="001A5BAB" w:rsidRDefault="00B01B58" w:rsidP="009A4FC1">
      <w:pPr>
        <w:pStyle w:val="Odstavekseznama"/>
        <w:numPr>
          <w:ilvl w:val="0"/>
          <w:numId w:val="49"/>
        </w:numPr>
        <w:spacing w:after="120" w:line="240" w:lineRule="auto"/>
        <w:contextualSpacing w:val="0"/>
      </w:pPr>
      <w:r w:rsidRPr="001A5BAB">
        <w:t>Originaln</w:t>
      </w:r>
      <w:r w:rsidR="00140DFD" w:rsidRPr="001A5BAB">
        <w:t>i</w:t>
      </w:r>
      <w:r w:rsidRPr="001A5BAB">
        <w:t xml:space="preserve"> izvod</w:t>
      </w:r>
      <w:r w:rsidR="00DE3579" w:rsidRPr="001A5BAB">
        <w:t>i</w:t>
      </w:r>
      <w:r w:rsidRPr="001A5BAB">
        <w:t xml:space="preserve"> računov ali overjene fotokopije računov za nabavljene sadike gozdnega drevja ter potrebnega materiala za zaščito sadik pred divjadjo</w:t>
      </w:r>
    </w:p>
    <w:p w:rsidR="00B01B58" w:rsidRPr="001A5BAB" w:rsidRDefault="003B562C" w:rsidP="009A4FC1">
      <w:pPr>
        <w:pStyle w:val="Odstavekseznama"/>
        <w:numPr>
          <w:ilvl w:val="0"/>
          <w:numId w:val="49"/>
        </w:numPr>
        <w:spacing w:after="120" w:line="240" w:lineRule="auto"/>
        <w:contextualSpacing w:val="0"/>
      </w:pPr>
      <w:r w:rsidRPr="001A5BAB">
        <w:t>Originalna d</w:t>
      </w:r>
      <w:r w:rsidR="00B01B58" w:rsidRPr="001A5BAB">
        <w:t>okazila o plačilu računov</w:t>
      </w:r>
      <w:r w:rsidRPr="001A5BAB">
        <w:t xml:space="preserve"> ali overjena fotokopija dokazil o plačilu računov</w:t>
      </w:r>
    </w:p>
    <w:p w:rsidR="00CF5F49" w:rsidRDefault="00CF5F49" w:rsidP="00CF5F49">
      <w:pPr>
        <w:pStyle w:val="Odstavekseznama"/>
        <w:numPr>
          <w:ilvl w:val="0"/>
          <w:numId w:val="49"/>
        </w:numPr>
        <w:spacing w:after="120" w:line="240" w:lineRule="auto"/>
        <w:contextualSpacing w:val="0"/>
      </w:pPr>
      <w:r w:rsidRPr="001A5BAB">
        <w:t>Odločb</w:t>
      </w:r>
      <w:r>
        <w:t>e</w:t>
      </w:r>
      <w:r w:rsidRPr="001A5BAB">
        <w:t xml:space="preserve"> Zavoda za gozdove Slovenije za </w:t>
      </w:r>
      <w:r>
        <w:t xml:space="preserve">izvedbo sadnje in zaščite gozdnega drevja </w:t>
      </w:r>
    </w:p>
    <w:p w:rsidR="00B01B58" w:rsidRPr="001A5BAB" w:rsidRDefault="00B01B58" w:rsidP="009A4FC1">
      <w:pPr>
        <w:pStyle w:val="Odstavekseznama"/>
        <w:numPr>
          <w:ilvl w:val="0"/>
          <w:numId w:val="49"/>
        </w:numPr>
        <w:spacing w:after="120" w:line="240" w:lineRule="auto"/>
        <w:contextualSpacing w:val="0"/>
      </w:pPr>
      <w:r w:rsidRPr="001A5BAB">
        <w:t xml:space="preserve">Potrdila o prejemu materialov </w:t>
      </w:r>
      <w:r w:rsidR="003B562C" w:rsidRPr="001A5BAB">
        <w:t xml:space="preserve">– sadik </w:t>
      </w:r>
      <w:r w:rsidRPr="001A5BAB">
        <w:t>(</w:t>
      </w:r>
      <w:proofErr w:type="spellStart"/>
      <w:r w:rsidRPr="001A5BAB">
        <w:t>pdf</w:t>
      </w:r>
      <w:proofErr w:type="spellEnd"/>
      <w:r w:rsidRPr="001A5BAB">
        <w:t xml:space="preserve"> format)</w:t>
      </w:r>
    </w:p>
    <w:p w:rsidR="00B01B58" w:rsidRPr="001A5BAB" w:rsidRDefault="00B01B58" w:rsidP="009A4FC1">
      <w:pPr>
        <w:pStyle w:val="Odstavekseznama"/>
        <w:numPr>
          <w:ilvl w:val="0"/>
          <w:numId w:val="49"/>
        </w:numPr>
        <w:spacing w:after="120" w:line="240" w:lineRule="auto"/>
        <w:contextualSpacing w:val="0"/>
      </w:pPr>
      <w:r w:rsidRPr="001A5BAB">
        <w:t>Zapisniki o prevzemu in izplačilu izvedenih del (</w:t>
      </w:r>
      <w:proofErr w:type="spellStart"/>
      <w:r w:rsidRPr="001A5BAB">
        <w:t>pdf</w:t>
      </w:r>
      <w:proofErr w:type="spellEnd"/>
      <w:r w:rsidRPr="001A5BAB">
        <w:t xml:space="preserve"> format)</w:t>
      </w:r>
    </w:p>
    <w:p w:rsidR="00CF5F49" w:rsidRPr="001A5BAB" w:rsidRDefault="00CF5F49" w:rsidP="00CF5F49">
      <w:pPr>
        <w:pStyle w:val="Odstavekseznama"/>
        <w:numPr>
          <w:ilvl w:val="0"/>
          <w:numId w:val="49"/>
        </w:numPr>
        <w:spacing w:after="120" w:line="240" w:lineRule="auto"/>
        <w:contextualSpacing w:val="0"/>
        <w:jc w:val="both"/>
      </w:pPr>
      <w:r w:rsidRPr="001A5BAB">
        <w:t>Izjav</w:t>
      </w:r>
      <w:r>
        <w:t>e</w:t>
      </w:r>
      <w:r w:rsidRPr="001A5BAB">
        <w:t xml:space="preserve"> </w:t>
      </w:r>
      <w:r>
        <w:t>lastnikov gozdov</w:t>
      </w:r>
      <w:r w:rsidRPr="001A5BAB">
        <w:t>, o prejetih sredstvih</w:t>
      </w:r>
    </w:p>
    <w:p w:rsidR="006D2EE1" w:rsidRDefault="00B01B58" w:rsidP="009A4FC1">
      <w:pPr>
        <w:pStyle w:val="Odstavekseznama"/>
        <w:numPr>
          <w:ilvl w:val="0"/>
          <w:numId w:val="49"/>
        </w:numPr>
        <w:spacing w:after="120" w:line="240" w:lineRule="auto"/>
        <w:contextualSpacing w:val="0"/>
      </w:pPr>
      <w:r w:rsidRPr="001A5BAB">
        <w:t xml:space="preserve">Preglednica o </w:t>
      </w:r>
      <w:r w:rsidR="00717C1A" w:rsidRPr="001A5BAB">
        <w:t>od</w:t>
      </w:r>
      <w:r w:rsidR="00586FD9">
        <w:t>d</w:t>
      </w:r>
      <w:r w:rsidR="00717C1A" w:rsidRPr="001A5BAB">
        <w:t>anem</w:t>
      </w:r>
      <w:r w:rsidRPr="001A5BAB">
        <w:t xml:space="preserve"> materialu in sadikah</w:t>
      </w:r>
    </w:p>
    <w:p w:rsidR="002E7660" w:rsidRPr="001A5BAB" w:rsidRDefault="002E7660" w:rsidP="002E7660">
      <w:pPr>
        <w:pStyle w:val="Odstavekseznama"/>
        <w:spacing w:after="120" w:line="240" w:lineRule="auto"/>
        <w:ind w:left="360"/>
        <w:contextualSpacing w:val="0"/>
      </w:pPr>
    </w:p>
    <w:p w:rsidR="00140DFD" w:rsidRPr="001A5BAB" w:rsidRDefault="00140DFD" w:rsidP="00140DFD">
      <w:pPr>
        <w:spacing w:after="120" w:line="240" w:lineRule="auto"/>
      </w:pPr>
    </w:p>
    <w:p w:rsidR="00140DFD" w:rsidRPr="001A5BAB" w:rsidRDefault="00140DFD" w:rsidP="00140DFD">
      <w:pPr>
        <w:spacing w:after="120" w:line="240" w:lineRule="auto"/>
      </w:pPr>
    </w:p>
    <w:p w:rsidR="00B40BE5" w:rsidRDefault="00B40BE5" w:rsidP="00140DFD">
      <w:pPr>
        <w:spacing w:after="120" w:line="240" w:lineRule="auto"/>
        <w:sectPr w:rsidR="00B40BE5" w:rsidSect="00B40BE5">
          <w:headerReference w:type="default" r:id="rId84"/>
          <w:footerReference w:type="default" r:id="rId85"/>
          <w:pgSz w:w="11906" w:h="16838"/>
          <w:pgMar w:top="1418" w:right="1418" w:bottom="1418" w:left="1418" w:header="708" w:footer="708" w:gutter="0"/>
          <w:cols w:space="708"/>
          <w:docGrid w:linePitch="360"/>
        </w:sectPr>
      </w:pPr>
    </w:p>
    <w:p w:rsidR="00A349C2" w:rsidRPr="001A5BAB" w:rsidRDefault="00A349C2" w:rsidP="00A349C2">
      <w:pPr>
        <w:pBdr>
          <w:bottom w:val="single" w:sz="4" w:space="1" w:color="auto"/>
        </w:pBdr>
        <w:autoSpaceDE w:val="0"/>
        <w:autoSpaceDN w:val="0"/>
        <w:adjustRightInd w:val="0"/>
        <w:spacing w:after="120" w:line="240" w:lineRule="auto"/>
        <w:jc w:val="both"/>
        <w:outlineLvl w:val="0"/>
        <w:rPr>
          <w:rFonts w:cs="Arial"/>
          <w:b/>
          <w:color w:val="000000"/>
          <w:szCs w:val="20"/>
        </w:rPr>
      </w:pPr>
      <w:r w:rsidRPr="001A5BAB">
        <w:rPr>
          <w:rFonts w:cs="Arial"/>
          <w:b/>
          <w:color w:val="000000"/>
          <w:szCs w:val="20"/>
        </w:rPr>
        <w:lastRenderedPageBreak/>
        <w:t xml:space="preserve">Priloga </w:t>
      </w:r>
      <w:r w:rsidR="002D68DC" w:rsidRPr="001A5BAB">
        <w:rPr>
          <w:rFonts w:cs="Arial"/>
          <w:b/>
          <w:color w:val="000000"/>
          <w:szCs w:val="20"/>
        </w:rPr>
        <w:t>4</w:t>
      </w:r>
      <w:r w:rsidRPr="001A5BAB">
        <w:rPr>
          <w:rFonts w:cs="Arial"/>
          <w:b/>
          <w:color w:val="000000"/>
          <w:szCs w:val="20"/>
        </w:rPr>
        <w:t xml:space="preserve">: </w:t>
      </w:r>
      <w:r w:rsidR="00DC1E87" w:rsidRPr="001A5BAB">
        <w:rPr>
          <w:rFonts w:cs="Arial"/>
          <w:b/>
          <w:color w:val="000000"/>
          <w:szCs w:val="20"/>
        </w:rPr>
        <w:t>Preglednica</w:t>
      </w:r>
      <w:r w:rsidR="00C70579" w:rsidRPr="001A5BAB">
        <w:rPr>
          <w:rFonts w:cs="Arial"/>
          <w:b/>
          <w:color w:val="000000"/>
          <w:szCs w:val="20"/>
        </w:rPr>
        <w:t xml:space="preserve"> o </w:t>
      </w:r>
      <w:r w:rsidR="00717C1A" w:rsidRPr="001A5BAB">
        <w:rPr>
          <w:rFonts w:cs="Arial"/>
          <w:b/>
          <w:color w:val="000000"/>
          <w:szCs w:val="20"/>
        </w:rPr>
        <w:t>oddanem</w:t>
      </w:r>
      <w:r w:rsidR="00C70579" w:rsidRPr="001A5BAB">
        <w:rPr>
          <w:rFonts w:cs="Arial"/>
          <w:b/>
          <w:color w:val="000000"/>
          <w:szCs w:val="20"/>
        </w:rPr>
        <w:t xml:space="preserve"> materialu in sadikah</w:t>
      </w:r>
    </w:p>
    <w:p w:rsidR="00A349C2" w:rsidRPr="001A5BAB" w:rsidRDefault="00A349C2">
      <w:pPr>
        <w:rPr>
          <w:rFonts w:cs="Arial"/>
          <w:b/>
          <w:color w:val="000000"/>
          <w:szCs w:val="20"/>
        </w:rPr>
      </w:pPr>
    </w:p>
    <w:p w:rsidR="00BC79AE" w:rsidRPr="001A5BAB" w:rsidRDefault="00BC79AE">
      <w:pPr>
        <w:rPr>
          <w:rFonts w:cs="Arial"/>
          <w:b/>
          <w:color w:val="000000"/>
          <w:szCs w:val="20"/>
        </w:rPr>
      </w:pPr>
    </w:p>
    <w:p w:rsidR="00C70579" w:rsidRPr="001A5BAB" w:rsidRDefault="00C70579" w:rsidP="00C70579">
      <w:pPr>
        <w:rPr>
          <w:rFonts w:eastAsia="Calibri" w:cs="Arial"/>
          <w:b/>
          <w:szCs w:val="20"/>
          <w:lang w:eastAsia="en-US"/>
        </w:rPr>
      </w:pPr>
      <w:r w:rsidRPr="001A5BAB">
        <w:rPr>
          <w:rFonts w:eastAsia="Calibri" w:cs="Arial"/>
          <w:b/>
          <w:szCs w:val="20"/>
          <w:lang w:eastAsia="en-US"/>
        </w:rPr>
        <w:t>PODATKI O ODDANEM MATERIALU LASTNIKOM GOZDOV</w:t>
      </w:r>
    </w:p>
    <w:tbl>
      <w:tblPr>
        <w:tblW w:w="14077" w:type="dxa"/>
        <w:tblInd w:w="65" w:type="dxa"/>
        <w:tblCellMar>
          <w:left w:w="70" w:type="dxa"/>
          <w:right w:w="70" w:type="dxa"/>
        </w:tblCellMar>
        <w:tblLook w:val="04A0" w:firstRow="1" w:lastRow="0" w:firstColumn="1" w:lastColumn="0" w:noHBand="0" w:noVBand="1"/>
      </w:tblPr>
      <w:tblGrid>
        <w:gridCol w:w="841"/>
        <w:gridCol w:w="906"/>
        <w:gridCol w:w="1056"/>
        <w:gridCol w:w="944"/>
        <w:gridCol w:w="1255"/>
        <w:gridCol w:w="906"/>
        <w:gridCol w:w="1108"/>
        <w:gridCol w:w="991"/>
        <w:gridCol w:w="985"/>
        <w:gridCol w:w="906"/>
        <w:gridCol w:w="906"/>
        <w:gridCol w:w="978"/>
        <w:gridCol w:w="1134"/>
        <w:gridCol w:w="1161"/>
      </w:tblGrid>
      <w:tr w:rsidR="00B756B8" w:rsidRPr="001A5BAB" w:rsidTr="00B756B8">
        <w:trPr>
          <w:trHeight w:val="600"/>
        </w:trPr>
        <w:tc>
          <w:tcPr>
            <w:tcW w:w="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Št. javnega naročila</w:t>
            </w:r>
          </w:p>
        </w:tc>
        <w:tc>
          <w:tcPr>
            <w:tcW w:w="904"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Št. računa</w:t>
            </w:r>
          </w:p>
        </w:tc>
        <w:tc>
          <w:tcPr>
            <w:tcW w:w="1056"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Datum oddaje materiala</w:t>
            </w:r>
          </w:p>
        </w:tc>
        <w:tc>
          <w:tcPr>
            <w:tcW w:w="944"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 Ime priimek</w:t>
            </w:r>
          </w:p>
        </w:tc>
        <w:tc>
          <w:tcPr>
            <w:tcW w:w="1255"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DŠ </w:t>
            </w:r>
          </w:p>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upravičenca</w:t>
            </w:r>
          </w:p>
        </w:tc>
        <w:tc>
          <w:tcPr>
            <w:tcW w:w="904"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Št. projekta ZGS</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Prevzemni zapisnik materiala</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Šifra materiala </w:t>
            </w:r>
          </w:p>
        </w:tc>
        <w:tc>
          <w:tcPr>
            <w:tcW w:w="985"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Naziv materiala </w:t>
            </w:r>
          </w:p>
        </w:tc>
        <w:tc>
          <w:tcPr>
            <w:tcW w:w="904"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Enota mere </w:t>
            </w:r>
          </w:p>
        </w:tc>
        <w:tc>
          <w:tcPr>
            <w:tcW w:w="904"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Vrsta dobave </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 xml:space="preserve">Količina materiala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756B8" w:rsidRPr="001A5BAB" w:rsidRDefault="00B756B8" w:rsidP="00C70579">
            <w:pPr>
              <w:spacing w:after="0" w:line="240" w:lineRule="auto"/>
              <w:jc w:val="center"/>
              <w:rPr>
                <w:rFonts w:eastAsia="Times New Roman" w:cs="Arial"/>
                <w:szCs w:val="20"/>
              </w:rPr>
            </w:pPr>
            <w:r>
              <w:rPr>
                <w:rFonts w:eastAsia="Times New Roman" w:cs="Arial"/>
                <w:szCs w:val="20"/>
              </w:rPr>
              <w:t>Prevzemni zapisnik del</w:t>
            </w:r>
          </w:p>
        </w:tc>
        <w:tc>
          <w:tcPr>
            <w:tcW w:w="1172" w:type="dxa"/>
            <w:tcBorders>
              <w:top w:val="single" w:sz="4" w:space="0" w:color="auto"/>
              <w:left w:val="nil"/>
              <w:bottom w:val="single" w:sz="4" w:space="0" w:color="auto"/>
              <w:right w:val="single" w:sz="4" w:space="0" w:color="auto"/>
            </w:tcBorders>
            <w:shd w:val="clear" w:color="000000" w:fill="D9D9D9"/>
          </w:tcPr>
          <w:p w:rsidR="00B756B8" w:rsidRPr="001A5BAB" w:rsidRDefault="00B756B8" w:rsidP="00C70579">
            <w:pPr>
              <w:spacing w:after="0" w:line="240" w:lineRule="auto"/>
              <w:jc w:val="center"/>
              <w:rPr>
                <w:rFonts w:eastAsia="Times New Roman" w:cs="Arial"/>
                <w:szCs w:val="20"/>
              </w:rPr>
            </w:pPr>
            <w:r w:rsidRPr="001A5BAB">
              <w:rPr>
                <w:rFonts w:eastAsia="Times New Roman" w:cs="Arial"/>
                <w:szCs w:val="20"/>
              </w:rPr>
              <w:t>Št. poligona</w:t>
            </w:r>
          </w:p>
        </w:tc>
      </w:tr>
      <w:tr w:rsidR="00B756B8" w:rsidRPr="001A5BAB" w:rsidTr="00B756B8">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85"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978"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6B8" w:rsidRPr="001A5BAB" w:rsidRDefault="00B756B8" w:rsidP="00C70579">
            <w:pPr>
              <w:spacing w:after="0" w:line="240" w:lineRule="auto"/>
              <w:ind w:left="720"/>
              <w:rPr>
                <w:rFonts w:ascii="Calibri" w:eastAsia="Times New Roman" w:hAnsi="Calibri" w:cs="Calibri"/>
                <w:color w:val="000000"/>
                <w:szCs w:val="20"/>
              </w:rPr>
            </w:pPr>
            <w:r w:rsidRPr="001A5BAB">
              <w:rPr>
                <w:rFonts w:ascii="Calibri" w:eastAsia="Times New Roman" w:hAnsi="Calibri" w:cs="Calibri"/>
                <w:color w:val="000000"/>
                <w:szCs w:val="20"/>
              </w:rPr>
              <w:t> </w:t>
            </w:r>
          </w:p>
        </w:tc>
        <w:tc>
          <w:tcPr>
            <w:tcW w:w="1172" w:type="dxa"/>
            <w:tcBorders>
              <w:top w:val="nil"/>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r w:rsidR="00B756B8" w:rsidRPr="001A5BAB" w:rsidTr="00B756B8">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756B8" w:rsidRPr="001A5BAB" w:rsidRDefault="00B756B8" w:rsidP="00C70579">
            <w:pPr>
              <w:spacing w:after="0" w:line="240" w:lineRule="auto"/>
              <w:ind w:left="720"/>
              <w:rPr>
                <w:rFonts w:ascii="Calibri" w:eastAsia="Times New Roman" w:hAnsi="Calibri" w:cs="Calibri"/>
                <w:color w:val="000000"/>
                <w:szCs w:val="20"/>
              </w:rPr>
            </w:pPr>
          </w:p>
        </w:tc>
        <w:tc>
          <w:tcPr>
            <w:tcW w:w="1172" w:type="dxa"/>
            <w:tcBorders>
              <w:top w:val="single" w:sz="4" w:space="0" w:color="auto"/>
              <w:left w:val="nil"/>
              <w:bottom w:val="single" w:sz="4" w:space="0" w:color="auto"/>
              <w:right w:val="single" w:sz="4" w:space="0" w:color="auto"/>
            </w:tcBorders>
          </w:tcPr>
          <w:p w:rsidR="00B756B8" w:rsidRPr="001A5BAB" w:rsidRDefault="00B756B8" w:rsidP="00C70579">
            <w:pPr>
              <w:spacing w:after="0" w:line="240" w:lineRule="auto"/>
              <w:ind w:left="720"/>
              <w:rPr>
                <w:rFonts w:ascii="Calibri" w:eastAsia="Times New Roman" w:hAnsi="Calibri" w:cs="Calibri"/>
                <w:color w:val="000000"/>
                <w:szCs w:val="20"/>
              </w:rPr>
            </w:pPr>
          </w:p>
        </w:tc>
      </w:tr>
    </w:tbl>
    <w:p w:rsidR="00C70579" w:rsidRPr="001A5BAB" w:rsidRDefault="00C70579">
      <w:pPr>
        <w:rPr>
          <w:rFonts w:cs="Arial"/>
          <w:b/>
          <w:color w:val="000000"/>
          <w:szCs w:val="20"/>
        </w:rPr>
      </w:pPr>
    </w:p>
    <w:p w:rsidR="00B40BE5" w:rsidRDefault="00B40BE5">
      <w:pPr>
        <w:rPr>
          <w:rFonts w:cs="Arial"/>
          <w:b/>
          <w:color w:val="000000"/>
          <w:szCs w:val="20"/>
        </w:rPr>
        <w:sectPr w:rsidR="00B40BE5" w:rsidSect="00B40BE5">
          <w:pgSz w:w="16838" w:h="11906" w:orient="landscape"/>
          <w:pgMar w:top="1418" w:right="1418" w:bottom="1418" w:left="1418" w:header="709" w:footer="709" w:gutter="0"/>
          <w:cols w:space="708"/>
          <w:docGrid w:linePitch="360"/>
        </w:sectPr>
      </w:pPr>
    </w:p>
    <w:p w:rsidR="001B103C" w:rsidRPr="001A5BAB" w:rsidRDefault="001B103C" w:rsidP="001B103C">
      <w:pPr>
        <w:pBdr>
          <w:bottom w:val="single" w:sz="4" w:space="1" w:color="auto"/>
        </w:pBdr>
        <w:jc w:val="both"/>
        <w:rPr>
          <w:rFonts w:ascii="Times New Roman" w:eastAsia="Times New Roman" w:hAnsi="Times New Roman" w:cs="Times New Roman"/>
          <w:b/>
          <w:sz w:val="24"/>
          <w:szCs w:val="24"/>
          <w:lang w:eastAsia="en-US"/>
        </w:rPr>
      </w:pPr>
      <w:r w:rsidRPr="001A5BAB">
        <w:rPr>
          <w:rFonts w:eastAsia="Times New Roman" w:cs="Calibri"/>
          <w:b/>
        </w:rPr>
        <w:lastRenderedPageBreak/>
        <w:t xml:space="preserve">Priloga </w:t>
      </w:r>
      <w:r>
        <w:rPr>
          <w:rFonts w:eastAsia="Times New Roman" w:cs="Calibri"/>
          <w:b/>
        </w:rPr>
        <w:t>5</w:t>
      </w:r>
      <w:r w:rsidRPr="001A5BAB">
        <w:rPr>
          <w:rFonts w:eastAsia="Times New Roman" w:cs="Calibri"/>
          <w:b/>
        </w:rPr>
        <w:t xml:space="preserve">: </w:t>
      </w:r>
      <w:r>
        <w:rPr>
          <w:rFonts w:eastAsia="Times New Roman" w:cs="Calibri"/>
          <w:b/>
        </w:rPr>
        <w:t xml:space="preserve">Način izvedbe del za </w:t>
      </w:r>
      <w:r w:rsidR="00F23BA2" w:rsidRPr="00F23BA2">
        <w:rPr>
          <w:rFonts w:eastAsia="Times New Roman" w:cs="Calibri"/>
          <w:b/>
        </w:rPr>
        <w:t xml:space="preserve">aktivnost Dela odprave škode in obnove gozda </w:t>
      </w:r>
    </w:p>
    <w:p w:rsidR="001B103C" w:rsidRPr="00A876B5" w:rsidRDefault="001B103C" w:rsidP="009A4FC1">
      <w:pPr>
        <w:numPr>
          <w:ilvl w:val="0"/>
          <w:numId w:val="55"/>
        </w:numPr>
        <w:spacing w:after="0" w:line="240" w:lineRule="auto"/>
        <w:jc w:val="both"/>
        <w:rPr>
          <w:rFonts w:eastAsia="Times New Roman" w:cs="Arial"/>
          <w:b/>
          <w:szCs w:val="20"/>
        </w:rPr>
      </w:pPr>
      <w:r w:rsidRPr="00A876B5">
        <w:rPr>
          <w:rFonts w:eastAsia="Times New Roman" w:cs="Arial"/>
          <w:b/>
          <w:szCs w:val="20"/>
        </w:rPr>
        <w:t>Nega obnovljenih površin</w:t>
      </w:r>
    </w:p>
    <w:p w:rsidR="001B103C" w:rsidRPr="00A876B5" w:rsidRDefault="001B103C" w:rsidP="001B103C">
      <w:pPr>
        <w:spacing w:after="0" w:line="240" w:lineRule="auto"/>
        <w:jc w:val="both"/>
        <w:rPr>
          <w:rFonts w:eastAsia="Times New Roman" w:cs="Arial"/>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 xml:space="preserve">Nega obnovljenih površin pomeni odstranitev zeliščnega in grmovnega sloja, ki ovira ali onemogoča vznik oziroma rast ciljnih mladih dreves na obnovljenih površinah zaradi posledic žleda. Minimalna površina objekta je 0,1 ha. Odstranjena vegetacija lahko ostane na licu mesta tako, da ne ovira rasti ciljnega mladja. Z nego odstranjujemo zeliščno in grmovno vegetacijo ter </w:t>
      </w:r>
      <w:proofErr w:type="spellStart"/>
      <w:r w:rsidRPr="00A876B5">
        <w:rPr>
          <w:rFonts w:eastAsia="Times New Roman" w:cs="Arial"/>
          <w:szCs w:val="20"/>
        </w:rPr>
        <w:t>plezavke</w:t>
      </w:r>
      <w:proofErr w:type="spellEnd"/>
      <w:r w:rsidRPr="00A876B5">
        <w:rPr>
          <w:rFonts w:eastAsia="Times New Roman" w:cs="Arial"/>
          <w:szCs w:val="20"/>
        </w:rPr>
        <w:t xml:space="preserve">, ki ovirajo, onemogočajo ali ogrožajo normalni razvoj mladovja na obnovljenih površinah. Izvaja se na površinah obnovljenih s sadnjo, setvijo ali v naravnem mladju. Na površinah obnovljenih s sadnjo se okoli posajenih sadik praviloma izvaja obžetev v obliki lijakov. Na </w:t>
      </w:r>
      <w:proofErr w:type="spellStart"/>
      <w:r w:rsidRPr="00A876B5">
        <w:rPr>
          <w:rFonts w:eastAsia="Times New Roman" w:cs="Arial"/>
          <w:szCs w:val="20"/>
        </w:rPr>
        <w:t>nepomlajenih</w:t>
      </w:r>
      <w:proofErr w:type="spellEnd"/>
      <w:r w:rsidRPr="00A876B5">
        <w:rPr>
          <w:rFonts w:eastAsia="Times New Roman" w:cs="Arial"/>
          <w:szCs w:val="20"/>
        </w:rPr>
        <w:t xml:space="preserve"> površinah se poreže zeliščno in grmovno plast, ki ovira naravno nasemenitev in vznik drevesnih vrst. Nega se po potrebi izvaja več let zapored enkrat do dvakrat v tekočem letu, odvisno od bujnosti rasti zeliščne in grmovne vegetacije. Ne glede na to se delo obračuna največ enkrat letno.</w:t>
      </w:r>
    </w:p>
    <w:p w:rsidR="001B103C" w:rsidRDefault="001B103C" w:rsidP="001B103C">
      <w:pPr>
        <w:spacing w:after="0" w:line="240" w:lineRule="auto"/>
        <w:outlineLvl w:val="0"/>
        <w:rPr>
          <w:rFonts w:eastAsia="Times New Roman" w:cs="Arial"/>
          <w:b/>
          <w:szCs w:val="20"/>
        </w:rPr>
      </w:pPr>
    </w:p>
    <w:p w:rsidR="00A876B5" w:rsidRPr="00A876B5" w:rsidRDefault="00A876B5" w:rsidP="001B103C">
      <w:pPr>
        <w:spacing w:after="0" w:line="240" w:lineRule="auto"/>
        <w:outlineLvl w:val="0"/>
        <w:rPr>
          <w:rFonts w:eastAsia="Times New Roman" w:cs="Arial"/>
          <w:b/>
          <w:szCs w:val="20"/>
        </w:rPr>
      </w:pPr>
    </w:p>
    <w:p w:rsidR="001B103C" w:rsidRPr="00A876B5" w:rsidRDefault="001B103C" w:rsidP="009A4FC1">
      <w:pPr>
        <w:numPr>
          <w:ilvl w:val="0"/>
          <w:numId w:val="55"/>
        </w:numPr>
        <w:spacing w:after="0" w:line="240" w:lineRule="auto"/>
        <w:contextualSpacing/>
        <w:rPr>
          <w:rFonts w:eastAsia="Times New Roman" w:cs="Arial"/>
          <w:b/>
          <w:i/>
          <w:szCs w:val="20"/>
          <w:lang w:eastAsia="en-US"/>
        </w:rPr>
      </w:pPr>
      <w:r w:rsidRPr="00A876B5">
        <w:rPr>
          <w:rFonts w:eastAsia="Times New Roman" w:cs="Arial"/>
          <w:b/>
          <w:iCs/>
          <w:szCs w:val="20"/>
          <w:lang w:eastAsia="en-US"/>
        </w:rPr>
        <w:t>Nega poškodovanega mladovja in tanjših drogovnjakov</w:t>
      </w:r>
    </w:p>
    <w:p w:rsidR="001B103C" w:rsidRPr="00A876B5" w:rsidRDefault="001B103C" w:rsidP="001B103C">
      <w:pPr>
        <w:spacing w:after="0" w:line="240" w:lineRule="auto"/>
        <w:jc w:val="both"/>
        <w:rPr>
          <w:rFonts w:eastAsia="Times New Roman" w:cs="Arial"/>
          <w:szCs w:val="20"/>
        </w:rPr>
      </w:pPr>
    </w:p>
    <w:p w:rsidR="001B103C" w:rsidRPr="00A876B5" w:rsidRDefault="001B103C" w:rsidP="00A876B5">
      <w:pPr>
        <w:spacing w:after="0" w:line="240" w:lineRule="auto"/>
        <w:contextualSpacing/>
        <w:jc w:val="both"/>
        <w:rPr>
          <w:rFonts w:eastAsia="Times New Roman" w:cs="Arial"/>
          <w:szCs w:val="20"/>
          <w:lang w:eastAsia="en-US"/>
        </w:rPr>
      </w:pPr>
      <w:r w:rsidRPr="00A876B5">
        <w:rPr>
          <w:rFonts w:eastAsia="Times New Roman" w:cs="Arial"/>
          <w:szCs w:val="20"/>
          <w:lang w:eastAsia="en-US"/>
        </w:rPr>
        <w:t xml:space="preserve">Nega poškodovanega mladovja in tanjših drogovnjakov pomeni odstranjevanje drevesc, ki ovirajo razvoj mladovja in tanjšega drogovnjaka. Minimalna površina zaokroženega objekta je 0,1 ha. Odstranjena vegetacija lahko ostane na licu mesta. Ukrep se izključuje z izvedo priprave površine za obnovo na isti površini. </w:t>
      </w:r>
      <w:proofErr w:type="spellStart"/>
      <w:r w:rsidRPr="00A876B5">
        <w:rPr>
          <w:rFonts w:eastAsia="Times New Roman" w:cs="Arial"/>
          <w:szCs w:val="20"/>
          <w:lang w:eastAsia="en-US"/>
        </w:rPr>
        <w:t>Mladovje</w:t>
      </w:r>
      <w:proofErr w:type="spellEnd"/>
      <w:r w:rsidRPr="00A876B5">
        <w:rPr>
          <w:rFonts w:eastAsia="Times New Roman" w:cs="Arial"/>
          <w:szCs w:val="20"/>
          <w:lang w:eastAsia="en-US"/>
        </w:rPr>
        <w:t xml:space="preserve"> in tanjši </w:t>
      </w:r>
      <w:proofErr w:type="spellStart"/>
      <w:r w:rsidRPr="00A876B5">
        <w:rPr>
          <w:rFonts w:eastAsia="Times New Roman" w:cs="Arial"/>
          <w:szCs w:val="20"/>
          <w:lang w:eastAsia="en-US"/>
        </w:rPr>
        <w:t>drogovnjak</w:t>
      </w:r>
      <w:proofErr w:type="spellEnd"/>
      <w:r w:rsidRPr="00A876B5">
        <w:rPr>
          <w:rFonts w:eastAsia="Times New Roman" w:cs="Arial"/>
          <w:szCs w:val="20"/>
          <w:lang w:eastAsia="en-US"/>
        </w:rPr>
        <w:t xml:space="preserve">  gozdu je razvojna faza gozda s srednjim premerom drevja v vladajočem in </w:t>
      </w:r>
      <w:proofErr w:type="spellStart"/>
      <w:r w:rsidRPr="00A876B5">
        <w:rPr>
          <w:rFonts w:eastAsia="Times New Roman" w:cs="Arial"/>
          <w:szCs w:val="20"/>
          <w:lang w:eastAsia="en-US"/>
        </w:rPr>
        <w:t>sovladajočem</w:t>
      </w:r>
      <w:proofErr w:type="spellEnd"/>
      <w:r w:rsidRPr="00A876B5">
        <w:rPr>
          <w:rFonts w:eastAsia="Times New Roman" w:cs="Arial"/>
          <w:szCs w:val="20"/>
          <w:lang w:eastAsia="en-US"/>
        </w:rPr>
        <w:t xml:space="preserve"> položaju do </w:t>
      </w:r>
      <w:smartTag w:uri="urn:schemas-microsoft-com:office:smarttags" w:element="metricconverter">
        <w:smartTagPr>
          <w:attr w:name="ProductID" w:val="20 cm"/>
        </w:smartTagPr>
        <w:r w:rsidRPr="00A876B5">
          <w:rPr>
            <w:rFonts w:eastAsia="Times New Roman" w:cs="Arial"/>
            <w:szCs w:val="20"/>
            <w:lang w:eastAsia="en-US"/>
          </w:rPr>
          <w:t>20 cm</w:t>
        </w:r>
      </w:smartTag>
      <w:r w:rsidRPr="00A876B5">
        <w:rPr>
          <w:rFonts w:eastAsia="Times New Roman" w:cs="Arial"/>
          <w:szCs w:val="20"/>
          <w:lang w:eastAsia="en-US"/>
        </w:rPr>
        <w:t xml:space="preserve"> v prsni višini, poškodovanem po žledu, ki ga zaradi poškodb ni potrebno uvesti v obnovo. Posekana drevesa lahko ostanejo neizdelana in nerazrezana v gozdu, v kolikor ne ovirajo rasti. Sveža posekana drevesa iglavcev, ki predstavljajo nevarnost za namnožitev podlubnikov, je treba razrezati oz. izdelati. Poškodovana drevesa, ki ne ovirajo razvoja gozda, lahko ostanejo neposekana v sestoju.</w:t>
      </w:r>
    </w:p>
    <w:p w:rsidR="001B103C" w:rsidRPr="00A876B5" w:rsidRDefault="001B103C" w:rsidP="00A876B5">
      <w:pPr>
        <w:spacing w:after="120" w:line="240" w:lineRule="auto"/>
        <w:contextualSpacing/>
        <w:jc w:val="both"/>
        <w:rPr>
          <w:rFonts w:eastAsia="Times New Roman" w:cs="Arial"/>
          <w:b/>
          <w:szCs w:val="20"/>
          <w:lang w:eastAsia="en-US"/>
        </w:rPr>
      </w:pPr>
    </w:p>
    <w:p w:rsidR="001B103C" w:rsidRPr="00A876B5" w:rsidRDefault="001B103C" w:rsidP="00A876B5">
      <w:pPr>
        <w:spacing w:after="120" w:line="240" w:lineRule="auto"/>
        <w:contextualSpacing/>
        <w:jc w:val="both"/>
        <w:rPr>
          <w:rFonts w:eastAsia="Times New Roman" w:cs="Arial"/>
          <w:b/>
          <w:szCs w:val="20"/>
          <w:lang w:eastAsia="en-US"/>
        </w:rPr>
      </w:pPr>
    </w:p>
    <w:p w:rsidR="001B103C" w:rsidRPr="00A876B5" w:rsidRDefault="001B103C" w:rsidP="009A4FC1">
      <w:pPr>
        <w:numPr>
          <w:ilvl w:val="0"/>
          <w:numId w:val="55"/>
        </w:numPr>
        <w:spacing w:after="0" w:line="240" w:lineRule="auto"/>
        <w:outlineLvl w:val="0"/>
        <w:rPr>
          <w:rFonts w:eastAsia="Times New Roman" w:cs="Arial"/>
          <w:b/>
          <w:szCs w:val="20"/>
        </w:rPr>
      </w:pPr>
      <w:r w:rsidRPr="00A876B5">
        <w:rPr>
          <w:rFonts w:eastAsia="Times New Roman" w:cs="Arial"/>
          <w:b/>
          <w:szCs w:val="20"/>
        </w:rPr>
        <w:t xml:space="preserve">Obnova gozda s sadnjo </w:t>
      </w:r>
    </w:p>
    <w:p w:rsidR="001B103C" w:rsidRPr="00A876B5" w:rsidRDefault="001B103C" w:rsidP="001B103C">
      <w:pPr>
        <w:spacing w:after="0" w:line="240" w:lineRule="auto"/>
        <w:ind w:left="928"/>
        <w:outlineLvl w:val="0"/>
        <w:rPr>
          <w:rFonts w:eastAsia="Times New Roman" w:cs="Arial"/>
          <w:b/>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Obnova s sadnjo pomeni saditev sadik gozdnih drevesnih vrst drevja na območju, ki ga je prizadela ujma, z gostoto sadnje od 1.000 do 4.000 sadik/ha. Minimalna površina objekta za sadnjo je 0,1</w:t>
      </w:r>
      <w:r w:rsidR="008C3D6C">
        <w:rPr>
          <w:rFonts w:eastAsia="Times New Roman" w:cs="Arial"/>
          <w:szCs w:val="20"/>
        </w:rPr>
        <w:t xml:space="preserve"> </w:t>
      </w:r>
      <w:r w:rsidRPr="00A876B5">
        <w:rPr>
          <w:rFonts w:eastAsia="Times New Roman" w:cs="Arial"/>
          <w:szCs w:val="20"/>
        </w:rPr>
        <w:t>ha. Zavod za gozdove Slovenije z odločbo določi število in vrstno sestavo sadik. Sajenje sadik se izvaja praviloma na površini, ki je bila v ta namen pripravljena v okviru priprave površine za obnovo gozda. Razporeditev sadik je prilagojena terenu. Način sadnje je prilagojen vzgojnim oblikam sadik. Gozdni reprodukcijski material zagotavlja ZGS.</w:t>
      </w:r>
    </w:p>
    <w:p w:rsidR="001B103C" w:rsidRDefault="001B103C" w:rsidP="00A876B5">
      <w:pPr>
        <w:spacing w:after="120" w:line="240" w:lineRule="auto"/>
        <w:contextualSpacing/>
        <w:jc w:val="both"/>
        <w:rPr>
          <w:rFonts w:eastAsia="Times New Roman" w:cs="Arial"/>
          <w:b/>
          <w:szCs w:val="20"/>
          <w:lang w:eastAsia="en-US"/>
        </w:rPr>
      </w:pPr>
    </w:p>
    <w:p w:rsidR="00A876B5" w:rsidRPr="00A876B5" w:rsidRDefault="00A876B5" w:rsidP="00A876B5">
      <w:pPr>
        <w:spacing w:after="120" w:line="240" w:lineRule="auto"/>
        <w:contextualSpacing/>
        <w:jc w:val="both"/>
        <w:rPr>
          <w:rFonts w:eastAsia="Times New Roman" w:cs="Arial"/>
          <w:b/>
          <w:szCs w:val="20"/>
          <w:lang w:eastAsia="en-US"/>
        </w:rPr>
      </w:pPr>
    </w:p>
    <w:p w:rsidR="001B103C" w:rsidRPr="00A876B5" w:rsidRDefault="001B103C" w:rsidP="009A4FC1">
      <w:pPr>
        <w:numPr>
          <w:ilvl w:val="0"/>
          <w:numId w:val="55"/>
        </w:numPr>
        <w:spacing w:after="0" w:line="240" w:lineRule="auto"/>
        <w:contextualSpacing/>
        <w:rPr>
          <w:rFonts w:eastAsia="Times New Roman" w:cs="Arial"/>
          <w:b/>
          <w:szCs w:val="20"/>
          <w:lang w:eastAsia="en-US"/>
        </w:rPr>
      </w:pPr>
      <w:r w:rsidRPr="00A876B5">
        <w:rPr>
          <w:rFonts w:eastAsia="Times New Roman" w:cs="Arial"/>
          <w:b/>
          <w:szCs w:val="20"/>
          <w:lang w:eastAsia="en-US"/>
        </w:rPr>
        <w:t>Zaščita mladja na obnovljenih površinah</w:t>
      </w:r>
    </w:p>
    <w:p w:rsidR="001B103C" w:rsidRPr="00A876B5" w:rsidRDefault="001B103C" w:rsidP="00A876B5">
      <w:pPr>
        <w:spacing w:after="120" w:line="240" w:lineRule="auto"/>
        <w:contextualSpacing/>
        <w:jc w:val="both"/>
        <w:rPr>
          <w:rFonts w:eastAsia="Times New Roman" w:cs="Arial"/>
          <w:szCs w:val="20"/>
          <w:highlight w:val="yellow"/>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Zaščita mladja pred divjadjo na obnovljenih površinah pomeni zaščito pred objedanjem vršnih poganjkov mladja gozdnega drevja ter pred poškodbami na lubju mladih dreves. Ukrepi se nanašajo na zaščito mladovja na obnovljenih površinah zaradi posledic žleda.</w:t>
      </w:r>
    </w:p>
    <w:p w:rsidR="001B103C" w:rsidRPr="00A876B5" w:rsidRDefault="001B103C" w:rsidP="001B103C">
      <w:pPr>
        <w:spacing w:after="0" w:line="240" w:lineRule="auto"/>
        <w:jc w:val="both"/>
        <w:rPr>
          <w:rFonts w:eastAsia="Times New Roman" w:cs="Arial"/>
          <w:szCs w:val="20"/>
        </w:rPr>
      </w:pPr>
    </w:p>
    <w:p w:rsidR="001B103C" w:rsidRPr="00A876B5" w:rsidRDefault="001B103C" w:rsidP="009A4FC1">
      <w:pPr>
        <w:numPr>
          <w:ilvl w:val="1"/>
          <w:numId w:val="55"/>
        </w:numPr>
        <w:spacing w:after="0" w:line="240" w:lineRule="auto"/>
        <w:jc w:val="both"/>
        <w:outlineLvl w:val="0"/>
        <w:rPr>
          <w:rFonts w:eastAsia="Times New Roman" w:cs="Arial"/>
          <w:szCs w:val="20"/>
        </w:rPr>
      </w:pPr>
      <w:r w:rsidRPr="00A876B5">
        <w:rPr>
          <w:rFonts w:eastAsia="Times New Roman" w:cs="Arial"/>
          <w:szCs w:val="20"/>
        </w:rPr>
        <w:t xml:space="preserve">Individualna zaščita mladja oziroma drevesc s tulci (vključno z izdelavo opornih količkov)  </w:t>
      </w:r>
    </w:p>
    <w:p w:rsidR="001B103C" w:rsidRPr="00A876B5" w:rsidRDefault="001B103C" w:rsidP="001B103C">
      <w:pPr>
        <w:spacing w:after="0" w:line="240" w:lineRule="auto"/>
        <w:jc w:val="both"/>
        <w:rPr>
          <w:rFonts w:eastAsia="Times New Roman" w:cs="Arial"/>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 xml:space="preserve">Drevesce se zaščiti s tulci tako, da se ob njem v primerni razdalji zabije en oziroma dva oporna kola, na katera se namesti tulec, s katerim zaščitimo drevesce po navodilih proizvajalca oziroma Zavoda. Dva kola sta nujna le za namestitev tulcev večjega premera (cca </w:t>
      </w:r>
      <w:smartTag w:uri="urn:schemas-microsoft-com:office:smarttags" w:element="metricconverter">
        <w:smartTagPr>
          <w:attr w:name="ProductID" w:val="30 cm"/>
        </w:smartTagPr>
        <w:r w:rsidRPr="00A876B5">
          <w:rPr>
            <w:rFonts w:eastAsia="Times New Roman" w:cs="Arial"/>
            <w:szCs w:val="20"/>
          </w:rPr>
          <w:t>30 cm</w:t>
        </w:r>
      </w:smartTag>
      <w:r w:rsidRPr="00A876B5">
        <w:rPr>
          <w:rFonts w:eastAsia="Times New Roman" w:cs="Arial"/>
          <w:szCs w:val="20"/>
        </w:rPr>
        <w:t>).Tulce lastnikom gozdov dobavi ZGS.</w:t>
      </w:r>
    </w:p>
    <w:p w:rsidR="001B103C" w:rsidRPr="00A876B5" w:rsidRDefault="001B103C" w:rsidP="001B103C">
      <w:pPr>
        <w:spacing w:after="0" w:line="240" w:lineRule="auto"/>
        <w:jc w:val="both"/>
        <w:rPr>
          <w:rFonts w:eastAsia="Times New Roman" w:cs="Arial"/>
          <w:b/>
          <w:i/>
          <w:szCs w:val="20"/>
        </w:rPr>
      </w:pPr>
    </w:p>
    <w:p w:rsidR="001B103C" w:rsidRPr="00A876B5" w:rsidRDefault="001B103C" w:rsidP="009A4FC1">
      <w:pPr>
        <w:numPr>
          <w:ilvl w:val="1"/>
          <w:numId w:val="55"/>
        </w:numPr>
        <w:spacing w:after="0" w:line="240" w:lineRule="auto"/>
        <w:jc w:val="both"/>
        <w:rPr>
          <w:rFonts w:eastAsia="Times New Roman" w:cs="Arial"/>
          <w:szCs w:val="20"/>
        </w:rPr>
      </w:pPr>
      <w:r w:rsidRPr="00A876B5">
        <w:rPr>
          <w:rFonts w:eastAsia="Times New Roman" w:cs="Arial"/>
          <w:szCs w:val="20"/>
        </w:rPr>
        <w:t xml:space="preserve">Zaščita mladja z ograjo (vključno z izdelavo kolov oziroma škarij) </w:t>
      </w:r>
    </w:p>
    <w:p w:rsidR="001B103C" w:rsidRPr="00A876B5" w:rsidRDefault="001B103C" w:rsidP="001B103C">
      <w:pPr>
        <w:spacing w:after="0" w:line="240" w:lineRule="auto"/>
        <w:jc w:val="both"/>
        <w:rPr>
          <w:rFonts w:eastAsia="Times New Roman" w:cs="Arial"/>
          <w:b/>
          <w:i/>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Zaščita mladja z ograjo je ograditev površine za obnovo gozda z namenom zaščite mladovja pred divjadjo. Postavitev žične ograje se opravlja na dva načina: s klasično postavitvijo s pokončnimi opornimi koli ali s škarjasto postavitvijo. Priznana vrednost dela zajema izdelavo kolov, postavitev, napenjanje in učvrstitev mreže ter izdelavo vhoda v ograjeno površino.</w:t>
      </w:r>
    </w:p>
    <w:p w:rsidR="001B103C" w:rsidRPr="00A876B5" w:rsidRDefault="001B103C" w:rsidP="001B103C">
      <w:pPr>
        <w:spacing w:after="0" w:line="240" w:lineRule="auto"/>
        <w:jc w:val="both"/>
        <w:rPr>
          <w:rFonts w:eastAsia="Times New Roman" w:cs="Arial"/>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Upošteva se, da je izvedena zaščita mladja z ograjo:</w:t>
      </w:r>
    </w:p>
    <w:p w:rsidR="001B103C" w:rsidRPr="00A876B5" w:rsidRDefault="001B103C" w:rsidP="009A4FC1">
      <w:pPr>
        <w:numPr>
          <w:ilvl w:val="0"/>
          <w:numId w:val="54"/>
        </w:numPr>
        <w:spacing w:after="0" w:line="240" w:lineRule="auto"/>
        <w:jc w:val="both"/>
        <w:rPr>
          <w:rFonts w:eastAsia="Times New Roman" w:cs="Arial"/>
          <w:szCs w:val="20"/>
        </w:rPr>
      </w:pPr>
      <w:r w:rsidRPr="00A876B5">
        <w:rPr>
          <w:rFonts w:eastAsia="Times New Roman" w:cs="Arial"/>
          <w:szCs w:val="20"/>
        </w:rPr>
        <w:lastRenderedPageBreak/>
        <w:t xml:space="preserve">če gre za </w:t>
      </w:r>
      <w:proofErr w:type="spellStart"/>
      <w:r w:rsidRPr="00A876B5">
        <w:rPr>
          <w:rFonts w:eastAsia="Times New Roman" w:cs="Arial"/>
          <w:szCs w:val="20"/>
        </w:rPr>
        <w:t>novograjeno</w:t>
      </w:r>
      <w:proofErr w:type="spellEnd"/>
      <w:r w:rsidRPr="00A876B5">
        <w:rPr>
          <w:rFonts w:eastAsia="Times New Roman" w:cs="Arial"/>
          <w:szCs w:val="20"/>
        </w:rPr>
        <w:t xml:space="preserve"> ograjo,</w:t>
      </w:r>
    </w:p>
    <w:p w:rsidR="001B103C" w:rsidRPr="00A876B5" w:rsidRDefault="001B103C" w:rsidP="009A4FC1">
      <w:pPr>
        <w:numPr>
          <w:ilvl w:val="0"/>
          <w:numId w:val="54"/>
        </w:numPr>
        <w:spacing w:after="0" w:line="240" w:lineRule="auto"/>
        <w:jc w:val="both"/>
        <w:rPr>
          <w:rFonts w:eastAsia="Times New Roman" w:cs="Arial"/>
          <w:szCs w:val="20"/>
        </w:rPr>
      </w:pPr>
      <w:r w:rsidRPr="00A876B5">
        <w:rPr>
          <w:rFonts w:eastAsia="Times New Roman" w:cs="Arial"/>
          <w:szCs w:val="20"/>
        </w:rPr>
        <w:t>če gre za obnovo v žledolomu močno poškodovane ograje, ko je treba zamenjati vsaj ½ dolžine mreže in ½ opornih kolov. Prevzame se obnovljena dolžina ograje.</w:t>
      </w:r>
    </w:p>
    <w:p w:rsidR="001B103C" w:rsidRPr="00A876B5" w:rsidRDefault="001B103C" w:rsidP="001B103C">
      <w:pPr>
        <w:spacing w:after="0" w:line="240" w:lineRule="auto"/>
        <w:jc w:val="both"/>
        <w:rPr>
          <w:rFonts w:eastAsia="Times New Roman" w:cs="Arial"/>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 xml:space="preserve">Ograjo in potreben pomožni material za postavitev ograje (razen opornih kolov), zaokroženo na </w:t>
      </w:r>
      <w:smartTag w:uri="urn:schemas-microsoft-com:office:smarttags" w:element="metricconverter">
        <w:smartTagPr>
          <w:attr w:name="ProductID" w:val="50 m"/>
        </w:smartTagPr>
        <w:r w:rsidRPr="00A876B5">
          <w:rPr>
            <w:rFonts w:eastAsia="Times New Roman" w:cs="Arial"/>
            <w:szCs w:val="20"/>
          </w:rPr>
          <w:t>50 m</w:t>
        </w:r>
      </w:smartTag>
      <w:r w:rsidRPr="00A876B5">
        <w:rPr>
          <w:rFonts w:eastAsia="Times New Roman" w:cs="Arial"/>
          <w:szCs w:val="20"/>
        </w:rPr>
        <w:t xml:space="preserve"> navzgor, lastnikom gozdov dobavi Zavod.</w:t>
      </w:r>
    </w:p>
    <w:p w:rsidR="001B103C" w:rsidRPr="00A876B5" w:rsidRDefault="001B103C" w:rsidP="001B103C">
      <w:pPr>
        <w:spacing w:after="0" w:line="240" w:lineRule="auto"/>
        <w:jc w:val="both"/>
        <w:rPr>
          <w:rFonts w:eastAsia="Times New Roman" w:cs="Arial"/>
          <w:szCs w:val="20"/>
        </w:rPr>
      </w:pPr>
    </w:p>
    <w:p w:rsidR="001B103C" w:rsidRPr="00A876B5" w:rsidRDefault="001B103C" w:rsidP="009A4FC1">
      <w:pPr>
        <w:numPr>
          <w:ilvl w:val="1"/>
          <w:numId w:val="55"/>
        </w:numPr>
        <w:spacing w:after="0" w:line="240" w:lineRule="auto"/>
        <w:jc w:val="both"/>
        <w:rPr>
          <w:rFonts w:eastAsia="Times New Roman" w:cs="Arial"/>
          <w:szCs w:val="20"/>
        </w:rPr>
      </w:pPr>
      <w:r w:rsidRPr="00A876B5">
        <w:rPr>
          <w:rFonts w:eastAsia="Times New Roman" w:cs="Arial"/>
          <w:szCs w:val="20"/>
        </w:rPr>
        <w:t xml:space="preserve">Zaščita mladja oziroma drevesc s premazom vršičkov  </w:t>
      </w:r>
    </w:p>
    <w:p w:rsidR="001B103C" w:rsidRPr="00A876B5" w:rsidRDefault="001B103C" w:rsidP="001B103C">
      <w:pPr>
        <w:spacing w:after="0" w:line="240" w:lineRule="auto"/>
        <w:jc w:val="both"/>
        <w:rPr>
          <w:rFonts w:eastAsia="Times New Roman" w:cs="Arial"/>
          <w:b/>
          <w:i/>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Vršičke mladja se premazuje z ustreznim zaščitnim sredstvom. Premaz nanesemo minimalno na zgornji del terminalnega poganjka upoštevajoč navodila proizvajalca sredstva za uporabo. Zavod za gozdove Slovenije z odločbo določi drevesno vrsto, ki se na objektu zaščiti s premazom vršičkov. Upošteva se, da je neka površina zaščitena s premazom vršičkov, če so v tekočem letu vidno premazani vršički drevesc (sadike ali naravno mladje drevesnih vrst), in če so v tekočem letu vidno premazani vršički najmanj 1.000 drevesc na hektar. V primeru, ko premazovanje ni površinsko strnjeno (manj kot 1.000 sadik/ha), se pri izračunu površine upošteva 10 m</w:t>
      </w:r>
      <w:r w:rsidRPr="00A876B5">
        <w:rPr>
          <w:rFonts w:eastAsia="Times New Roman" w:cs="Arial"/>
          <w:szCs w:val="20"/>
          <w:vertAlign w:val="superscript"/>
        </w:rPr>
        <w:t>2</w:t>
      </w:r>
      <w:r w:rsidRPr="00A876B5">
        <w:rPr>
          <w:rFonts w:eastAsia="Times New Roman" w:cs="Arial"/>
          <w:szCs w:val="20"/>
        </w:rPr>
        <w:t>/premazano drevesce. Sredstvo za premaz</w:t>
      </w:r>
      <w:r w:rsidR="00A876B5">
        <w:rPr>
          <w:rFonts w:eastAsia="Times New Roman" w:cs="Arial"/>
          <w:szCs w:val="20"/>
        </w:rPr>
        <w:t xml:space="preserve"> lastnikom gozdov dobavi Zavod.</w:t>
      </w:r>
    </w:p>
    <w:p w:rsidR="001B103C" w:rsidRPr="00A876B5" w:rsidRDefault="001B103C" w:rsidP="001B103C">
      <w:pPr>
        <w:spacing w:after="0" w:line="240" w:lineRule="auto"/>
        <w:jc w:val="both"/>
        <w:rPr>
          <w:rFonts w:eastAsia="Times New Roman" w:cs="Arial"/>
          <w:szCs w:val="20"/>
        </w:rPr>
      </w:pPr>
    </w:p>
    <w:p w:rsidR="001B103C" w:rsidRPr="00A876B5" w:rsidRDefault="001B103C" w:rsidP="009A4FC1">
      <w:pPr>
        <w:numPr>
          <w:ilvl w:val="1"/>
          <w:numId w:val="55"/>
        </w:numPr>
        <w:spacing w:after="0" w:line="240" w:lineRule="auto"/>
        <w:jc w:val="both"/>
        <w:rPr>
          <w:rFonts w:eastAsia="Times New Roman" w:cs="Arial"/>
          <w:szCs w:val="20"/>
        </w:rPr>
      </w:pPr>
      <w:r w:rsidRPr="00A876B5">
        <w:rPr>
          <w:rFonts w:eastAsia="Times New Roman" w:cs="Arial"/>
          <w:szCs w:val="20"/>
        </w:rPr>
        <w:t>Zaščita mladja oziroma drevesc s količenjem (vključno z izdelavo kolov)</w:t>
      </w:r>
    </w:p>
    <w:p w:rsidR="001B103C" w:rsidRPr="00A876B5" w:rsidRDefault="001B103C" w:rsidP="001B103C">
      <w:pPr>
        <w:spacing w:after="0" w:line="240" w:lineRule="auto"/>
        <w:jc w:val="both"/>
        <w:rPr>
          <w:rFonts w:eastAsia="Times New Roman" w:cs="Arial"/>
          <w:b/>
          <w:i/>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szCs w:val="20"/>
        </w:rPr>
        <w:t xml:space="preserve">Sadika oziroma drevesce se zaščiti s tremi koli, ki jih je treba trdno zabiti v tla okoli sadike v oddaljenosti do </w:t>
      </w:r>
      <w:smartTag w:uri="urn:schemas-microsoft-com:office:smarttags" w:element="metricconverter">
        <w:smartTagPr>
          <w:attr w:name="ProductID" w:val="20 cm"/>
        </w:smartTagPr>
        <w:r w:rsidRPr="00A876B5">
          <w:rPr>
            <w:rFonts w:eastAsia="Times New Roman" w:cs="Arial"/>
            <w:szCs w:val="20"/>
          </w:rPr>
          <w:t>20 cm</w:t>
        </w:r>
      </w:smartTag>
      <w:r w:rsidRPr="00A876B5">
        <w:rPr>
          <w:rFonts w:eastAsia="Times New Roman" w:cs="Arial"/>
          <w:szCs w:val="20"/>
        </w:rPr>
        <w:t xml:space="preserve"> od drevesca, tako da je debelce sadike oziroma drevesca zaščiteno pred drgnjenjem s strani divjadi. Material za zaščito s količenjem (kole) priskrbi lastnik sam. Prevzame se število zaščitenih drevesc s količenjem (kos = zaščiteno drevesce s tremi količki).  </w:t>
      </w:r>
    </w:p>
    <w:p w:rsidR="001B103C" w:rsidRPr="00A876B5" w:rsidRDefault="001B103C" w:rsidP="001B103C">
      <w:pPr>
        <w:spacing w:after="0" w:line="240" w:lineRule="auto"/>
        <w:jc w:val="both"/>
        <w:rPr>
          <w:rFonts w:eastAsia="Times New Roman" w:cs="Arial"/>
          <w:szCs w:val="20"/>
        </w:rPr>
      </w:pPr>
    </w:p>
    <w:p w:rsidR="001B103C" w:rsidRPr="00A876B5" w:rsidRDefault="001B103C" w:rsidP="00A876B5">
      <w:pPr>
        <w:spacing w:after="120" w:line="240" w:lineRule="auto"/>
        <w:contextualSpacing/>
        <w:jc w:val="both"/>
        <w:rPr>
          <w:rFonts w:eastAsia="Times New Roman" w:cs="Arial"/>
          <w:b/>
          <w:szCs w:val="20"/>
          <w:lang w:eastAsia="en-US"/>
        </w:rPr>
      </w:pPr>
    </w:p>
    <w:p w:rsidR="001B103C" w:rsidRPr="00A876B5" w:rsidRDefault="001B103C" w:rsidP="009A4FC1">
      <w:pPr>
        <w:numPr>
          <w:ilvl w:val="0"/>
          <w:numId w:val="55"/>
        </w:numPr>
        <w:spacing w:after="120" w:line="240" w:lineRule="auto"/>
        <w:contextualSpacing/>
        <w:jc w:val="both"/>
        <w:rPr>
          <w:rFonts w:eastAsia="Times New Roman" w:cs="Arial"/>
          <w:b/>
          <w:szCs w:val="20"/>
          <w:lang w:eastAsia="en-US"/>
        </w:rPr>
      </w:pPr>
      <w:r w:rsidRPr="00A876B5">
        <w:rPr>
          <w:rFonts w:eastAsia="Times New Roman" w:cs="Arial"/>
          <w:b/>
          <w:szCs w:val="20"/>
          <w:lang w:eastAsia="en-US"/>
        </w:rPr>
        <w:t xml:space="preserve">Priprava površine za obnovo </w:t>
      </w:r>
    </w:p>
    <w:p w:rsidR="001B103C" w:rsidRPr="00A876B5" w:rsidRDefault="001B103C" w:rsidP="00A876B5">
      <w:pPr>
        <w:spacing w:after="120" w:line="240" w:lineRule="auto"/>
        <w:contextualSpacing/>
        <w:jc w:val="both"/>
        <w:rPr>
          <w:rFonts w:eastAsia="Times New Roman" w:cs="Arial"/>
          <w:b/>
          <w:szCs w:val="20"/>
        </w:rPr>
      </w:pPr>
    </w:p>
    <w:p w:rsidR="001B103C" w:rsidRPr="00A876B5" w:rsidRDefault="001B103C" w:rsidP="00A876B5">
      <w:pPr>
        <w:spacing w:after="120" w:line="240" w:lineRule="auto"/>
        <w:contextualSpacing/>
        <w:jc w:val="both"/>
        <w:rPr>
          <w:rFonts w:eastAsia="Times New Roman" w:cs="Arial"/>
          <w:szCs w:val="20"/>
          <w:lang w:eastAsia="en-US"/>
        </w:rPr>
      </w:pPr>
      <w:r w:rsidRPr="00A876B5">
        <w:rPr>
          <w:rFonts w:eastAsia="Times New Roman" w:cs="Arial"/>
          <w:szCs w:val="20"/>
        </w:rPr>
        <w:t xml:space="preserve">Priprava površine za obnovo gozda (za naravno obnovo ali za obnovo s sadnjo) pomeni posek ter izdelavo močno poškodovanega drevja </w:t>
      </w:r>
      <w:r w:rsidR="00A57094">
        <w:rPr>
          <w:rFonts w:eastAsia="Times New Roman" w:cs="Arial"/>
          <w:szCs w:val="20"/>
        </w:rPr>
        <w:t>(</w:t>
      </w:r>
      <w:r w:rsidR="00A57094" w:rsidRPr="00A57094">
        <w:rPr>
          <w:rFonts w:eastAsia="Times New Roman" w:cs="Arial"/>
          <w:szCs w:val="20"/>
        </w:rPr>
        <w:t>odstranitev vej in krojitev posekanega drevesa</w:t>
      </w:r>
      <w:r w:rsidR="00A57094">
        <w:rPr>
          <w:rFonts w:eastAsia="Times New Roman" w:cs="Arial"/>
          <w:szCs w:val="20"/>
        </w:rPr>
        <w:t>)</w:t>
      </w:r>
      <w:r w:rsidR="00A57094" w:rsidRPr="00A57094">
        <w:rPr>
          <w:rFonts w:eastAsia="Times New Roman" w:cs="Arial"/>
          <w:szCs w:val="20"/>
        </w:rPr>
        <w:t xml:space="preserve"> </w:t>
      </w:r>
      <w:r w:rsidRPr="00A876B5">
        <w:rPr>
          <w:rFonts w:eastAsia="Times New Roman" w:cs="Arial"/>
          <w:szCs w:val="20"/>
        </w:rPr>
        <w:t xml:space="preserve">na površini, ki jo je potrebno obnoviti zaradi posledic žledoloma. </w:t>
      </w:r>
      <w:r w:rsidRPr="00A876B5">
        <w:rPr>
          <w:rFonts w:eastAsia="Times New Roman" w:cs="Arial"/>
          <w:szCs w:val="20"/>
          <w:lang w:eastAsia="en-US"/>
        </w:rPr>
        <w:t>Upošteva se površine velikosti vsaj 0,1 ha.</w:t>
      </w:r>
      <w:r w:rsidRPr="00A876B5">
        <w:rPr>
          <w:rFonts w:eastAsia="Times New Roman" w:cs="Arial"/>
          <w:szCs w:val="20"/>
        </w:rPr>
        <w:t xml:space="preserve"> Posamična močno poškodovana drevesa različnih de</w:t>
      </w:r>
      <w:r w:rsidR="00277213">
        <w:rPr>
          <w:rFonts w:eastAsia="Times New Roman" w:cs="Arial"/>
          <w:szCs w:val="20"/>
        </w:rPr>
        <w:t xml:space="preserve">belin lahko ostanejo neposekana </w:t>
      </w:r>
      <w:r w:rsidRPr="00A876B5">
        <w:rPr>
          <w:rFonts w:eastAsia="Times New Roman" w:cs="Arial"/>
          <w:szCs w:val="20"/>
        </w:rPr>
        <w:t xml:space="preserve">v gozdu za ohranjanje biotskega ravnovesja in zaradi oblikovanja </w:t>
      </w:r>
      <w:proofErr w:type="spellStart"/>
      <w:r w:rsidRPr="00A876B5">
        <w:rPr>
          <w:rFonts w:eastAsia="Times New Roman" w:cs="Arial"/>
          <w:szCs w:val="20"/>
        </w:rPr>
        <w:t>sestojne</w:t>
      </w:r>
      <w:proofErr w:type="spellEnd"/>
      <w:r w:rsidRPr="00A876B5">
        <w:rPr>
          <w:rFonts w:eastAsia="Times New Roman" w:cs="Arial"/>
          <w:szCs w:val="20"/>
        </w:rPr>
        <w:t xml:space="preserve"> mikroklime. </w:t>
      </w:r>
      <w:r w:rsidRPr="00A876B5">
        <w:rPr>
          <w:rFonts w:eastAsia="Times New Roman" w:cs="Arial"/>
          <w:szCs w:val="20"/>
          <w:lang w:eastAsia="en-US"/>
        </w:rPr>
        <w:t>Močno poškodovana drevesa so drevesa, ki so izruvana, odlomljena, prelomljena, močno nagnjena ali imajo močno poškodovane krošnje (več kot 1/3 polomljene krošnje pri iglavcih ter več kot 60 % oz. v najbolj poškodovanem območju 80 % poškodovane krošnje pri listavcih).</w:t>
      </w:r>
    </w:p>
    <w:p w:rsidR="001B103C" w:rsidRPr="00A876B5" w:rsidRDefault="001B103C" w:rsidP="001B103C">
      <w:pPr>
        <w:spacing w:after="0" w:line="240" w:lineRule="auto"/>
        <w:jc w:val="both"/>
        <w:rPr>
          <w:rFonts w:eastAsia="Times New Roman" w:cs="Arial"/>
          <w:szCs w:val="20"/>
        </w:rPr>
      </w:pPr>
    </w:p>
    <w:p w:rsidR="00A876B5" w:rsidRPr="00A876B5" w:rsidRDefault="00A876B5" w:rsidP="001B103C">
      <w:pPr>
        <w:spacing w:after="0" w:line="240" w:lineRule="auto"/>
        <w:jc w:val="both"/>
        <w:rPr>
          <w:rFonts w:eastAsia="Times New Roman" w:cs="Arial"/>
          <w:b/>
          <w:szCs w:val="20"/>
        </w:rPr>
      </w:pPr>
    </w:p>
    <w:p w:rsidR="001B103C" w:rsidRPr="00A876B5" w:rsidRDefault="001B103C" w:rsidP="009A4FC1">
      <w:pPr>
        <w:numPr>
          <w:ilvl w:val="0"/>
          <w:numId w:val="55"/>
        </w:numPr>
        <w:spacing w:after="0" w:line="240" w:lineRule="auto"/>
        <w:jc w:val="both"/>
        <w:rPr>
          <w:rFonts w:eastAsia="Times New Roman" w:cs="Arial"/>
          <w:b/>
          <w:szCs w:val="20"/>
        </w:rPr>
      </w:pPr>
      <w:r w:rsidRPr="00A876B5">
        <w:rPr>
          <w:rFonts w:eastAsia="Times New Roman" w:cs="Arial"/>
          <w:b/>
          <w:szCs w:val="20"/>
        </w:rPr>
        <w:t>Odstranitev podrtega drevja iz varovalnih gozdov</w:t>
      </w:r>
    </w:p>
    <w:p w:rsidR="001B103C" w:rsidRPr="00A876B5" w:rsidRDefault="001B103C" w:rsidP="001B103C">
      <w:pPr>
        <w:spacing w:after="0" w:line="240" w:lineRule="auto"/>
        <w:jc w:val="both"/>
        <w:rPr>
          <w:rFonts w:eastAsia="Times New Roman" w:cs="Arial"/>
          <w:szCs w:val="20"/>
        </w:rPr>
      </w:pPr>
    </w:p>
    <w:p w:rsidR="001B103C" w:rsidRPr="00A876B5" w:rsidRDefault="001B103C" w:rsidP="001B103C">
      <w:pPr>
        <w:spacing w:after="0" w:line="240" w:lineRule="auto"/>
        <w:jc w:val="both"/>
        <w:rPr>
          <w:rFonts w:eastAsia="Times New Roman" w:cs="Arial"/>
          <w:szCs w:val="20"/>
        </w:rPr>
      </w:pPr>
      <w:r w:rsidRPr="00A876B5">
        <w:rPr>
          <w:rFonts w:eastAsia="Times New Roman" w:cs="Arial"/>
          <w:bCs/>
          <w:szCs w:val="20"/>
        </w:rPr>
        <w:t>Varovalni gozdovi</w:t>
      </w:r>
      <w:r w:rsidRPr="00A876B5">
        <w:rPr>
          <w:rFonts w:eastAsia="Times New Roman" w:cs="Arial"/>
          <w:szCs w:val="20"/>
        </w:rPr>
        <w:t xml:space="preserve"> so gozdovi, ki so kot taki določeni v Uredbi o varovalnih gozdovih in gozdovih s posebnim namenom (Uradni list RS, št. 88/05 in </w:t>
      </w:r>
      <w:proofErr w:type="spellStart"/>
      <w:r w:rsidRPr="00A876B5">
        <w:rPr>
          <w:rFonts w:eastAsia="Times New Roman" w:cs="Arial"/>
          <w:szCs w:val="20"/>
        </w:rPr>
        <w:t>nasl</w:t>
      </w:r>
      <w:proofErr w:type="spellEnd"/>
      <w:r w:rsidRPr="00A876B5">
        <w:rPr>
          <w:rFonts w:eastAsia="Times New Roman" w:cs="Arial"/>
          <w:szCs w:val="20"/>
        </w:rPr>
        <w:t xml:space="preserve">.). Odstranitev podrtega drevja iz varovalnih gozdov pomeni posek in odstranitev poškodovanega drevja iz varovalnih gozdov. </w:t>
      </w:r>
    </w:p>
    <w:p w:rsidR="001B103C" w:rsidRPr="00A876B5" w:rsidRDefault="001B103C" w:rsidP="001B103C">
      <w:pPr>
        <w:spacing w:after="0" w:line="240" w:lineRule="auto"/>
        <w:jc w:val="both"/>
        <w:rPr>
          <w:rFonts w:eastAsia="Times New Roman" w:cs="Arial"/>
          <w:szCs w:val="20"/>
          <w:lang w:eastAsia="ar-SA"/>
        </w:rPr>
      </w:pPr>
    </w:p>
    <w:p w:rsidR="001B103C" w:rsidRPr="00A876B5" w:rsidRDefault="001B103C" w:rsidP="001B103C">
      <w:pPr>
        <w:spacing w:after="0" w:line="240" w:lineRule="auto"/>
        <w:jc w:val="both"/>
        <w:rPr>
          <w:rFonts w:eastAsia="Times New Roman" w:cs="Arial"/>
          <w:b/>
          <w:szCs w:val="20"/>
        </w:rPr>
      </w:pPr>
    </w:p>
    <w:p w:rsidR="001B103C" w:rsidRPr="00A876B5" w:rsidRDefault="001B103C" w:rsidP="009A4FC1">
      <w:pPr>
        <w:numPr>
          <w:ilvl w:val="0"/>
          <w:numId w:val="56"/>
        </w:numPr>
        <w:spacing w:after="0" w:line="240" w:lineRule="auto"/>
        <w:jc w:val="both"/>
        <w:rPr>
          <w:rFonts w:eastAsia="Times New Roman" w:cs="Arial"/>
          <w:b/>
          <w:szCs w:val="20"/>
        </w:rPr>
      </w:pPr>
      <w:r w:rsidRPr="00A876B5">
        <w:rPr>
          <w:rFonts w:eastAsia="Times New Roman" w:cs="Arial"/>
          <w:b/>
          <w:szCs w:val="20"/>
        </w:rPr>
        <w:t xml:space="preserve">Vzpostavljanje gozdne higiene </w:t>
      </w:r>
    </w:p>
    <w:p w:rsidR="001B103C" w:rsidRPr="00A876B5" w:rsidRDefault="001B103C" w:rsidP="00A876B5">
      <w:pPr>
        <w:spacing w:after="120" w:line="240" w:lineRule="auto"/>
        <w:contextualSpacing/>
        <w:jc w:val="both"/>
        <w:rPr>
          <w:rFonts w:eastAsia="Times New Roman" w:cs="Arial"/>
          <w:szCs w:val="20"/>
          <w:u w:val="single"/>
        </w:rPr>
      </w:pPr>
    </w:p>
    <w:p w:rsidR="001B103C" w:rsidRPr="00364EB2" w:rsidRDefault="001B103C" w:rsidP="00364EB2">
      <w:pPr>
        <w:spacing w:after="120" w:line="240" w:lineRule="auto"/>
        <w:contextualSpacing/>
        <w:jc w:val="both"/>
        <w:rPr>
          <w:rFonts w:eastAsia="Times New Roman" w:cs="Arial"/>
          <w:szCs w:val="20"/>
          <w:lang w:eastAsia="en-US"/>
        </w:rPr>
      </w:pPr>
      <w:r w:rsidRPr="00A876B5">
        <w:rPr>
          <w:rFonts w:eastAsia="Times New Roman" w:cs="Arial"/>
          <w:szCs w:val="20"/>
          <w:lang w:eastAsia="en-US"/>
        </w:rPr>
        <w:t xml:space="preserve">Vzpostavitev gozdne higiene predstavlja pospravilo polomljenih, svežih vrhov iglavcev s premerom debla nad </w:t>
      </w:r>
      <w:smartTag w:uri="urn:schemas-microsoft-com:office:smarttags" w:element="metricconverter">
        <w:smartTagPr>
          <w:attr w:name="ProductID" w:val="7 cm"/>
        </w:smartTagPr>
        <w:r w:rsidRPr="00A876B5">
          <w:rPr>
            <w:rFonts w:eastAsia="Times New Roman" w:cs="Arial"/>
            <w:szCs w:val="20"/>
            <w:lang w:eastAsia="en-US"/>
          </w:rPr>
          <w:t>7 cm</w:t>
        </w:r>
      </w:smartTag>
      <w:r w:rsidRPr="00A876B5">
        <w:rPr>
          <w:rFonts w:eastAsia="Times New Roman" w:cs="Arial"/>
          <w:szCs w:val="20"/>
          <w:lang w:eastAsia="en-US"/>
        </w:rPr>
        <w:t xml:space="preserve"> na debelejšem koncu, ko posek dreves brez vrhov ni potreben, ter pospravilo močno poškodovanih tanjših dreves iglavcev (do </w:t>
      </w:r>
      <w:smartTag w:uri="urn:schemas-microsoft-com:office:smarttags" w:element="metricconverter">
        <w:smartTagPr>
          <w:attr w:name="ProductID" w:val="10 cm"/>
        </w:smartTagPr>
        <w:r w:rsidRPr="00A876B5">
          <w:rPr>
            <w:rFonts w:eastAsia="Times New Roman" w:cs="Arial"/>
            <w:szCs w:val="20"/>
            <w:lang w:eastAsia="en-US"/>
          </w:rPr>
          <w:t>10 cm</w:t>
        </w:r>
      </w:smartTag>
      <w:r w:rsidRPr="00A876B5">
        <w:rPr>
          <w:rFonts w:eastAsia="Times New Roman" w:cs="Arial"/>
          <w:szCs w:val="20"/>
          <w:lang w:eastAsia="en-US"/>
        </w:rPr>
        <w:t xml:space="preserve"> prsnega premera) z namenom preprečevanja in zatiranja bolezni ter škodljivcev. Upošteva se površine vsaj 0,1 ha, kjer je bilo treba zaradi poškodb v žledolomu pospraviti vsaj 10 vrhov oziroma 10 močno poškodovanih tanjših dreves iglavcev na 0,1 ha. Vrhove in debelca je treba razžagati oziroma zložiti na kupe ali na sečne poti ali odpeljati iz gozda. Na prevzeti površini lahko ostane v povprečju neizdelanih do 5 vrhov oz. močno poškodovanih tanjših dreves iglavcev na hektar, če se s tem ne ogroža biološka stabilnost sestoja.</w:t>
      </w:r>
      <w:r>
        <w:rPr>
          <w:rFonts w:eastAsia="Times New Roman" w:cs="Calibri"/>
          <w:b/>
        </w:rPr>
        <w:br w:type="page"/>
      </w:r>
    </w:p>
    <w:p w:rsidR="00464A0D" w:rsidRPr="001A5BAB" w:rsidRDefault="00464A0D" w:rsidP="00464A0D">
      <w:pPr>
        <w:pBdr>
          <w:bottom w:val="single" w:sz="4" w:space="1" w:color="auto"/>
        </w:pBdr>
        <w:jc w:val="both"/>
        <w:rPr>
          <w:rFonts w:ascii="Times New Roman" w:eastAsia="Times New Roman" w:hAnsi="Times New Roman" w:cs="Times New Roman"/>
          <w:b/>
          <w:sz w:val="24"/>
          <w:szCs w:val="24"/>
          <w:lang w:eastAsia="en-US"/>
        </w:rPr>
      </w:pPr>
      <w:r w:rsidRPr="001A5BAB">
        <w:rPr>
          <w:rFonts w:eastAsia="Times New Roman" w:cs="Calibri"/>
          <w:b/>
        </w:rPr>
        <w:lastRenderedPageBreak/>
        <w:t xml:space="preserve">Priloga </w:t>
      </w:r>
      <w:r w:rsidR="001B103C">
        <w:rPr>
          <w:rFonts w:eastAsia="Times New Roman" w:cs="Calibri"/>
          <w:b/>
        </w:rPr>
        <w:t>6</w:t>
      </w:r>
      <w:r w:rsidRPr="001A5BAB">
        <w:rPr>
          <w:rFonts w:eastAsia="Times New Roman" w:cs="Calibri"/>
          <w:b/>
        </w:rPr>
        <w:t xml:space="preserve">: Stopnje podpore ter priznane vrednosti na enoto za dela odprave škode in obnove gozda </w:t>
      </w:r>
    </w:p>
    <w:p w:rsidR="00387674" w:rsidRPr="00387674" w:rsidRDefault="00387674" w:rsidP="00387674">
      <w:pPr>
        <w:rPr>
          <w:rFonts w:cs="Arial"/>
          <w:b/>
          <w:color w:val="000000"/>
          <w:szCs w:val="20"/>
        </w:rPr>
      </w:pPr>
    </w:p>
    <w:p w:rsidR="00387674" w:rsidRPr="00387674" w:rsidRDefault="00387674" w:rsidP="00387674">
      <w:pPr>
        <w:rPr>
          <w:rFonts w:eastAsia="Times New Roman" w:cs="Times New Roman"/>
          <w:b/>
        </w:rPr>
      </w:pPr>
      <w:r w:rsidRPr="00387674">
        <w:rPr>
          <w:rFonts w:eastAsia="Times New Roman" w:cs="Times New Roman"/>
          <w:b/>
        </w:rPr>
        <w:t>Preglednica stopenj podpore za dela odprave škode in obnove gozda</w:t>
      </w:r>
    </w:p>
    <w:p w:rsidR="008F75DF" w:rsidRDefault="008F75DF" w:rsidP="00387674">
      <w:pPr>
        <w:rPr>
          <w:rFonts w:eastAsia="Times New Roman" w:cs="Times New Roman"/>
          <w:b/>
        </w:rPr>
      </w:pPr>
    </w:p>
    <w:p w:rsidR="00387674" w:rsidRPr="00387674" w:rsidRDefault="008F75DF" w:rsidP="00387674">
      <w:pPr>
        <w:rPr>
          <w:rFonts w:cs="Arial"/>
          <w:b/>
          <w:color w:val="000000"/>
          <w:szCs w:val="20"/>
        </w:rPr>
      </w:pPr>
      <w:r w:rsidRPr="00387674">
        <w:rPr>
          <w:rFonts w:eastAsia="Times New Roman" w:cs="Times New Roman"/>
          <w:b/>
        </w:rPr>
        <w:t>Preglednica priznanih vrednosti na enoto za dela odprave škode in obnove gozda</w:t>
      </w:r>
    </w:p>
    <w:tbl>
      <w:tblPr>
        <w:tblpPr w:leftFromText="141" w:rightFromText="141" w:vertAnchor="page" w:horzAnchor="margin" w:tblpY="3457"/>
        <w:tblW w:w="9039" w:type="dxa"/>
        <w:tblLayout w:type="fixed"/>
        <w:tblLook w:val="0000" w:firstRow="0" w:lastRow="0" w:firstColumn="0" w:lastColumn="0" w:noHBand="0" w:noVBand="0"/>
      </w:tblPr>
      <w:tblGrid>
        <w:gridCol w:w="3672"/>
        <w:gridCol w:w="1788"/>
        <w:gridCol w:w="1788"/>
        <w:gridCol w:w="1791"/>
      </w:tblGrid>
      <w:tr w:rsidR="00387674" w:rsidRPr="008F75DF" w:rsidTr="00DD0E48">
        <w:trPr>
          <w:gridBefore w:val="1"/>
          <w:wBefore w:w="3672" w:type="dxa"/>
          <w:cantSplit/>
        </w:trPr>
        <w:tc>
          <w:tcPr>
            <w:tcW w:w="5367" w:type="dxa"/>
            <w:gridSpan w:val="3"/>
            <w:tcBorders>
              <w:top w:val="single" w:sz="12" w:space="0" w:color="auto"/>
              <w:left w:val="single" w:sz="12" w:space="0" w:color="auto"/>
              <w:bottom w:val="single" w:sz="12" w:space="0" w:color="auto"/>
              <w:right w:val="single" w:sz="12" w:space="0" w:color="auto"/>
            </w:tcBorders>
            <w:shd w:val="clear" w:color="auto" w:fill="C0C0C0"/>
          </w:tcPr>
          <w:p w:rsidR="00387674" w:rsidRPr="008F75DF" w:rsidRDefault="00387674" w:rsidP="00387674">
            <w:pPr>
              <w:spacing w:after="0" w:line="240" w:lineRule="exact"/>
              <w:jc w:val="center"/>
              <w:rPr>
                <w:rFonts w:eastAsia="Times New Roman" w:cs="Arial"/>
                <w:color w:val="000000"/>
                <w:sz w:val="24"/>
                <w:szCs w:val="24"/>
                <w:lang w:eastAsia="en-US"/>
              </w:rPr>
            </w:pPr>
            <w:r w:rsidRPr="008F75DF">
              <w:rPr>
                <w:rFonts w:eastAsia="Times New Roman" w:cs="Arial"/>
                <w:color w:val="000000"/>
                <w:sz w:val="24"/>
                <w:szCs w:val="24"/>
                <w:lang w:eastAsia="en-US"/>
              </w:rPr>
              <w:t>STOPNJE PODPORE</w:t>
            </w:r>
          </w:p>
        </w:tc>
      </w:tr>
      <w:tr w:rsidR="00387674" w:rsidRPr="008F75DF" w:rsidTr="00DD0E48">
        <w:trPr>
          <w:cantSplit/>
        </w:trPr>
        <w:tc>
          <w:tcPr>
            <w:tcW w:w="9039" w:type="dxa"/>
            <w:gridSpan w:val="4"/>
            <w:tcBorders>
              <w:top w:val="single" w:sz="12" w:space="0" w:color="auto"/>
              <w:left w:val="single" w:sz="12" w:space="0" w:color="auto"/>
              <w:bottom w:val="single" w:sz="12" w:space="0" w:color="auto"/>
              <w:right w:val="single" w:sz="12" w:space="0" w:color="auto"/>
            </w:tcBorders>
            <w:shd w:val="clear" w:color="auto" w:fill="C0C0C0"/>
          </w:tcPr>
          <w:p w:rsidR="00387674" w:rsidRPr="008F75DF" w:rsidRDefault="00387674" w:rsidP="00387674">
            <w:pPr>
              <w:tabs>
                <w:tab w:val="left" w:pos="2836"/>
              </w:tabs>
              <w:spacing w:after="0" w:line="240" w:lineRule="exact"/>
              <w:jc w:val="center"/>
              <w:rPr>
                <w:rFonts w:eastAsia="Times New Roman" w:cs="Arial"/>
                <w:color w:val="000000"/>
                <w:szCs w:val="24"/>
                <w:lang w:eastAsia="en-US"/>
              </w:rPr>
            </w:pPr>
            <w:r w:rsidRPr="008F75DF">
              <w:rPr>
                <w:rFonts w:eastAsia="Times New Roman" w:cs="Arial"/>
                <w:b/>
                <w:color w:val="000000"/>
                <w:szCs w:val="24"/>
                <w:lang w:eastAsia="en-US"/>
              </w:rPr>
              <w:t xml:space="preserve">                                                                     poudarjenost funkcij</w:t>
            </w:r>
          </w:p>
        </w:tc>
      </w:tr>
      <w:tr w:rsidR="00387674" w:rsidRPr="008F75DF" w:rsidTr="00DD0E48">
        <w:trPr>
          <w:cantSplit/>
        </w:trPr>
        <w:tc>
          <w:tcPr>
            <w:tcW w:w="3672" w:type="dxa"/>
            <w:tcBorders>
              <w:top w:val="single" w:sz="12" w:space="0" w:color="auto"/>
              <w:left w:val="single" w:sz="12" w:space="0" w:color="auto"/>
              <w:bottom w:val="single" w:sz="12" w:space="0" w:color="auto"/>
              <w:right w:val="single" w:sz="6" w:space="0" w:color="auto"/>
            </w:tcBorders>
            <w:shd w:val="clear" w:color="auto" w:fill="C0C0C0"/>
          </w:tcPr>
          <w:p w:rsidR="00387674" w:rsidRPr="008F75DF" w:rsidRDefault="00387674" w:rsidP="00387674">
            <w:pPr>
              <w:spacing w:after="0" w:line="240" w:lineRule="exact"/>
              <w:jc w:val="both"/>
              <w:rPr>
                <w:rFonts w:eastAsia="Times New Roman" w:cs="Arial"/>
                <w:b/>
                <w:color w:val="000000"/>
                <w:szCs w:val="24"/>
                <w:lang w:eastAsia="en-US"/>
              </w:rPr>
            </w:pPr>
            <w:r w:rsidRPr="008F75DF">
              <w:rPr>
                <w:rFonts w:eastAsia="Times New Roman" w:cs="Arial"/>
                <w:b/>
                <w:color w:val="000000"/>
                <w:szCs w:val="24"/>
                <w:lang w:eastAsia="en-US"/>
              </w:rPr>
              <w:t>Vrsta dela</w:t>
            </w:r>
          </w:p>
        </w:tc>
        <w:tc>
          <w:tcPr>
            <w:tcW w:w="1788" w:type="dxa"/>
            <w:tcBorders>
              <w:top w:val="single" w:sz="12" w:space="0" w:color="auto"/>
              <w:left w:val="single" w:sz="6" w:space="0" w:color="auto"/>
              <w:bottom w:val="single" w:sz="12" w:space="0" w:color="auto"/>
              <w:right w:val="single" w:sz="6" w:space="0" w:color="auto"/>
            </w:tcBorders>
            <w:shd w:val="clear" w:color="auto" w:fill="C0C0C0"/>
          </w:tcPr>
          <w:p w:rsidR="00387674" w:rsidRPr="008F75DF" w:rsidRDefault="00387674" w:rsidP="00387674">
            <w:pPr>
              <w:spacing w:after="0" w:line="240" w:lineRule="exact"/>
              <w:jc w:val="center"/>
              <w:rPr>
                <w:rFonts w:eastAsia="Times New Roman" w:cs="Arial"/>
                <w:b/>
                <w:color w:val="000000"/>
                <w:szCs w:val="24"/>
                <w:lang w:eastAsia="en-US"/>
              </w:rPr>
            </w:pPr>
            <w:r w:rsidRPr="008F75DF">
              <w:rPr>
                <w:rFonts w:eastAsia="Times New Roman" w:cs="Arial"/>
                <w:b/>
                <w:color w:val="000000"/>
                <w:szCs w:val="24"/>
                <w:lang w:eastAsia="en-US"/>
              </w:rPr>
              <w:t>1. stopnja</w:t>
            </w:r>
          </w:p>
        </w:tc>
        <w:tc>
          <w:tcPr>
            <w:tcW w:w="1788" w:type="dxa"/>
            <w:tcBorders>
              <w:top w:val="single" w:sz="12" w:space="0" w:color="auto"/>
              <w:left w:val="single" w:sz="6" w:space="0" w:color="auto"/>
              <w:bottom w:val="single" w:sz="12" w:space="0" w:color="auto"/>
              <w:right w:val="single" w:sz="6" w:space="0" w:color="auto"/>
            </w:tcBorders>
            <w:shd w:val="clear" w:color="auto" w:fill="C0C0C0"/>
          </w:tcPr>
          <w:p w:rsidR="00387674" w:rsidRPr="008F75DF" w:rsidRDefault="00387674" w:rsidP="00387674">
            <w:pPr>
              <w:spacing w:after="0" w:line="240" w:lineRule="exact"/>
              <w:jc w:val="center"/>
              <w:rPr>
                <w:rFonts w:eastAsia="Times New Roman" w:cs="Arial"/>
                <w:b/>
                <w:color w:val="000000"/>
                <w:szCs w:val="24"/>
                <w:lang w:eastAsia="en-US"/>
              </w:rPr>
            </w:pPr>
            <w:r w:rsidRPr="008F75DF">
              <w:rPr>
                <w:rFonts w:eastAsia="Times New Roman" w:cs="Arial"/>
                <w:b/>
                <w:color w:val="000000"/>
                <w:szCs w:val="24"/>
                <w:lang w:eastAsia="en-US"/>
              </w:rPr>
              <w:t>2. stopnja</w:t>
            </w:r>
          </w:p>
        </w:tc>
        <w:tc>
          <w:tcPr>
            <w:tcW w:w="1791" w:type="dxa"/>
            <w:tcBorders>
              <w:top w:val="single" w:sz="12" w:space="0" w:color="auto"/>
              <w:left w:val="single" w:sz="6" w:space="0" w:color="auto"/>
              <w:bottom w:val="single" w:sz="12" w:space="0" w:color="auto"/>
              <w:right w:val="single" w:sz="12" w:space="0" w:color="auto"/>
            </w:tcBorders>
            <w:shd w:val="clear" w:color="auto" w:fill="C0C0C0"/>
          </w:tcPr>
          <w:p w:rsidR="00387674" w:rsidRPr="008F75DF" w:rsidRDefault="00387674" w:rsidP="00387674">
            <w:pPr>
              <w:spacing w:after="0" w:line="240" w:lineRule="exact"/>
              <w:jc w:val="center"/>
              <w:rPr>
                <w:rFonts w:eastAsia="Times New Roman" w:cs="Arial"/>
                <w:b/>
                <w:color w:val="000000"/>
                <w:szCs w:val="24"/>
                <w:lang w:eastAsia="en-US"/>
              </w:rPr>
            </w:pPr>
            <w:r w:rsidRPr="008F75DF">
              <w:rPr>
                <w:rFonts w:eastAsia="Times New Roman" w:cs="Arial"/>
                <w:b/>
                <w:color w:val="000000"/>
                <w:szCs w:val="24"/>
                <w:lang w:eastAsia="en-US"/>
              </w:rPr>
              <w:t>3. stopnja</w:t>
            </w:r>
          </w:p>
        </w:tc>
      </w:tr>
      <w:tr w:rsidR="00387674" w:rsidRPr="008F75DF" w:rsidTr="00DD0E48">
        <w:trPr>
          <w:cantSplit/>
        </w:trPr>
        <w:tc>
          <w:tcPr>
            <w:tcW w:w="3672" w:type="dxa"/>
            <w:tcBorders>
              <w:top w:val="single" w:sz="6" w:space="0" w:color="auto"/>
              <w:left w:val="single" w:sz="12" w:space="0" w:color="auto"/>
              <w:bottom w:val="nil"/>
              <w:right w:val="single" w:sz="6" w:space="0" w:color="auto"/>
            </w:tcBorders>
          </w:tcPr>
          <w:p w:rsidR="00387674" w:rsidRPr="008F75DF" w:rsidRDefault="00387674" w:rsidP="008F75DF">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 xml:space="preserve">Nega obnovljenih površin </w:t>
            </w:r>
          </w:p>
        </w:tc>
        <w:tc>
          <w:tcPr>
            <w:tcW w:w="1788" w:type="dxa"/>
            <w:tcBorders>
              <w:top w:val="single" w:sz="6" w:space="0" w:color="auto"/>
              <w:left w:val="single" w:sz="6" w:space="0" w:color="auto"/>
              <w:bottom w:val="single" w:sz="6" w:space="0" w:color="auto"/>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50 %</w:t>
            </w:r>
          </w:p>
        </w:tc>
        <w:tc>
          <w:tcPr>
            <w:tcW w:w="1788" w:type="dxa"/>
            <w:tcBorders>
              <w:top w:val="single" w:sz="6" w:space="0" w:color="auto"/>
              <w:left w:val="single" w:sz="6" w:space="0" w:color="auto"/>
              <w:bottom w:val="single" w:sz="6" w:space="0" w:color="auto"/>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40 %</w:t>
            </w:r>
          </w:p>
        </w:tc>
        <w:tc>
          <w:tcPr>
            <w:tcW w:w="1791" w:type="dxa"/>
            <w:tcBorders>
              <w:top w:val="single" w:sz="6" w:space="0" w:color="auto"/>
              <w:left w:val="single" w:sz="6" w:space="0" w:color="auto"/>
              <w:bottom w:val="single" w:sz="6"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30 %</w:t>
            </w:r>
          </w:p>
        </w:tc>
      </w:tr>
      <w:tr w:rsidR="00387674" w:rsidRPr="008F75DF" w:rsidTr="00DD0E48">
        <w:trPr>
          <w:cantSplit/>
        </w:trPr>
        <w:tc>
          <w:tcPr>
            <w:tcW w:w="3672" w:type="dxa"/>
            <w:tcBorders>
              <w:top w:val="single" w:sz="6" w:space="0" w:color="auto"/>
              <w:left w:val="single" w:sz="12" w:space="0" w:color="auto"/>
              <w:bottom w:val="nil"/>
              <w:right w:val="single" w:sz="6" w:space="0" w:color="auto"/>
            </w:tcBorders>
            <w:shd w:val="clear" w:color="auto" w:fill="auto"/>
          </w:tcPr>
          <w:p w:rsidR="00387674" w:rsidRPr="008F75DF" w:rsidRDefault="00387674" w:rsidP="008F75DF">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 xml:space="preserve">Nega poškodovanega mladovja in tanjših drogovnjakov </w:t>
            </w:r>
          </w:p>
        </w:tc>
        <w:tc>
          <w:tcPr>
            <w:tcW w:w="1788" w:type="dxa"/>
            <w:tcBorders>
              <w:top w:val="nil"/>
              <w:left w:val="single" w:sz="6" w:space="0" w:color="auto"/>
              <w:bottom w:val="nil"/>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50 %</w:t>
            </w:r>
          </w:p>
        </w:tc>
        <w:tc>
          <w:tcPr>
            <w:tcW w:w="1788" w:type="dxa"/>
            <w:tcBorders>
              <w:top w:val="nil"/>
              <w:left w:val="single" w:sz="6" w:space="0" w:color="auto"/>
              <w:bottom w:val="nil"/>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40 %</w:t>
            </w:r>
          </w:p>
        </w:tc>
        <w:tc>
          <w:tcPr>
            <w:tcW w:w="1791" w:type="dxa"/>
            <w:tcBorders>
              <w:top w:val="single" w:sz="6" w:space="0" w:color="auto"/>
              <w:left w:val="single" w:sz="6" w:space="0" w:color="auto"/>
              <w:bottom w:val="single" w:sz="6"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30 %</w:t>
            </w:r>
          </w:p>
        </w:tc>
      </w:tr>
      <w:tr w:rsidR="00387674" w:rsidRPr="008F75DF" w:rsidTr="00DD0E48">
        <w:trPr>
          <w:cantSplit/>
        </w:trPr>
        <w:tc>
          <w:tcPr>
            <w:tcW w:w="3672" w:type="dxa"/>
            <w:tcBorders>
              <w:top w:val="single" w:sz="6" w:space="0" w:color="auto"/>
              <w:left w:val="single" w:sz="12" w:space="0" w:color="auto"/>
              <w:bottom w:val="single" w:sz="6" w:space="0" w:color="auto"/>
              <w:right w:val="single" w:sz="6" w:space="0" w:color="auto"/>
            </w:tcBorders>
            <w:shd w:val="clear" w:color="auto" w:fill="auto"/>
          </w:tcPr>
          <w:p w:rsidR="00387674" w:rsidRPr="008F75DF" w:rsidRDefault="00387674" w:rsidP="008F75DF">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Obnova s sadnjo</w:t>
            </w:r>
          </w:p>
        </w:tc>
        <w:tc>
          <w:tcPr>
            <w:tcW w:w="1788" w:type="dxa"/>
            <w:tcBorders>
              <w:top w:val="single" w:sz="6" w:space="0" w:color="auto"/>
              <w:left w:val="single" w:sz="6" w:space="0" w:color="auto"/>
              <w:bottom w:val="single" w:sz="6" w:space="0" w:color="auto"/>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60 %</w:t>
            </w:r>
          </w:p>
        </w:tc>
        <w:tc>
          <w:tcPr>
            <w:tcW w:w="1788" w:type="dxa"/>
            <w:tcBorders>
              <w:top w:val="single" w:sz="6" w:space="0" w:color="auto"/>
              <w:left w:val="single" w:sz="6" w:space="0" w:color="auto"/>
              <w:bottom w:val="single" w:sz="6" w:space="0" w:color="auto"/>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50 %</w:t>
            </w:r>
          </w:p>
        </w:tc>
        <w:tc>
          <w:tcPr>
            <w:tcW w:w="1791" w:type="dxa"/>
            <w:tcBorders>
              <w:top w:val="single" w:sz="6" w:space="0" w:color="auto"/>
              <w:left w:val="single" w:sz="6" w:space="0" w:color="auto"/>
              <w:bottom w:val="single" w:sz="6"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40 %</w:t>
            </w:r>
          </w:p>
        </w:tc>
      </w:tr>
      <w:tr w:rsidR="00387674" w:rsidRPr="008F75DF" w:rsidTr="00DD0E48">
        <w:trPr>
          <w:cantSplit/>
        </w:trPr>
        <w:tc>
          <w:tcPr>
            <w:tcW w:w="3672" w:type="dxa"/>
            <w:tcBorders>
              <w:top w:val="single" w:sz="6" w:space="0" w:color="auto"/>
              <w:left w:val="single" w:sz="12" w:space="0" w:color="auto"/>
              <w:bottom w:val="single" w:sz="6" w:space="0" w:color="auto"/>
              <w:right w:val="single" w:sz="6" w:space="0" w:color="auto"/>
            </w:tcBorders>
            <w:shd w:val="clear" w:color="auto" w:fill="auto"/>
          </w:tcPr>
          <w:p w:rsidR="00387674" w:rsidRPr="008F75DF" w:rsidRDefault="00387674" w:rsidP="008F75DF">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Zaščita mladja na obnovljenih površinah</w:t>
            </w:r>
          </w:p>
        </w:tc>
        <w:tc>
          <w:tcPr>
            <w:tcW w:w="1788" w:type="dxa"/>
            <w:tcBorders>
              <w:top w:val="single" w:sz="6" w:space="0" w:color="auto"/>
              <w:left w:val="single" w:sz="6" w:space="0" w:color="auto"/>
              <w:bottom w:val="single" w:sz="6" w:space="0" w:color="auto"/>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90 %</w:t>
            </w:r>
          </w:p>
        </w:tc>
        <w:tc>
          <w:tcPr>
            <w:tcW w:w="1788" w:type="dxa"/>
            <w:tcBorders>
              <w:top w:val="single" w:sz="6" w:space="0" w:color="auto"/>
              <w:left w:val="single" w:sz="6" w:space="0" w:color="auto"/>
              <w:bottom w:val="single" w:sz="6" w:space="0" w:color="auto"/>
              <w:right w:val="single" w:sz="6"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80 %</w:t>
            </w:r>
          </w:p>
        </w:tc>
        <w:tc>
          <w:tcPr>
            <w:tcW w:w="1791" w:type="dxa"/>
            <w:tcBorders>
              <w:top w:val="single" w:sz="6" w:space="0" w:color="auto"/>
              <w:left w:val="single" w:sz="6" w:space="0" w:color="auto"/>
              <w:bottom w:val="single" w:sz="6"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70 %</w:t>
            </w:r>
          </w:p>
        </w:tc>
      </w:tr>
      <w:tr w:rsidR="00387674" w:rsidRPr="008F75DF" w:rsidTr="00DD0E48">
        <w:trPr>
          <w:cantSplit/>
        </w:trPr>
        <w:tc>
          <w:tcPr>
            <w:tcW w:w="3672" w:type="dxa"/>
            <w:tcBorders>
              <w:top w:val="single" w:sz="6" w:space="0" w:color="auto"/>
              <w:left w:val="single" w:sz="12" w:space="0" w:color="auto"/>
              <w:bottom w:val="single" w:sz="6" w:space="0" w:color="auto"/>
              <w:right w:val="single" w:sz="6" w:space="0" w:color="auto"/>
            </w:tcBorders>
          </w:tcPr>
          <w:p w:rsidR="00387674" w:rsidRPr="008F75DF" w:rsidRDefault="00387674" w:rsidP="008F75DF">
            <w:pPr>
              <w:spacing w:after="0" w:line="240" w:lineRule="exact"/>
              <w:rPr>
                <w:rFonts w:eastAsia="Times New Roman" w:cs="Arial"/>
                <w:szCs w:val="24"/>
                <w:lang w:eastAsia="en-US"/>
              </w:rPr>
            </w:pPr>
            <w:r w:rsidRPr="008F75DF">
              <w:rPr>
                <w:rFonts w:eastAsia="Times New Roman" w:cs="Arial"/>
                <w:szCs w:val="24"/>
                <w:lang w:eastAsia="en-US"/>
              </w:rPr>
              <w:t>Priprava površin za obnovo</w:t>
            </w:r>
          </w:p>
        </w:tc>
        <w:tc>
          <w:tcPr>
            <w:tcW w:w="5367" w:type="dxa"/>
            <w:gridSpan w:val="3"/>
            <w:tcBorders>
              <w:top w:val="single" w:sz="6" w:space="0" w:color="auto"/>
              <w:left w:val="single" w:sz="6" w:space="0" w:color="auto"/>
              <w:bottom w:val="single" w:sz="6"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100 %</w:t>
            </w:r>
          </w:p>
        </w:tc>
      </w:tr>
      <w:tr w:rsidR="00387674" w:rsidRPr="008F75DF" w:rsidTr="00DD0E48">
        <w:trPr>
          <w:cantSplit/>
        </w:trPr>
        <w:tc>
          <w:tcPr>
            <w:tcW w:w="3672" w:type="dxa"/>
            <w:tcBorders>
              <w:top w:val="single" w:sz="6" w:space="0" w:color="auto"/>
              <w:left w:val="single" w:sz="12" w:space="0" w:color="auto"/>
              <w:bottom w:val="single" w:sz="6" w:space="0" w:color="auto"/>
              <w:right w:val="single" w:sz="6" w:space="0" w:color="auto"/>
            </w:tcBorders>
          </w:tcPr>
          <w:p w:rsidR="00387674" w:rsidRPr="008F75DF" w:rsidRDefault="00387674" w:rsidP="008F75DF">
            <w:pPr>
              <w:spacing w:after="0" w:line="240" w:lineRule="exact"/>
              <w:rPr>
                <w:rFonts w:eastAsia="Times New Roman" w:cs="Arial"/>
                <w:color w:val="000000"/>
                <w:szCs w:val="24"/>
                <w:lang w:eastAsia="en-US"/>
              </w:rPr>
            </w:pPr>
            <w:r w:rsidRPr="008F75DF">
              <w:rPr>
                <w:rFonts w:eastAsia="Times New Roman" w:cs="Arial"/>
                <w:szCs w:val="20"/>
                <w:lang w:eastAsia="en-US"/>
              </w:rPr>
              <w:t>Odstranitev podrtega drevja iz varovalnih gozdov</w:t>
            </w:r>
          </w:p>
        </w:tc>
        <w:tc>
          <w:tcPr>
            <w:tcW w:w="5367" w:type="dxa"/>
            <w:gridSpan w:val="3"/>
            <w:tcBorders>
              <w:top w:val="single" w:sz="6" w:space="0" w:color="auto"/>
              <w:left w:val="single" w:sz="6" w:space="0" w:color="auto"/>
              <w:bottom w:val="single" w:sz="6"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100 %</w:t>
            </w:r>
          </w:p>
        </w:tc>
      </w:tr>
      <w:tr w:rsidR="00387674" w:rsidRPr="008F75DF" w:rsidTr="00DD0E48">
        <w:trPr>
          <w:cantSplit/>
        </w:trPr>
        <w:tc>
          <w:tcPr>
            <w:tcW w:w="3672" w:type="dxa"/>
            <w:tcBorders>
              <w:top w:val="single" w:sz="6" w:space="0" w:color="auto"/>
              <w:left w:val="single" w:sz="12" w:space="0" w:color="auto"/>
              <w:bottom w:val="single" w:sz="12" w:space="0" w:color="auto"/>
              <w:right w:val="single" w:sz="6" w:space="0" w:color="auto"/>
            </w:tcBorders>
          </w:tcPr>
          <w:p w:rsidR="00387674" w:rsidRPr="008F75DF" w:rsidRDefault="00387674" w:rsidP="008F75DF">
            <w:pPr>
              <w:spacing w:after="0" w:line="240" w:lineRule="exact"/>
              <w:rPr>
                <w:rFonts w:eastAsia="Times New Roman" w:cs="Arial"/>
                <w:szCs w:val="24"/>
                <w:lang w:eastAsia="en-US"/>
              </w:rPr>
            </w:pPr>
            <w:r w:rsidRPr="008F75DF">
              <w:rPr>
                <w:rFonts w:eastAsia="Times New Roman" w:cs="Arial"/>
                <w:color w:val="000000"/>
                <w:szCs w:val="24"/>
                <w:lang w:eastAsia="en-US"/>
              </w:rPr>
              <w:t>Vzpostavljanje gozdne higiene</w:t>
            </w:r>
          </w:p>
        </w:tc>
        <w:tc>
          <w:tcPr>
            <w:tcW w:w="5367" w:type="dxa"/>
            <w:gridSpan w:val="3"/>
            <w:tcBorders>
              <w:top w:val="single" w:sz="6" w:space="0" w:color="auto"/>
              <w:left w:val="single" w:sz="6" w:space="0" w:color="auto"/>
              <w:bottom w:val="single" w:sz="12" w:space="0" w:color="auto"/>
              <w:right w:val="single" w:sz="12" w:space="0" w:color="auto"/>
            </w:tcBorders>
            <w:vAlign w:val="center"/>
          </w:tcPr>
          <w:p w:rsidR="00387674" w:rsidRPr="008F75DF" w:rsidRDefault="00387674" w:rsidP="00387674">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100 %</w:t>
            </w:r>
          </w:p>
        </w:tc>
      </w:tr>
    </w:tbl>
    <w:tbl>
      <w:tblPr>
        <w:tblpPr w:leftFromText="141" w:rightFromText="141" w:vertAnchor="page" w:horzAnchor="margin" w:tblpY="7801"/>
        <w:tblW w:w="9322" w:type="dxa"/>
        <w:tblLayout w:type="fixed"/>
        <w:tblLook w:val="0000" w:firstRow="0" w:lastRow="0" w:firstColumn="0" w:lastColumn="0" w:noHBand="0" w:noVBand="0"/>
      </w:tblPr>
      <w:tblGrid>
        <w:gridCol w:w="4361"/>
        <w:gridCol w:w="4961"/>
      </w:tblGrid>
      <w:tr w:rsidR="008F75DF" w:rsidRPr="008F75DF" w:rsidTr="008F75DF">
        <w:trPr>
          <w:gridBefore w:val="1"/>
          <w:wBefore w:w="4361" w:type="dxa"/>
          <w:cantSplit/>
        </w:trPr>
        <w:tc>
          <w:tcPr>
            <w:tcW w:w="4961" w:type="dxa"/>
            <w:tcBorders>
              <w:top w:val="single" w:sz="12" w:space="0" w:color="auto"/>
              <w:left w:val="single" w:sz="12" w:space="0" w:color="auto"/>
              <w:bottom w:val="single" w:sz="12" w:space="0" w:color="auto"/>
              <w:right w:val="single" w:sz="12" w:space="0" w:color="auto"/>
            </w:tcBorders>
            <w:shd w:val="clear" w:color="auto" w:fill="C0C0C0"/>
          </w:tcPr>
          <w:p w:rsidR="008F75DF" w:rsidRPr="008F75DF" w:rsidRDefault="008F75DF" w:rsidP="008F75DF">
            <w:pPr>
              <w:spacing w:after="0" w:line="240" w:lineRule="exact"/>
              <w:jc w:val="center"/>
              <w:rPr>
                <w:rFonts w:eastAsia="Times New Roman" w:cs="Arial"/>
                <w:color w:val="000000"/>
                <w:sz w:val="24"/>
                <w:szCs w:val="24"/>
                <w:lang w:eastAsia="en-US"/>
              </w:rPr>
            </w:pPr>
            <w:r w:rsidRPr="008F75DF">
              <w:rPr>
                <w:rFonts w:eastAsia="Times New Roman" w:cs="Arial"/>
                <w:b/>
                <w:color w:val="000000"/>
                <w:szCs w:val="24"/>
                <w:lang w:eastAsia="en-US"/>
              </w:rPr>
              <w:t>Priznana vrednost na enoto</w:t>
            </w:r>
          </w:p>
        </w:tc>
      </w:tr>
      <w:tr w:rsidR="008F75DF" w:rsidRPr="008F75DF" w:rsidTr="008F75DF">
        <w:trPr>
          <w:cantSplit/>
        </w:trPr>
        <w:tc>
          <w:tcPr>
            <w:tcW w:w="4361" w:type="dxa"/>
            <w:tcBorders>
              <w:top w:val="single" w:sz="12" w:space="0" w:color="auto"/>
              <w:left w:val="single" w:sz="12" w:space="0" w:color="auto"/>
              <w:bottom w:val="single" w:sz="12" w:space="0" w:color="auto"/>
              <w:right w:val="single" w:sz="6" w:space="0" w:color="auto"/>
            </w:tcBorders>
            <w:shd w:val="clear" w:color="auto" w:fill="C0C0C0"/>
          </w:tcPr>
          <w:p w:rsidR="008F75DF" w:rsidRPr="008F75DF" w:rsidRDefault="008F75DF" w:rsidP="008F75DF">
            <w:pPr>
              <w:spacing w:after="0" w:line="240" w:lineRule="exact"/>
              <w:jc w:val="both"/>
              <w:rPr>
                <w:rFonts w:eastAsia="Times New Roman" w:cs="Arial"/>
                <w:b/>
                <w:color w:val="000000"/>
                <w:szCs w:val="24"/>
                <w:lang w:eastAsia="en-US"/>
              </w:rPr>
            </w:pPr>
            <w:r w:rsidRPr="008F75DF">
              <w:rPr>
                <w:rFonts w:eastAsia="Times New Roman" w:cs="Arial"/>
                <w:b/>
                <w:color w:val="000000"/>
                <w:szCs w:val="24"/>
                <w:lang w:eastAsia="en-US"/>
              </w:rPr>
              <w:t>Vrsta dela</w:t>
            </w:r>
          </w:p>
        </w:tc>
        <w:tc>
          <w:tcPr>
            <w:tcW w:w="4961" w:type="dxa"/>
            <w:tcBorders>
              <w:top w:val="single" w:sz="12" w:space="0" w:color="auto"/>
              <w:left w:val="single" w:sz="6" w:space="0" w:color="auto"/>
              <w:bottom w:val="single" w:sz="12" w:space="0" w:color="auto"/>
              <w:right w:val="single" w:sz="12" w:space="0" w:color="auto"/>
            </w:tcBorders>
            <w:shd w:val="clear" w:color="auto" w:fill="C0C0C0"/>
          </w:tcPr>
          <w:p w:rsidR="008F75DF" w:rsidRPr="008F75DF" w:rsidRDefault="008F75DF" w:rsidP="008F75DF">
            <w:pPr>
              <w:spacing w:after="0" w:line="240" w:lineRule="exact"/>
              <w:jc w:val="center"/>
              <w:rPr>
                <w:rFonts w:eastAsia="Times New Roman" w:cs="Arial"/>
                <w:b/>
                <w:color w:val="000000"/>
                <w:szCs w:val="24"/>
                <w:lang w:eastAsia="en-US"/>
              </w:rPr>
            </w:pPr>
          </w:p>
        </w:tc>
      </w:tr>
      <w:tr w:rsidR="008F75DF" w:rsidRPr="008F75DF" w:rsidTr="008F75DF">
        <w:trPr>
          <w:cantSplit/>
        </w:trPr>
        <w:tc>
          <w:tcPr>
            <w:tcW w:w="4361" w:type="dxa"/>
            <w:tcBorders>
              <w:top w:val="single" w:sz="6" w:space="0" w:color="auto"/>
              <w:left w:val="single" w:sz="12" w:space="0" w:color="auto"/>
              <w:bottom w:val="nil"/>
              <w:right w:val="single" w:sz="6" w:space="0" w:color="auto"/>
            </w:tcBorders>
          </w:tcPr>
          <w:p w:rsidR="008F75DF" w:rsidRPr="008F75DF" w:rsidRDefault="008F75DF" w:rsidP="00CB01B4">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 xml:space="preserve">Nega obnovljenih površin </w:t>
            </w:r>
          </w:p>
        </w:tc>
        <w:tc>
          <w:tcPr>
            <w:tcW w:w="4961" w:type="dxa"/>
            <w:tcBorders>
              <w:top w:val="single" w:sz="6" w:space="0" w:color="auto"/>
              <w:left w:val="single" w:sz="6" w:space="0" w:color="auto"/>
              <w:bottom w:val="single" w:sz="6" w:space="0" w:color="auto"/>
              <w:right w:val="single" w:sz="12" w:space="0" w:color="auto"/>
            </w:tcBorders>
            <w:vAlign w:val="center"/>
          </w:tcPr>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500 €/ha</w:t>
            </w:r>
          </w:p>
        </w:tc>
      </w:tr>
      <w:tr w:rsidR="008F75DF" w:rsidRPr="008F75DF" w:rsidTr="008F75DF">
        <w:trPr>
          <w:cantSplit/>
        </w:trPr>
        <w:tc>
          <w:tcPr>
            <w:tcW w:w="4361" w:type="dxa"/>
            <w:tcBorders>
              <w:top w:val="single" w:sz="6" w:space="0" w:color="auto"/>
              <w:left w:val="single" w:sz="12" w:space="0" w:color="auto"/>
              <w:bottom w:val="nil"/>
              <w:right w:val="single" w:sz="6" w:space="0" w:color="auto"/>
            </w:tcBorders>
            <w:shd w:val="clear" w:color="auto" w:fill="auto"/>
          </w:tcPr>
          <w:p w:rsidR="008F75DF" w:rsidRPr="008F75DF" w:rsidRDefault="008F75DF" w:rsidP="00CB01B4">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 xml:space="preserve">Nega poškodovanega mladovja in tanjših drogovnjakov </w:t>
            </w:r>
          </w:p>
        </w:tc>
        <w:tc>
          <w:tcPr>
            <w:tcW w:w="4961" w:type="dxa"/>
            <w:tcBorders>
              <w:top w:val="nil"/>
              <w:left w:val="single" w:sz="6" w:space="0" w:color="auto"/>
              <w:bottom w:val="nil"/>
              <w:right w:val="single" w:sz="12" w:space="0" w:color="auto"/>
            </w:tcBorders>
            <w:vAlign w:val="center"/>
          </w:tcPr>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585 €/ha</w:t>
            </w:r>
          </w:p>
        </w:tc>
      </w:tr>
      <w:tr w:rsidR="008F75DF" w:rsidRPr="008F75DF" w:rsidTr="008F75DF">
        <w:trPr>
          <w:cantSplit/>
        </w:trPr>
        <w:tc>
          <w:tcPr>
            <w:tcW w:w="4361" w:type="dxa"/>
            <w:tcBorders>
              <w:top w:val="single" w:sz="6" w:space="0" w:color="auto"/>
              <w:left w:val="single" w:sz="12" w:space="0" w:color="auto"/>
              <w:bottom w:val="single" w:sz="6" w:space="0" w:color="auto"/>
              <w:right w:val="single" w:sz="6" w:space="0" w:color="auto"/>
            </w:tcBorders>
            <w:shd w:val="clear" w:color="auto" w:fill="auto"/>
          </w:tcPr>
          <w:p w:rsidR="008F75DF" w:rsidRPr="008F75DF" w:rsidRDefault="008F75DF" w:rsidP="00CB01B4">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Obnova s sadnjo</w:t>
            </w:r>
          </w:p>
        </w:tc>
        <w:tc>
          <w:tcPr>
            <w:tcW w:w="4961" w:type="dxa"/>
            <w:tcBorders>
              <w:top w:val="single" w:sz="6" w:space="0" w:color="auto"/>
              <w:left w:val="single" w:sz="6" w:space="0" w:color="auto"/>
              <w:bottom w:val="single" w:sz="6" w:space="0" w:color="auto"/>
              <w:right w:val="single" w:sz="12" w:space="0" w:color="auto"/>
            </w:tcBorders>
            <w:vAlign w:val="center"/>
          </w:tcPr>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1.000 €/ha</w:t>
            </w:r>
          </w:p>
        </w:tc>
      </w:tr>
      <w:tr w:rsidR="008F75DF" w:rsidRPr="008F75DF" w:rsidTr="008F75DF">
        <w:trPr>
          <w:cantSplit/>
        </w:trPr>
        <w:tc>
          <w:tcPr>
            <w:tcW w:w="4361" w:type="dxa"/>
            <w:tcBorders>
              <w:top w:val="single" w:sz="6" w:space="0" w:color="auto"/>
              <w:left w:val="single" w:sz="12" w:space="0" w:color="auto"/>
              <w:bottom w:val="single" w:sz="6" w:space="0" w:color="auto"/>
              <w:right w:val="single" w:sz="6" w:space="0" w:color="auto"/>
            </w:tcBorders>
            <w:shd w:val="clear" w:color="auto" w:fill="auto"/>
          </w:tcPr>
          <w:p w:rsidR="008F75DF" w:rsidRPr="008F75DF" w:rsidRDefault="008F75DF" w:rsidP="00CB01B4">
            <w:pPr>
              <w:spacing w:after="0" w:line="240" w:lineRule="exact"/>
              <w:rPr>
                <w:rFonts w:eastAsia="Times New Roman" w:cs="Arial"/>
                <w:color w:val="000000"/>
                <w:szCs w:val="24"/>
                <w:lang w:eastAsia="en-US"/>
              </w:rPr>
            </w:pPr>
            <w:r w:rsidRPr="008F75DF">
              <w:rPr>
                <w:rFonts w:eastAsia="Times New Roman" w:cs="Arial"/>
                <w:color w:val="000000"/>
                <w:szCs w:val="24"/>
                <w:lang w:eastAsia="en-US"/>
              </w:rPr>
              <w:t>Zaščita mladja na obnovljenih površinah</w:t>
            </w:r>
          </w:p>
        </w:tc>
        <w:tc>
          <w:tcPr>
            <w:tcW w:w="4961" w:type="dxa"/>
            <w:tcBorders>
              <w:top w:val="single" w:sz="6" w:space="0" w:color="auto"/>
              <w:left w:val="single" w:sz="6" w:space="0" w:color="auto"/>
              <w:bottom w:val="single" w:sz="6" w:space="0" w:color="auto"/>
              <w:right w:val="single" w:sz="12" w:space="0" w:color="auto"/>
            </w:tcBorders>
            <w:vAlign w:val="center"/>
          </w:tcPr>
          <w:p w:rsidR="008F75DF" w:rsidRPr="008F75DF" w:rsidRDefault="008F75DF" w:rsidP="008F75DF">
            <w:pPr>
              <w:spacing w:after="0" w:line="240" w:lineRule="exact"/>
              <w:jc w:val="center"/>
              <w:rPr>
                <w:rFonts w:eastAsia="Times New Roman" w:cs="Arial"/>
                <w:szCs w:val="24"/>
                <w:lang w:eastAsia="en-US"/>
              </w:rPr>
            </w:pPr>
            <w:r w:rsidRPr="008F75DF">
              <w:rPr>
                <w:rFonts w:eastAsia="Times New Roman" w:cs="Arial"/>
                <w:szCs w:val="24"/>
                <w:lang w:eastAsia="en-US"/>
              </w:rPr>
              <w:t>Individualna zaščita mladja oz. drevesc s tulci (vključno z izdelavo opornih količkov): 1,30 €/kos</w:t>
            </w:r>
          </w:p>
          <w:p w:rsidR="008F75DF" w:rsidRPr="008F75DF" w:rsidRDefault="008F75DF" w:rsidP="008F75DF">
            <w:pPr>
              <w:spacing w:after="0" w:line="240" w:lineRule="exact"/>
              <w:jc w:val="center"/>
              <w:rPr>
                <w:rFonts w:eastAsia="Times New Roman" w:cs="Arial"/>
                <w:szCs w:val="24"/>
                <w:lang w:eastAsia="en-US"/>
              </w:rPr>
            </w:pPr>
          </w:p>
          <w:p w:rsidR="008F75DF" w:rsidRPr="008F75DF" w:rsidRDefault="008F75DF" w:rsidP="008F75DF">
            <w:pPr>
              <w:spacing w:after="0" w:line="240" w:lineRule="auto"/>
              <w:jc w:val="center"/>
              <w:rPr>
                <w:rFonts w:eastAsia="Times New Roman" w:cs="Arial"/>
                <w:szCs w:val="24"/>
                <w:lang w:eastAsia="en-US"/>
              </w:rPr>
            </w:pPr>
            <w:r w:rsidRPr="008F75DF">
              <w:rPr>
                <w:rFonts w:eastAsia="Times New Roman" w:cs="Arial"/>
                <w:szCs w:val="24"/>
                <w:lang w:eastAsia="en-US"/>
              </w:rPr>
              <w:t>Zaščita mladja z ograjo</w:t>
            </w:r>
          </w:p>
          <w:p w:rsidR="008F75DF" w:rsidRPr="008F75DF" w:rsidRDefault="008F75DF" w:rsidP="008F75DF">
            <w:pPr>
              <w:spacing w:after="0" w:line="240" w:lineRule="auto"/>
              <w:jc w:val="center"/>
              <w:rPr>
                <w:rFonts w:eastAsia="Times New Roman" w:cs="Arial"/>
                <w:szCs w:val="24"/>
                <w:lang w:eastAsia="en-US"/>
              </w:rPr>
            </w:pPr>
            <w:r w:rsidRPr="008F75DF">
              <w:rPr>
                <w:rFonts w:eastAsia="Times New Roman" w:cs="Arial"/>
                <w:szCs w:val="24"/>
                <w:lang w:eastAsia="en-US"/>
              </w:rPr>
              <w:t>(vključno z izdelavo kolov oz. škarij): 5,40 €/m</w:t>
            </w:r>
          </w:p>
          <w:p w:rsidR="008F75DF" w:rsidRPr="008F75DF" w:rsidRDefault="008F75DF" w:rsidP="008F75DF">
            <w:pPr>
              <w:spacing w:after="0" w:line="240" w:lineRule="auto"/>
              <w:jc w:val="center"/>
              <w:rPr>
                <w:rFonts w:eastAsia="Times New Roman" w:cs="Arial"/>
                <w:szCs w:val="24"/>
                <w:lang w:eastAsia="en-US"/>
              </w:rPr>
            </w:pPr>
          </w:p>
          <w:p w:rsidR="008F75DF" w:rsidRPr="008F75DF" w:rsidRDefault="008F75DF" w:rsidP="008F75DF">
            <w:pPr>
              <w:spacing w:after="0" w:line="240" w:lineRule="exact"/>
              <w:jc w:val="center"/>
              <w:rPr>
                <w:rFonts w:eastAsia="Times New Roman" w:cs="Arial"/>
                <w:szCs w:val="24"/>
                <w:lang w:eastAsia="en-US"/>
              </w:rPr>
            </w:pPr>
            <w:r w:rsidRPr="008F75DF">
              <w:rPr>
                <w:rFonts w:eastAsia="Times New Roman" w:cs="Arial"/>
                <w:szCs w:val="24"/>
                <w:lang w:eastAsia="en-US"/>
              </w:rPr>
              <w:t>Zaščita mladja oz. drevesc s premazom vršičkov: 125 €/ha</w:t>
            </w:r>
          </w:p>
          <w:p w:rsidR="008F75DF" w:rsidRPr="008F75DF" w:rsidRDefault="008F75DF" w:rsidP="008F75DF">
            <w:pPr>
              <w:spacing w:after="0" w:line="240" w:lineRule="exact"/>
              <w:jc w:val="center"/>
              <w:rPr>
                <w:rFonts w:eastAsia="Times New Roman" w:cs="Arial"/>
                <w:szCs w:val="24"/>
                <w:lang w:eastAsia="en-US"/>
              </w:rPr>
            </w:pPr>
          </w:p>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Zaščita mladja oz. drevesc s količenjem</w:t>
            </w:r>
          </w:p>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(vključno z izdelavo kolov): 2,30 €/kos</w:t>
            </w:r>
          </w:p>
        </w:tc>
      </w:tr>
      <w:tr w:rsidR="008F75DF" w:rsidRPr="008F75DF" w:rsidTr="008F75DF">
        <w:trPr>
          <w:cantSplit/>
        </w:trPr>
        <w:tc>
          <w:tcPr>
            <w:tcW w:w="4361" w:type="dxa"/>
            <w:tcBorders>
              <w:top w:val="single" w:sz="6" w:space="0" w:color="auto"/>
              <w:left w:val="single" w:sz="12" w:space="0" w:color="auto"/>
              <w:bottom w:val="single" w:sz="6" w:space="0" w:color="auto"/>
              <w:right w:val="single" w:sz="6" w:space="0" w:color="auto"/>
            </w:tcBorders>
          </w:tcPr>
          <w:p w:rsidR="008F75DF" w:rsidRPr="008F75DF" w:rsidRDefault="008F75DF" w:rsidP="00CB01B4">
            <w:pPr>
              <w:spacing w:after="0" w:line="240" w:lineRule="exact"/>
              <w:rPr>
                <w:rFonts w:eastAsia="Times New Roman" w:cs="Arial"/>
                <w:szCs w:val="24"/>
                <w:lang w:eastAsia="en-US"/>
              </w:rPr>
            </w:pPr>
            <w:r w:rsidRPr="008F75DF">
              <w:rPr>
                <w:rFonts w:eastAsia="Times New Roman" w:cs="Arial"/>
                <w:szCs w:val="24"/>
                <w:lang w:eastAsia="en-US"/>
              </w:rPr>
              <w:t>Priprava površin za obnovo</w:t>
            </w:r>
          </w:p>
        </w:tc>
        <w:tc>
          <w:tcPr>
            <w:tcW w:w="4961" w:type="dxa"/>
            <w:tcBorders>
              <w:top w:val="single" w:sz="6" w:space="0" w:color="auto"/>
              <w:left w:val="single" w:sz="6" w:space="0" w:color="auto"/>
              <w:bottom w:val="single" w:sz="6" w:space="0" w:color="auto"/>
              <w:right w:val="single" w:sz="12" w:space="0" w:color="auto"/>
            </w:tcBorders>
            <w:vAlign w:val="center"/>
          </w:tcPr>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335 €/ha</w:t>
            </w:r>
          </w:p>
        </w:tc>
      </w:tr>
      <w:tr w:rsidR="008F75DF" w:rsidRPr="008F75DF" w:rsidTr="008F75DF">
        <w:trPr>
          <w:cantSplit/>
        </w:trPr>
        <w:tc>
          <w:tcPr>
            <w:tcW w:w="4361" w:type="dxa"/>
            <w:tcBorders>
              <w:top w:val="single" w:sz="6" w:space="0" w:color="auto"/>
              <w:left w:val="single" w:sz="12" w:space="0" w:color="auto"/>
              <w:bottom w:val="single" w:sz="6" w:space="0" w:color="auto"/>
              <w:right w:val="single" w:sz="6" w:space="0" w:color="auto"/>
            </w:tcBorders>
          </w:tcPr>
          <w:p w:rsidR="008F75DF" w:rsidRPr="008F75DF" w:rsidRDefault="008F75DF" w:rsidP="00CB01B4">
            <w:pPr>
              <w:spacing w:after="0" w:line="240" w:lineRule="exact"/>
              <w:rPr>
                <w:rFonts w:eastAsia="Times New Roman" w:cs="Arial"/>
                <w:color w:val="000000"/>
                <w:szCs w:val="24"/>
                <w:lang w:eastAsia="en-US"/>
              </w:rPr>
            </w:pPr>
            <w:r w:rsidRPr="008F75DF">
              <w:rPr>
                <w:rFonts w:eastAsia="Times New Roman" w:cs="Arial"/>
                <w:szCs w:val="20"/>
                <w:lang w:eastAsia="en-US"/>
              </w:rPr>
              <w:t>Odstranitev podrtega drevja iz varovalnih gozdov</w:t>
            </w:r>
          </w:p>
        </w:tc>
        <w:tc>
          <w:tcPr>
            <w:tcW w:w="4961" w:type="dxa"/>
            <w:tcBorders>
              <w:top w:val="single" w:sz="6" w:space="0" w:color="auto"/>
              <w:left w:val="single" w:sz="6" w:space="0" w:color="auto"/>
              <w:bottom w:val="single" w:sz="6" w:space="0" w:color="auto"/>
              <w:right w:val="single" w:sz="12" w:space="0" w:color="auto"/>
            </w:tcBorders>
            <w:vAlign w:val="center"/>
          </w:tcPr>
          <w:p w:rsidR="008F75DF" w:rsidRPr="008F75DF" w:rsidRDefault="008F75DF" w:rsidP="008F75DF">
            <w:pPr>
              <w:spacing w:after="0" w:line="240" w:lineRule="exact"/>
              <w:jc w:val="center"/>
              <w:rPr>
                <w:rFonts w:eastAsia="Times New Roman" w:cs="Arial"/>
                <w:color w:val="000000"/>
                <w:szCs w:val="24"/>
                <w:vertAlign w:val="superscript"/>
                <w:lang w:eastAsia="en-US"/>
              </w:rPr>
            </w:pPr>
            <w:r w:rsidRPr="008F75DF">
              <w:rPr>
                <w:rFonts w:eastAsia="Times New Roman" w:cs="Arial"/>
                <w:color w:val="000000"/>
                <w:szCs w:val="24"/>
                <w:lang w:eastAsia="en-US"/>
              </w:rPr>
              <w:t>Posek z motorno žago: 14,5 €/m</w:t>
            </w:r>
            <w:r w:rsidRPr="008F75DF">
              <w:rPr>
                <w:rFonts w:eastAsia="Times New Roman" w:cs="Arial"/>
                <w:color w:val="000000"/>
                <w:szCs w:val="24"/>
                <w:vertAlign w:val="superscript"/>
                <w:lang w:eastAsia="en-US"/>
              </w:rPr>
              <w:t xml:space="preserve">3 </w:t>
            </w:r>
          </w:p>
          <w:p w:rsidR="008F75DF" w:rsidRPr="008F75DF" w:rsidRDefault="008F75DF" w:rsidP="008F75DF">
            <w:pPr>
              <w:spacing w:after="0" w:line="240" w:lineRule="exact"/>
              <w:jc w:val="center"/>
              <w:rPr>
                <w:rFonts w:eastAsia="Times New Roman" w:cs="Arial"/>
                <w:color w:val="000000"/>
                <w:szCs w:val="24"/>
                <w:vertAlign w:val="superscript"/>
                <w:lang w:eastAsia="en-US"/>
              </w:rPr>
            </w:pPr>
          </w:p>
          <w:p w:rsidR="008F75DF" w:rsidRPr="008F75DF" w:rsidRDefault="008F75DF" w:rsidP="008F75DF">
            <w:pPr>
              <w:spacing w:after="0" w:line="240" w:lineRule="exact"/>
              <w:jc w:val="center"/>
              <w:rPr>
                <w:rFonts w:eastAsia="Times New Roman" w:cs="Arial"/>
                <w:color w:val="000000"/>
                <w:szCs w:val="24"/>
                <w:vertAlign w:val="superscript"/>
                <w:lang w:eastAsia="en-US"/>
              </w:rPr>
            </w:pPr>
            <w:r w:rsidRPr="008F75DF">
              <w:rPr>
                <w:rFonts w:eastAsia="Times New Roman" w:cs="Arial"/>
                <w:color w:val="000000"/>
                <w:szCs w:val="24"/>
                <w:lang w:eastAsia="en-US"/>
              </w:rPr>
              <w:t>Spravilo s traktorjem: 55,0 €/m</w:t>
            </w:r>
            <w:r w:rsidRPr="008F75DF">
              <w:rPr>
                <w:rFonts w:eastAsia="Times New Roman" w:cs="Arial"/>
                <w:color w:val="000000"/>
                <w:szCs w:val="24"/>
                <w:vertAlign w:val="superscript"/>
                <w:lang w:eastAsia="en-US"/>
              </w:rPr>
              <w:t>3</w:t>
            </w:r>
          </w:p>
          <w:p w:rsidR="008F75DF" w:rsidRPr="008F75DF" w:rsidRDefault="008F75DF" w:rsidP="008F75DF">
            <w:pPr>
              <w:spacing w:after="0" w:line="240" w:lineRule="exact"/>
              <w:jc w:val="center"/>
              <w:rPr>
                <w:rFonts w:eastAsia="Times New Roman" w:cs="Arial"/>
                <w:color w:val="000000"/>
                <w:szCs w:val="24"/>
                <w:vertAlign w:val="superscript"/>
                <w:lang w:eastAsia="en-US"/>
              </w:rPr>
            </w:pPr>
          </w:p>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Spravilo z žičnim žerjavom: 108,4 €/m</w:t>
            </w:r>
            <w:r w:rsidRPr="008F75DF">
              <w:rPr>
                <w:rFonts w:eastAsia="Times New Roman" w:cs="Arial"/>
                <w:color w:val="000000"/>
                <w:szCs w:val="24"/>
                <w:vertAlign w:val="superscript"/>
                <w:lang w:eastAsia="en-US"/>
              </w:rPr>
              <w:t>3</w:t>
            </w:r>
          </w:p>
        </w:tc>
      </w:tr>
      <w:tr w:rsidR="008F75DF" w:rsidRPr="008F75DF" w:rsidTr="008F75DF">
        <w:trPr>
          <w:cantSplit/>
        </w:trPr>
        <w:tc>
          <w:tcPr>
            <w:tcW w:w="4361" w:type="dxa"/>
            <w:tcBorders>
              <w:top w:val="single" w:sz="6" w:space="0" w:color="auto"/>
              <w:left w:val="single" w:sz="12" w:space="0" w:color="auto"/>
              <w:bottom w:val="single" w:sz="12" w:space="0" w:color="auto"/>
              <w:right w:val="single" w:sz="6" w:space="0" w:color="auto"/>
            </w:tcBorders>
          </w:tcPr>
          <w:p w:rsidR="008F75DF" w:rsidRPr="008F75DF" w:rsidRDefault="008F75DF" w:rsidP="00CB01B4">
            <w:pPr>
              <w:spacing w:after="0" w:line="240" w:lineRule="exact"/>
              <w:rPr>
                <w:rFonts w:eastAsia="Times New Roman" w:cs="Arial"/>
                <w:szCs w:val="24"/>
                <w:lang w:eastAsia="en-US"/>
              </w:rPr>
            </w:pPr>
            <w:r w:rsidRPr="008F75DF">
              <w:rPr>
                <w:rFonts w:eastAsia="Times New Roman" w:cs="Arial"/>
                <w:color w:val="000000"/>
                <w:szCs w:val="24"/>
                <w:lang w:eastAsia="en-US"/>
              </w:rPr>
              <w:t>Vzpostavljanje gozdne higiene</w:t>
            </w:r>
          </w:p>
        </w:tc>
        <w:tc>
          <w:tcPr>
            <w:tcW w:w="4961" w:type="dxa"/>
            <w:tcBorders>
              <w:top w:val="single" w:sz="6" w:space="0" w:color="auto"/>
              <w:left w:val="single" w:sz="6" w:space="0" w:color="auto"/>
              <w:bottom w:val="single" w:sz="12" w:space="0" w:color="auto"/>
              <w:right w:val="single" w:sz="12" w:space="0" w:color="auto"/>
            </w:tcBorders>
            <w:vAlign w:val="center"/>
          </w:tcPr>
          <w:p w:rsidR="008F75DF" w:rsidRPr="008F75DF" w:rsidRDefault="008F75DF" w:rsidP="008F75DF">
            <w:pPr>
              <w:spacing w:after="0" w:line="240" w:lineRule="exact"/>
              <w:jc w:val="center"/>
              <w:rPr>
                <w:rFonts w:eastAsia="Times New Roman" w:cs="Arial"/>
                <w:color w:val="000000"/>
                <w:szCs w:val="24"/>
                <w:lang w:eastAsia="en-US"/>
              </w:rPr>
            </w:pPr>
            <w:r w:rsidRPr="008F75DF">
              <w:rPr>
                <w:rFonts w:eastAsia="Times New Roman" w:cs="Arial"/>
                <w:color w:val="000000"/>
                <w:szCs w:val="24"/>
                <w:lang w:eastAsia="en-US"/>
              </w:rPr>
              <w:t>156 €/ha</w:t>
            </w:r>
          </w:p>
        </w:tc>
      </w:tr>
    </w:tbl>
    <w:p w:rsidR="00387674" w:rsidRPr="00387674" w:rsidRDefault="00387674" w:rsidP="00387674">
      <w:pPr>
        <w:rPr>
          <w:rFonts w:cs="Arial"/>
          <w:b/>
          <w:color w:val="000000"/>
          <w:szCs w:val="20"/>
        </w:rPr>
      </w:pPr>
    </w:p>
    <w:p w:rsidR="00387674" w:rsidRDefault="00387674">
      <w:pPr>
        <w:rPr>
          <w:rFonts w:cs="Arial"/>
          <w:b/>
          <w:color w:val="000000"/>
          <w:szCs w:val="20"/>
        </w:rPr>
      </w:pPr>
    </w:p>
    <w:p w:rsidR="00387674" w:rsidRPr="001A5BAB" w:rsidRDefault="00387674">
      <w:pPr>
        <w:rPr>
          <w:rFonts w:cs="Arial"/>
          <w:b/>
          <w:color w:val="000000"/>
          <w:szCs w:val="20"/>
        </w:rPr>
        <w:sectPr w:rsidR="00387674" w:rsidRPr="001A5BAB" w:rsidSect="00B40BE5">
          <w:pgSz w:w="11906" w:h="16838"/>
          <w:pgMar w:top="1418" w:right="1418" w:bottom="1418" w:left="1418" w:header="709" w:footer="709" w:gutter="0"/>
          <w:cols w:space="708"/>
          <w:docGrid w:linePitch="360"/>
        </w:sectPr>
      </w:pPr>
    </w:p>
    <w:p w:rsidR="00F50D85" w:rsidRPr="001A5BAB" w:rsidRDefault="00F50D85" w:rsidP="00F50D85">
      <w:pPr>
        <w:pBdr>
          <w:bottom w:val="single" w:sz="4" w:space="1" w:color="auto"/>
        </w:pBdr>
        <w:autoSpaceDE w:val="0"/>
        <w:autoSpaceDN w:val="0"/>
        <w:adjustRightInd w:val="0"/>
        <w:spacing w:after="120" w:line="240" w:lineRule="auto"/>
        <w:jc w:val="both"/>
        <w:outlineLvl w:val="0"/>
        <w:rPr>
          <w:rFonts w:cs="Arial"/>
          <w:b/>
          <w:color w:val="000000"/>
          <w:szCs w:val="20"/>
        </w:rPr>
      </w:pPr>
      <w:r w:rsidRPr="001A5BAB">
        <w:rPr>
          <w:rFonts w:cs="Arial"/>
          <w:b/>
          <w:color w:val="000000"/>
          <w:szCs w:val="20"/>
        </w:rPr>
        <w:lastRenderedPageBreak/>
        <w:t>Priloga</w:t>
      </w:r>
      <w:r w:rsidR="006C57F2" w:rsidRPr="001A5BAB">
        <w:rPr>
          <w:rFonts w:cs="Arial"/>
          <w:b/>
          <w:color w:val="000000"/>
          <w:szCs w:val="20"/>
        </w:rPr>
        <w:t xml:space="preserve"> </w:t>
      </w:r>
      <w:r w:rsidR="001B103C">
        <w:rPr>
          <w:rFonts w:cs="Arial"/>
          <w:b/>
          <w:color w:val="000000"/>
          <w:szCs w:val="20"/>
        </w:rPr>
        <w:t>7</w:t>
      </w:r>
      <w:r w:rsidRPr="001A5BAB">
        <w:rPr>
          <w:rFonts w:cs="Arial"/>
          <w:b/>
          <w:color w:val="000000"/>
          <w:szCs w:val="20"/>
        </w:rPr>
        <w:t xml:space="preserve">: </w:t>
      </w:r>
      <w:r w:rsidR="006D2EE1" w:rsidRPr="001A5BAB">
        <w:rPr>
          <w:rFonts w:cs="Arial"/>
          <w:b/>
          <w:color w:val="000000"/>
          <w:szCs w:val="20"/>
        </w:rPr>
        <w:t>Prijavni obrazec</w:t>
      </w:r>
      <w:r w:rsidR="009E36A2" w:rsidRPr="001A5BAB">
        <w:rPr>
          <w:rFonts w:cs="Arial"/>
          <w:b/>
          <w:color w:val="000000"/>
          <w:szCs w:val="20"/>
        </w:rPr>
        <w:t xml:space="preserve"> </w:t>
      </w:r>
      <w:r w:rsidR="00C70159" w:rsidRPr="001A5BAB">
        <w:rPr>
          <w:rFonts w:cs="Arial"/>
          <w:b/>
          <w:color w:val="000000"/>
          <w:szCs w:val="20"/>
        </w:rPr>
        <w:t>za aktivnost Dela odprave škode in obnove gozda</w:t>
      </w:r>
    </w:p>
    <w:p w:rsidR="00CC32B1" w:rsidRPr="001A5BAB" w:rsidRDefault="00CC32B1" w:rsidP="00CC32B1">
      <w:pPr>
        <w:spacing w:after="0" w:line="240" w:lineRule="auto"/>
        <w:rPr>
          <w:rFonts w:eastAsia="Times New Roman" w:cs="Arial"/>
          <w:b/>
          <w:sz w:val="22"/>
        </w:rPr>
      </w:pPr>
      <w:bookmarkStart w:id="1" w:name="_Toc179355492"/>
      <w:r w:rsidRPr="001A5BAB">
        <w:rPr>
          <w:rFonts w:eastAsia="Times New Roman" w:cs="Arial"/>
          <w:b/>
          <w:sz w:val="22"/>
        </w:rPr>
        <w:t xml:space="preserve">OSNOVNI PODATKI O </w:t>
      </w:r>
      <w:bookmarkEnd w:id="1"/>
      <w:r w:rsidRPr="001A5BAB">
        <w:rPr>
          <w:rFonts w:eastAsia="Times New Roman" w:cs="Arial"/>
          <w:b/>
          <w:sz w:val="22"/>
        </w:rPr>
        <w:t>UPRAVIČENCU</w:t>
      </w:r>
      <w:r w:rsidR="004D4518" w:rsidRPr="001A5BAB">
        <w:rPr>
          <w:rFonts w:eastAsia="Times New Roman" w:cs="Arial"/>
          <w:b/>
          <w:sz w:val="22"/>
        </w:rPr>
        <w:t xml:space="preserve"> IN AKTIVNOSTI </w:t>
      </w:r>
    </w:p>
    <w:p w:rsidR="00CC32B1" w:rsidRPr="001A5BAB" w:rsidRDefault="00CC32B1" w:rsidP="00CC32B1">
      <w:pPr>
        <w:spacing w:after="0" w:line="240" w:lineRule="auto"/>
        <w:rPr>
          <w:rFonts w:eastAsia="Times New Roman" w:cs="Arial"/>
          <w:sz w:val="22"/>
        </w:rPr>
      </w:pPr>
    </w:p>
    <w:p w:rsidR="00CC32B1" w:rsidRPr="001A5BAB" w:rsidRDefault="00CC32B1" w:rsidP="00CC32B1">
      <w:pPr>
        <w:keepNext/>
        <w:spacing w:after="0" w:line="240" w:lineRule="auto"/>
        <w:jc w:val="both"/>
        <w:outlineLvl w:val="4"/>
        <w:rPr>
          <w:rFonts w:eastAsia="Times New Roman" w:cs="Arial"/>
          <w:b/>
          <w:bCs/>
          <w:sz w:val="22"/>
          <w:u w:val="single"/>
        </w:rPr>
      </w:pPr>
      <w:r w:rsidRPr="001A5BAB">
        <w:rPr>
          <w:rFonts w:eastAsia="Times New Roman" w:cs="Arial"/>
          <w:b/>
          <w:bCs/>
          <w:sz w:val="22"/>
          <w:u w:val="single"/>
        </w:rPr>
        <w:t>Osnovni podatki o upravičencu</w:t>
      </w:r>
      <w:r w:rsidR="00CD2D58" w:rsidRPr="001A5BAB">
        <w:rPr>
          <w:rFonts w:eastAsia="Times New Roman" w:cs="Arial"/>
          <w:b/>
          <w:bCs/>
          <w:sz w:val="22"/>
          <w:u w:val="single"/>
        </w:rPr>
        <w:t>:</w:t>
      </w:r>
      <w:r w:rsidRPr="001A5BAB">
        <w:rPr>
          <w:rFonts w:eastAsia="Times New Roman" w:cs="Arial"/>
          <w:b/>
          <w:bCs/>
          <w:sz w:val="22"/>
          <w:u w:val="single"/>
        </w:rPr>
        <w:t xml:space="preserve">  </w:t>
      </w:r>
    </w:p>
    <w:p w:rsidR="00CC32B1" w:rsidRPr="001A5BAB" w:rsidRDefault="00CC32B1" w:rsidP="00CC32B1">
      <w:pPr>
        <w:spacing w:after="0" w:line="240" w:lineRule="auto"/>
        <w:rPr>
          <w:rFonts w:eastAsia="Times New Roman" w:cs="Arial"/>
          <w:b/>
          <w:bCs/>
          <w:i/>
          <w:iCs/>
          <w:sz w:val="22"/>
        </w:rPr>
      </w:pPr>
      <w:r w:rsidRPr="001A5BAB">
        <w:rPr>
          <w:rFonts w:eastAsia="Times New Roman" w:cs="Arial"/>
          <w:sz w:val="22"/>
        </w:rPr>
        <w:t xml:space="preserve">                                                                                                         </w:t>
      </w:r>
    </w:p>
    <w:tbl>
      <w:tblPr>
        <w:tblW w:w="914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99"/>
        <w:gridCol w:w="428"/>
        <w:gridCol w:w="97"/>
        <w:gridCol w:w="323"/>
        <w:gridCol w:w="120"/>
        <w:gridCol w:w="75"/>
        <w:gridCol w:w="228"/>
        <w:gridCol w:w="295"/>
        <w:gridCol w:w="130"/>
        <w:gridCol w:w="242"/>
        <w:gridCol w:w="169"/>
        <w:gridCol w:w="142"/>
        <w:gridCol w:w="283"/>
        <w:gridCol w:w="163"/>
        <w:gridCol w:w="121"/>
        <w:gridCol w:w="163"/>
        <w:gridCol w:w="261"/>
        <w:gridCol w:w="262"/>
        <w:gridCol w:w="163"/>
        <w:gridCol w:w="62"/>
        <w:gridCol w:w="222"/>
        <w:gridCol w:w="76"/>
        <w:gridCol w:w="66"/>
        <w:gridCol w:w="283"/>
        <w:gridCol w:w="141"/>
        <w:gridCol w:w="33"/>
        <w:gridCol w:w="150"/>
        <w:gridCol w:w="241"/>
        <w:gridCol w:w="130"/>
        <w:gridCol w:w="295"/>
        <w:gridCol w:w="228"/>
        <w:gridCol w:w="76"/>
        <w:gridCol w:w="120"/>
        <w:gridCol w:w="328"/>
        <w:gridCol w:w="98"/>
        <w:gridCol w:w="428"/>
      </w:tblGrid>
      <w:tr w:rsidR="00CC32B1" w:rsidRPr="001A5BAB" w:rsidTr="00D148CC">
        <w:trPr>
          <w:trHeight w:val="443"/>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CC32B1">
            <w:pPr>
              <w:spacing w:after="0" w:line="240" w:lineRule="auto"/>
              <w:rPr>
                <w:rFonts w:eastAsia="Times New Roman" w:cs="Arial"/>
                <w:sz w:val="22"/>
              </w:rPr>
            </w:pPr>
            <w:r w:rsidRPr="001A5BAB">
              <w:rPr>
                <w:rFonts w:eastAsia="Times New Roman" w:cs="Arial"/>
                <w:sz w:val="22"/>
              </w:rPr>
              <w:t>Ime</w:t>
            </w:r>
            <w:r w:rsidR="00CD2D58" w:rsidRPr="001A5BAB">
              <w:rPr>
                <w:rFonts w:eastAsia="Times New Roman" w:cs="Arial"/>
                <w:sz w:val="22"/>
              </w:rPr>
              <w:t xml:space="preserve"> in</w:t>
            </w:r>
            <w:r w:rsidRPr="001A5BAB">
              <w:rPr>
                <w:rFonts w:eastAsia="Times New Roman" w:cs="Arial"/>
                <w:sz w:val="22"/>
              </w:rPr>
              <w:t xml:space="preserve"> priimek </w:t>
            </w:r>
            <w:r w:rsidR="00CD2D58" w:rsidRPr="001A5BAB">
              <w:rPr>
                <w:rFonts w:eastAsia="Times New Roman" w:cs="Arial"/>
                <w:sz w:val="22"/>
              </w:rPr>
              <w:t>oz.</w:t>
            </w:r>
            <w:r w:rsidRPr="001A5BAB">
              <w:rPr>
                <w:rFonts w:eastAsia="Times New Roman" w:cs="Arial"/>
                <w:sz w:val="22"/>
              </w:rPr>
              <w:t xml:space="preserve"> </w:t>
            </w:r>
            <w:r w:rsidR="00CD2D58" w:rsidRPr="001A5BAB">
              <w:rPr>
                <w:rFonts w:eastAsia="Times New Roman" w:cs="Arial"/>
                <w:sz w:val="22"/>
              </w:rPr>
              <w:t>firma:</w:t>
            </w:r>
          </w:p>
          <w:p w:rsidR="00CC32B1" w:rsidRPr="001A5BAB" w:rsidRDefault="00CC32B1" w:rsidP="00CC32B1">
            <w:pPr>
              <w:spacing w:after="0" w:line="240" w:lineRule="auto"/>
              <w:rPr>
                <w:rFonts w:eastAsia="Times New Roman" w:cs="Arial"/>
                <w:sz w:val="22"/>
              </w:rPr>
            </w:pPr>
          </w:p>
        </w:tc>
        <w:tc>
          <w:tcPr>
            <w:tcW w:w="3949" w:type="dxa"/>
            <w:gridSpan w:val="20"/>
            <w:tcBorders>
              <w:top w:val="single" w:sz="4" w:space="0" w:color="auto"/>
              <w:left w:val="single" w:sz="4" w:space="0" w:color="auto"/>
              <w:bottom w:val="single" w:sz="4" w:space="0" w:color="auto"/>
              <w:right w:val="nil"/>
            </w:tcBorders>
          </w:tcPr>
          <w:p w:rsidR="00CC32B1" w:rsidRPr="001A5BAB" w:rsidRDefault="00CC32B1" w:rsidP="00CC32B1">
            <w:pPr>
              <w:spacing w:after="0" w:line="240" w:lineRule="auto"/>
              <w:jc w:val="both"/>
              <w:rPr>
                <w:rFonts w:eastAsia="Times New Roman" w:cs="Arial"/>
                <w:sz w:val="22"/>
              </w:rPr>
            </w:pPr>
          </w:p>
        </w:tc>
        <w:tc>
          <w:tcPr>
            <w:tcW w:w="2693" w:type="dxa"/>
            <w:gridSpan w:val="15"/>
            <w:tcBorders>
              <w:top w:val="single" w:sz="4" w:space="0" w:color="auto"/>
              <w:left w:val="nil"/>
              <w:bottom w:val="single" w:sz="4" w:space="0" w:color="auto"/>
              <w:right w:val="single" w:sz="4" w:space="0" w:color="auto"/>
            </w:tcBorders>
          </w:tcPr>
          <w:p w:rsidR="00CC32B1" w:rsidRPr="001A5BAB" w:rsidRDefault="00CC32B1" w:rsidP="00CC32B1">
            <w:pPr>
              <w:spacing w:after="0" w:line="120" w:lineRule="atLeast"/>
              <w:jc w:val="both"/>
              <w:rPr>
                <w:rFonts w:eastAsia="Times New Roman" w:cs="Arial"/>
                <w:sz w:val="22"/>
              </w:rPr>
            </w:pPr>
          </w:p>
        </w:tc>
      </w:tr>
      <w:tr w:rsidR="00CC32B1" w:rsidRPr="001A5BAB" w:rsidTr="00D148CC">
        <w:trPr>
          <w:cantSplit/>
          <w:trHeight w:val="390"/>
          <w:jc w:val="center"/>
        </w:trPr>
        <w:tc>
          <w:tcPr>
            <w:tcW w:w="2499" w:type="dxa"/>
            <w:vMerge w:val="restart"/>
            <w:tcBorders>
              <w:top w:val="single" w:sz="4" w:space="0" w:color="auto"/>
              <w:left w:val="single" w:sz="4" w:space="0" w:color="auto"/>
              <w:right w:val="single" w:sz="4" w:space="0" w:color="auto"/>
            </w:tcBorders>
          </w:tcPr>
          <w:p w:rsidR="00CC32B1" w:rsidRPr="001A5BAB" w:rsidRDefault="00CC32B1" w:rsidP="00CC32B1">
            <w:pPr>
              <w:tabs>
                <w:tab w:val="left" w:pos="708"/>
                <w:tab w:val="center" w:pos="4536"/>
                <w:tab w:val="right" w:pos="9072"/>
              </w:tabs>
              <w:spacing w:after="0" w:line="240" w:lineRule="auto"/>
              <w:rPr>
                <w:rFonts w:eastAsia="Times New Roman" w:cs="Arial"/>
                <w:sz w:val="22"/>
              </w:rPr>
            </w:pPr>
            <w:r w:rsidRPr="001A5BAB">
              <w:rPr>
                <w:rFonts w:eastAsia="Times New Roman" w:cs="Arial"/>
                <w:sz w:val="22"/>
              </w:rPr>
              <w:t xml:space="preserve">Naslov </w:t>
            </w:r>
            <w:r w:rsidR="00CD2D58" w:rsidRPr="001A5BAB">
              <w:rPr>
                <w:rFonts w:eastAsia="Times New Roman" w:cs="Arial"/>
                <w:sz w:val="22"/>
              </w:rPr>
              <w:t>oz. sedež</w:t>
            </w:r>
            <w:r w:rsidRPr="001A5BAB">
              <w:rPr>
                <w:rFonts w:eastAsia="Times New Roman" w:cs="Arial"/>
                <w:sz w:val="22"/>
              </w:rPr>
              <w:t>:</w:t>
            </w: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8B0091">
            <w:pPr>
              <w:spacing w:after="0" w:line="240" w:lineRule="auto"/>
              <w:ind w:left="41"/>
              <w:jc w:val="both"/>
              <w:rPr>
                <w:rFonts w:eastAsia="Times New Roman" w:cs="Arial"/>
                <w:sz w:val="22"/>
              </w:rPr>
            </w:pPr>
            <w:r w:rsidRPr="001A5BAB">
              <w:rPr>
                <w:rFonts w:eastAsia="Times New Roman" w:cs="Arial"/>
                <w:sz w:val="22"/>
              </w:rPr>
              <w:t>Ulica/hišna št.:</w:t>
            </w:r>
          </w:p>
        </w:tc>
      </w:tr>
      <w:tr w:rsidR="00CC32B1" w:rsidRPr="001A5BAB" w:rsidTr="00D148CC">
        <w:trPr>
          <w:cantSplit/>
          <w:trHeight w:val="300"/>
          <w:jc w:val="center"/>
        </w:trPr>
        <w:tc>
          <w:tcPr>
            <w:tcW w:w="2499" w:type="dxa"/>
            <w:vMerge/>
            <w:tcBorders>
              <w:left w:val="single" w:sz="4" w:space="0" w:color="auto"/>
              <w:bottom w:val="single" w:sz="4" w:space="0" w:color="auto"/>
              <w:right w:val="single" w:sz="4" w:space="0" w:color="auto"/>
            </w:tcBorders>
          </w:tcPr>
          <w:p w:rsidR="00CC32B1" w:rsidRPr="001A5BAB" w:rsidRDefault="00CC32B1" w:rsidP="00CC32B1">
            <w:pPr>
              <w:tabs>
                <w:tab w:val="left" w:pos="708"/>
                <w:tab w:val="center" w:pos="4536"/>
                <w:tab w:val="right" w:pos="9072"/>
              </w:tabs>
              <w:spacing w:after="0" w:line="240" w:lineRule="auto"/>
              <w:rPr>
                <w:rFonts w:eastAsia="Times New Roman" w:cs="Arial"/>
                <w:sz w:val="22"/>
              </w:rPr>
            </w:pP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8B0091">
            <w:pPr>
              <w:spacing w:after="0" w:line="240" w:lineRule="auto"/>
              <w:ind w:left="41"/>
              <w:jc w:val="both"/>
              <w:rPr>
                <w:rFonts w:eastAsia="Times New Roman" w:cs="Arial"/>
                <w:sz w:val="22"/>
              </w:rPr>
            </w:pPr>
            <w:r w:rsidRPr="001A5BAB">
              <w:rPr>
                <w:rFonts w:eastAsia="Times New Roman" w:cs="Arial"/>
                <w:sz w:val="22"/>
              </w:rPr>
              <w:t>Poštna št./kraj:</w:t>
            </w:r>
          </w:p>
        </w:tc>
      </w:tr>
      <w:tr w:rsidR="00CD2D58" w:rsidRPr="001A5BAB" w:rsidTr="00D148CC">
        <w:trPr>
          <w:jc w:val="center"/>
        </w:trPr>
        <w:tc>
          <w:tcPr>
            <w:tcW w:w="2499" w:type="dxa"/>
            <w:tcBorders>
              <w:top w:val="single" w:sz="4" w:space="0" w:color="auto"/>
              <w:left w:val="single" w:sz="4" w:space="0" w:color="auto"/>
              <w:bottom w:val="single" w:sz="4" w:space="0" w:color="auto"/>
              <w:right w:val="single" w:sz="4" w:space="0" w:color="auto"/>
            </w:tcBorders>
            <w:vAlign w:val="center"/>
          </w:tcPr>
          <w:p w:rsidR="00CD2D58" w:rsidRPr="001A5BAB" w:rsidRDefault="00CD2D58" w:rsidP="0073258A">
            <w:pPr>
              <w:spacing w:after="0" w:line="240" w:lineRule="auto"/>
              <w:rPr>
                <w:rFonts w:eastAsia="Times New Roman" w:cs="Arial"/>
                <w:sz w:val="22"/>
              </w:rPr>
            </w:pPr>
            <w:r w:rsidRPr="001A5BAB">
              <w:rPr>
                <w:rFonts w:eastAsia="Times New Roman" w:cs="Arial"/>
                <w:sz w:val="22"/>
              </w:rPr>
              <w:t>Ime in priimek oz. firma pooblaščenca:</w:t>
            </w:r>
          </w:p>
        </w:tc>
        <w:tc>
          <w:tcPr>
            <w:tcW w:w="6642" w:type="dxa"/>
            <w:gridSpan w:val="35"/>
            <w:tcBorders>
              <w:top w:val="single" w:sz="4" w:space="0" w:color="auto"/>
              <w:left w:val="single" w:sz="4" w:space="0" w:color="auto"/>
              <w:bottom w:val="single" w:sz="4" w:space="0" w:color="auto"/>
              <w:right w:val="single" w:sz="4" w:space="0" w:color="auto"/>
            </w:tcBorders>
          </w:tcPr>
          <w:p w:rsidR="00CD2D58" w:rsidRPr="001A5BAB" w:rsidRDefault="00CD2D58" w:rsidP="008B0091">
            <w:pPr>
              <w:spacing w:after="0" w:line="240" w:lineRule="auto"/>
              <w:ind w:left="41"/>
              <w:jc w:val="both"/>
              <w:rPr>
                <w:rFonts w:eastAsia="Times New Roman" w:cs="Arial"/>
                <w:sz w:val="22"/>
              </w:rPr>
            </w:pPr>
          </w:p>
        </w:tc>
      </w:tr>
      <w:tr w:rsidR="00CD2D58" w:rsidRPr="001A5BAB" w:rsidTr="00D148CC">
        <w:trPr>
          <w:jc w:val="center"/>
        </w:trPr>
        <w:tc>
          <w:tcPr>
            <w:tcW w:w="2499" w:type="dxa"/>
            <w:vMerge w:val="restart"/>
            <w:tcBorders>
              <w:top w:val="single" w:sz="4" w:space="0" w:color="auto"/>
              <w:left w:val="single" w:sz="4" w:space="0" w:color="auto"/>
              <w:right w:val="single" w:sz="4" w:space="0" w:color="auto"/>
            </w:tcBorders>
            <w:vAlign w:val="center"/>
          </w:tcPr>
          <w:p w:rsidR="00CD2D58" w:rsidRPr="001A5BAB" w:rsidRDefault="00CD2D58" w:rsidP="0073258A">
            <w:pPr>
              <w:spacing w:after="0" w:line="240" w:lineRule="auto"/>
              <w:rPr>
                <w:rFonts w:eastAsia="Times New Roman" w:cs="Arial"/>
                <w:sz w:val="22"/>
              </w:rPr>
            </w:pPr>
            <w:r w:rsidRPr="001A5BAB">
              <w:rPr>
                <w:rFonts w:eastAsia="Times New Roman" w:cs="Arial"/>
                <w:sz w:val="22"/>
              </w:rPr>
              <w:t>Naslov oz. sedež pooblaščenca:</w:t>
            </w:r>
          </w:p>
        </w:tc>
        <w:tc>
          <w:tcPr>
            <w:tcW w:w="6642" w:type="dxa"/>
            <w:gridSpan w:val="35"/>
            <w:tcBorders>
              <w:top w:val="single" w:sz="4" w:space="0" w:color="auto"/>
              <w:left w:val="single" w:sz="4" w:space="0" w:color="auto"/>
              <w:bottom w:val="single" w:sz="4" w:space="0" w:color="auto"/>
              <w:right w:val="single" w:sz="4" w:space="0" w:color="auto"/>
            </w:tcBorders>
          </w:tcPr>
          <w:p w:rsidR="00CD2D58" w:rsidRPr="001A5BAB" w:rsidRDefault="00CD2D58" w:rsidP="008B0091">
            <w:pPr>
              <w:spacing w:after="0" w:line="240" w:lineRule="auto"/>
              <w:ind w:left="41"/>
              <w:jc w:val="both"/>
              <w:rPr>
                <w:rFonts w:eastAsia="Times New Roman" w:cs="Arial"/>
                <w:sz w:val="22"/>
              </w:rPr>
            </w:pPr>
            <w:r w:rsidRPr="001A5BAB">
              <w:rPr>
                <w:rFonts w:eastAsia="Times New Roman" w:cs="Arial"/>
                <w:sz w:val="22"/>
              </w:rPr>
              <w:t>Ulica/hišna št.:</w:t>
            </w:r>
          </w:p>
        </w:tc>
      </w:tr>
      <w:tr w:rsidR="00CD2D58" w:rsidRPr="001A5BAB" w:rsidTr="00D148CC">
        <w:trPr>
          <w:jc w:val="center"/>
        </w:trPr>
        <w:tc>
          <w:tcPr>
            <w:tcW w:w="2499" w:type="dxa"/>
            <w:vMerge/>
            <w:tcBorders>
              <w:left w:val="single" w:sz="4" w:space="0" w:color="auto"/>
              <w:bottom w:val="single" w:sz="4" w:space="0" w:color="auto"/>
              <w:right w:val="single" w:sz="4" w:space="0" w:color="auto"/>
            </w:tcBorders>
            <w:vAlign w:val="center"/>
          </w:tcPr>
          <w:p w:rsidR="00CD2D58" w:rsidRPr="001A5BAB" w:rsidRDefault="00CD2D58" w:rsidP="0073258A">
            <w:pPr>
              <w:spacing w:after="0" w:line="240" w:lineRule="auto"/>
              <w:rPr>
                <w:rFonts w:eastAsia="Times New Roman" w:cs="Arial"/>
                <w:sz w:val="22"/>
              </w:rPr>
            </w:pPr>
          </w:p>
        </w:tc>
        <w:tc>
          <w:tcPr>
            <w:tcW w:w="6642" w:type="dxa"/>
            <w:gridSpan w:val="35"/>
            <w:tcBorders>
              <w:top w:val="single" w:sz="4" w:space="0" w:color="auto"/>
              <w:left w:val="single" w:sz="4" w:space="0" w:color="auto"/>
              <w:bottom w:val="single" w:sz="4" w:space="0" w:color="auto"/>
              <w:right w:val="single" w:sz="4" w:space="0" w:color="auto"/>
            </w:tcBorders>
          </w:tcPr>
          <w:p w:rsidR="00CD2D58" w:rsidRPr="001A5BAB" w:rsidRDefault="00CD2D58" w:rsidP="008B0091">
            <w:pPr>
              <w:spacing w:after="0" w:line="240" w:lineRule="auto"/>
              <w:ind w:left="41"/>
              <w:jc w:val="both"/>
              <w:rPr>
                <w:rFonts w:eastAsia="Times New Roman" w:cs="Arial"/>
                <w:sz w:val="22"/>
              </w:rPr>
            </w:pPr>
            <w:r w:rsidRPr="001A5BAB">
              <w:rPr>
                <w:rFonts w:eastAsia="Times New Roman" w:cs="Arial"/>
                <w:sz w:val="22"/>
              </w:rPr>
              <w:t>Poštna št./kraj:</w:t>
            </w:r>
          </w:p>
        </w:tc>
      </w:tr>
      <w:tr w:rsidR="00CC32B1" w:rsidRPr="001A5BAB" w:rsidTr="00D148CC">
        <w:trPr>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Občina:</w:t>
            </w: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r w:rsidR="00CC32B1" w:rsidRPr="001A5BAB" w:rsidTr="00D148CC">
        <w:trPr>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Statistična regija:</w:t>
            </w: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r w:rsidR="00CC32B1" w:rsidRPr="001A5BAB" w:rsidTr="00D148CC">
        <w:trPr>
          <w:trHeight w:val="847"/>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 xml:space="preserve">Status </w:t>
            </w:r>
            <w:r w:rsidRPr="001A5BAB">
              <w:rPr>
                <w:rFonts w:eastAsia="Times New Roman" w:cs="Arial"/>
                <w:sz w:val="22"/>
                <w:u w:val="single"/>
              </w:rPr>
              <w:t>(obkroži samo en status):</w:t>
            </w: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9A4FC1">
            <w:pPr>
              <w:numPr>
                <w:ilvl w:val="0"/>
                <w:numId w:val="41"/>
              </w:numPr>
              <w:spacing w:after="0" w:line="240" w:lineRule="auto"/>
              <w:jc w:val="both"/>
              <w:rPr>
                <w:rFonts w:eastAsia="Times New Roman" w:cs="Arial"/>
                <w:sz w:val="22"/>
              </w:rPr>
            </w:pPr>
            <w:r w:rsidRPr="001A5BAB">
              <w:rPr>
                <w:rFonts w:eastAsia="Times New Roman" w:cs="Arial"/>
                <w:sz w:val="22"/>
              </w:rPr>
              <w:t>zasebni lastniki gozdov (posamezniki)</w:t>
            </w:r>
          </w:p>
          <w:p w:rsidR="00CC32B1" w:rsidRPr="001A5BAB" w:rsidRDefault="00CC32B1" w:rsidP="009A4FC1">
            <w:pPr>
              <w:numPr>
                <w:ilvl w:val="0"/>
                <w:numId w:val="41"/>
              </w:numPr>
              <w:tabs>
                <w:tab w:val="clear" w:pos="720"/>
              </w:tabs>
              <w:spacing w:after="0" w:line="240" w:lineRule="auto"/>
              <w:jc w:val="both"/>
              <w:rPr>
                <w:rFonts w:eastAsia="Times New Roman" w:cs="Arial"/>
                <w:sz w:val="22"/>
              </w:rPr>
            </w:pPr>
            <w:r w:rsidRPr="001A5BAB">
              <w:rPr>
                <w:rFonts w:eastAsia="Times New Roman" w:cs="Arial"/>
                <w:sz w:val="22"/>
              </w:rPr>
              <w:t>zasebni lastniki gozdov (s.p.)</w:t>
            </w:r>
          </w:p>
          <w:p w:rsidR="00CC32B1" w:rsidRPr="001A5BAB" w:rsidRDefault="00CC32B1" w:rsidP="009A4FC1">
            <w:pPr>
              <w:numPr>
                <w:ilvl w:val="0"/>
                <w:numId w:val="41"/>
              </w:numPr>
              <w:spacing w:after="0" w:line="240" w:lineRule="auto"/>
              <w:jc w:val="both"/>
              <w:rPr>
                <w:rFonts w:eastAsia="Times New Roman" w:cs="Arial"/>
                <w:sz w:val="22"/>
              </w:rPr>
            </w:pPr>
            <w:r w:rsidRPr="001A5BAB">
              <w:rPr>
                <w:rFonts w:eastAsia="Times New Roman" w:cs="Arial"/>
                <w:sz w:val="22"/>
              </w:rPr>
              <w:t>zasebni lastniki gozdov (pravne osebe)</w:t>
            </w:r>
          </w:p>
          <w:p w:rsidR="00CC32B1" w:rsidRPr="001A5BAB" w:rsidRDefault="00CC32B1" w:rsidP="009A4FC1">
            <w:pPr>
              <w:numPr>
                <w:ilvl w:val="0"/>
                <w:numId w:val="41"/>
              </w:numPr>
              <w:spacing w:after="0" w:line="240" w:lineRule="auto"/>
              <w:jc w:val="both"/>
              <w:rPr>
                <w:rFonts w:eastAsia="Times New Roman" w:cs="Arial"/>
                <w:sz w:val="22"/>
              </w:rPr>
            </w:pPr>
            <w:r w:rsidRPr="001A5BAB">
              <w:rPr>
                <w:rFonts w:eastAsia="Times New Roman" w:cs="Arial"/>
                <w:sz w:val="22"/>
              </w:rPr>
              <w:t xml:space="preserve">zasebni lastniki gozdov (združenja) </w:t>
            </w:r>
          </w:p>
          <w:p w:rsidR="00CC32B1" w:rsidRPr="001A5BAB" w:rsidRDefault="00CC32B1" w:rsidP="009A4FC1">
            <w:pPr>
              <w:numPr>
                <w:ilvl w:val="0"/>
                <w:numId w:val="41"/>
              </w:numPr>
              <w:spacing w:after="0" w:line="240" w:lineRule="auto"/>
              <w:jc w:val="both"/>
              <w:rPr>
                <w:rFonts w:eastAsia="Times New Roman" w:cs="Arial"/>
                <w:sz w:val="22"/>
              </w:rPr>
            </w:pPr>
            <w:r w:rsidRPr="001A5BAB">
              <w:rPr>
                <w:rFonts w:eastAsia="Times New Roman" w:cs="Arial"/>
                <w:sz w:val="22"/>
              </w:rPr>
              <w:t>občine ( posamezne)</w:t>
            </w:r>
          </w:p>
          <w:p w:rsidR="00CC32B1" w:rsidRPr="001A5BAB" w:rsidRDefault="00CC32B1" w:rsidP="009A4FC1">
            <w:pPr>
              <w:numPr>
                <w:ilvl w:val="0"/>
                <w:numId w:val="41"/>
              </w:numPr>
              <w:spacing w:after="0" w:line="240" w:lineRule="auto"/>
              <w:jc w:val="both"/>
              <w:rPr>
                <w:rFonts w:eastAsia="Times New Roman" w:cs="Arial"/>
                <w:sz w:val="22"/>
              </w:rPr>
            </w:pPr>
            <w:r w:rsidRPr="001A5BAB">
              <w:rPr>
                <w:rFonts w:eastAsia="Times New Roman" w:cs="Arial"/>
                <w:sz w:val="22"/>
              </w:rPr>
              <w:t>občine ( zveze)</w:t>
            </w:r>
          </w:p>
        </w:tc>
      </w:tr>
      <w:tr w:rsidR="00CC32B1" w:rsidRPr="001A5BAB" w:rsidTr="00D148CC">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Davčna številka:</w:t>
            </w:r>
          </w:p>
        </w:tc>
        <w:tc>
          <w:tcPr>
            <w:tcW w:w="848" w:type="dxa"/>
            <w:gridSpan w:val="3"/>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848" w:type="dxa"/>
            <w:gridSpan w:val="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836" w:type="dxa"/>
            <w:gridSpan w:val="4"/>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708" w:type="dxa"/>
            <w:gridSpan w:val="4"/>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851" w:type="dxa"/>
            <w:gridSpan w:val="6"/>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848" w:type="dxa"/>
            <w:gridSpan w:val="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849" w:type="dxa"/>
            <w:gridSpan w:val="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854" w:type="dxa"/>
            <w:gridSpan w:val="3"/>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r w:rsidR="008B0091" w:rsidRPr="001A5BAB" w:rsidTr="00D148CC">
        <w:trPr>
          <w:jc w:val="center"/>
        </w:trPr>
        <w:tc>
          <w:tcPr>
            <w:tcW w:w="2499" w:type="dxa"/>
            <w:tcBorders>
              <w:top w:val="single" w:sz="4" w:space="0" w:color="auto"/>
              <w:left w:val="single" w:sz="4" w:space="0" w:color="auto"/>
              <w:bottom w:val="single" w:sz="4" w:space="0" w:color="auto"/>
              <w:right w:val="single" w:sz="4" w:space="0" w:color="auto"/>
            </w:tcBorders>
            <w:vAlign w:val="center"/>
          </w:tcPr>
          <w:p w:rsidR="008B0091" w:rsidRPr="001A5BAB" w:rsidRDefault="008B0091" w:rsidP="0073258A">
            <w:pPr>
              <w:spacing w:after="0" w:line="240" w:lineRule="auto"/>
              <w:rPr>
                <w:rFonts w:eastAsia="Times New Roman" w:cs="Arial"/>
                <w:sz w:val="22"/>
              </w:rPr>
            </w:pPr>
            <w:r w:rsidRPr="001A5BAB">
              <w:rPr>
                <w:rFonts w:eastAsia="Times New Roman" w:cs="Arial"/>
                <w:sz w:val="22"/>
              </w:rPr>
              <w:t>Davčni zavezanec (obkroži):</w:t>
            </w:r>
          </w:p>
        </w:tc>
        <w:tc>
          <w:tcPr>
            <w:tcW w:w="6642" w:type="dxa"/>
            <w:gridSpan w:val="35"/>
            <w:tcBorders>
              <w:top w:val="single" w:sz="4" w:space="0" w:color="auto"/>
              <w:left w:val="single" w:sz="4" w:space="0" w:color="auto"/>
              <w:bottom w:val="single" w:sz="4" w:space="0" w:color="auto"/>
              <w:right w:val="single" w:sz="4" w:space="0" w:color="auto"/>
            </w:tcBorders>
            <w:vAlign w:val="center"/>
          </w:tcPr>
          <w:p w:rsidR="008B0091" w:rsidRPr="001A5BAB" w:rsidRDefault="008B0091" w:rsidP="008B0091">
            <w:pPr>
              <w:keepNext/>
              <w:spacing w:after="0" w:line="240" w:lineRule="auto"/>
              <w:ind w:left="41"/>
              <w:jc w:val="center"/>
              <w:outlineLvl w:val="4"/>
              <w:rPr>
                <w:rFonts w:eastAsia="Times New Roman" w:cs="Arial"/>
                <w:bCs/>
                <w:sz w:val="22"/>
                <w:lang w:eastAsia="en-US"/>
              </w:rPr>
            </w:pPr>
            <w:r w:rsidRPr="001A5BAB">
              <w:rPr>
                <w:rFonts w:eastAsia="Times New Roman" w:cs="Arial"/>
                <w:bCs/>
                <w:sz w:val="22"/>
                <w:lang w:eastAsia="en-US"/>
              </w:rPr>
              <w:t>DA                                NE</w:t>
            </w:r>
          </w:p>
        </w:tc>
      </w:tr>
      <w:tr w:rsidR="00D148CC" w:rsidRPr="001A5BAB" w:rsidTr="00D148CC">
        <w:trPr>
          <w:cantSplit/>
          <w:trHeight w:val="502"/>
          <w:jc w:val="center"/>
        </w:trPr>
        <w:tc>
          <w:tcPr>
            <w:tcW w:w="2499" w:type="dxa"/>
            <w:tcBorders>
              <w:top w:val="single" w:sz="4" w:space="0" w:color="auto"/>
              <w:left w:val="single" w:sz="4" w:space="0" w:color="auto"/>
              <w:bottom w:val="single" w:sz="4" w:space="0" w:color="auto"/>
              <w:right w:val="single" w:sz="4" w:space="0" w:color="auto"/>
            </w:tcBorders>
            <w:vAlign w:val="center"/>
          </w:tcPr>
          <w:p w:rsidR="00D148CC" w:rsidRPr="001A5BAB" w:rsidRDefault="00D148CC" w:rsidP="0073258A">
            <w:pPr>
              <w:spacing w:after="0" w:line="240" w:lineRule="auto"/>
              <w:rPr>
                <w:rFonts w:eastAsia="Times New Roman" w:cs="Arial"/>
                <w:sz w:val="22"/>
              </w:rPr>
            </w:pPr>
            <w:r w:rsidRPr="001A5BAB">
              <w:rPr>
                <w:rFonts w:eastAsia="Times New Roman" w:cs="Arial"/>
                <w:sz w:val="22"/>
              </w:rPr>
              <w:t>Matična številka (pravne osebe):</w:t>
            </w:r>
          </w:p>
        </w:tc>
        <w:tc>
          <w:tcPr>
            <w:tcW w:w="968" w:type="dxa"/>
            <w:gridSpan w:val="4"/>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970" w:type="dxa"/>
            <w:gridSpan w:val="5"/>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757" w:type="dxa"/>
            <w:gridSpan w:val="4"/>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1032" w:type="dxa"/>
            <w:gridSpan w:val="6"/>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971" w:type="dxa"/>
            <w:gridSpan w:val="7"/>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970" w:type="dxa"/>
            <w:gridSpan w:val="5"/>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974" w:type="dxa"/>
            <w:gridSpan w:val="4"/>
            <w:tcBorders>
              <w:top w:val="single" w:sz="4" w:space="0" w:color="auto"/>
              <w:left w:val="single" w:sz="4" w:space="0" w:color="auto"/>
              <w:bottom w:val="single" w:sz="4" w:space="0" w:color="auto"/>
              <w:right w:val="single" w:sz="4" w:space="0" w:color="auto"/>
            </w:tcBorders>
          </w:tcPr>
          <w:p w:rsidR="00D148CC" w:rsidRPr="001A5BAB" w:rsidRDefault="00D148CC" w:rsidP="00D148CC">
            <w:pPr>
              <w:spacing w:after="0" w:line="240" w:lineRule="auto"/>
              <w:rPr>
                <w:rFonts w:eastAsia="Times New Roman" w:cs="Arial"/>
                <w:sz w:val="22"/>
              </w:rPr>
            </w:pPr>
          </w:p>
        </w:tc>
      </w:tr>
      <w:tr w:rsidR="00D148CC" w:rsidRPr="001A5BAB" w:rsidTr="00D148CC">
        <w:trPr>
          <w:cantSplit/>
          <w:trHeight w:val="503"/>
          <w:jc w:val="center"/>
        </w:trPr>
        <w:tc>
          <w:tcPr>
            <w:tcW w:w="2499" w:type="dxa"/>
            <w:tcBorders>
              <w:top w:val="single" w:sz="4" w:space="0" w:color="auto"/>
              <w:left w:val="single" w:sz="4" w:space="0" w:color="auto"/>
              <w:bottom w:val="single" w:sz="4" w:space="0" w:color="auto"/>
              <w:right w:val="single" w:sz="4" w:space="0" w:color="auto"/>
            </w:tcBorders>
            <w:vAlign w:val="center"/>
          </w:tcPr>
          <w:p w:rsidR="00D148CC" w:rsidRPr="001A5BAB" w:rsidRDefault="00D148CC" w:rsidP="0073258A">
            <w:pPr>
              <w:spacing w:after="0" w:line="240" w:lineRule="auto"/>
              <w:rPr>
                <w:rFonts w:eastAsia="Times New Roman" w:cs="Arial"/>
                <w:sz w:val="22"/>
              </w:rPr>
            </w:pPr>
            <w:r w:rsidRPr="001A5BAB">
              <w:rPr>
                <w:rFonts w:eastAsia="Times New Roman" w:cs="Arial"/>
                <w:sz w:val="22"/>
              </w:rPr>
              <w:t>EMŠO (fizične osebe):</w:t>
            </w:r>
          </w:p>
        </w:tc>
        <w:tc>
          <w:tcPr>
            <w:tcW w:w="525" w:type="dxa"/>
            <w:gridSpan w:val="2"/>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18" w:type="dxa"/>
            <w:gridSpan w:val="3"/>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3" w:type="dxa"/>
            <w:gridSpan w:val="2"/>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41" w:type="dxa"/>
            <w:gridSpan w:val="3"/>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447" w:type="dxa"/>
            <w:gridSpan w:val="3"/>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3" w:type="dxa"/>
            <w:gridSpan w:val="2"/>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3" w:type="dxa"/>
            <w:gridSpan w:val="4"/>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3" w:type="dxa"/>
            <w:gridSpan w:val="4"/>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1" w:type="dxa"/>
            <w:gridSpan w:val="3"/>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3" w:type="dxa"/>
            <w:gridSpan w:val="2"/>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4" w:type="dxa"/>
            <w:gridSpan w:val="3"/>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c>
          <w:tcPr>
            <w:tcW w:w="526" w:type="dxa"/>
            <w:gridSpan w:val="2"/>
            <w:tcBorders>
              <w:top w:val="single" w:sz="4" w:space="0" w:color="auto"/>
              <w:left w:val="single" w:sz="4" w:space="0" w:color="auto"/>
              <w:bottom w:val="single" w:sz="4" w:space="0" w:color="auto"/>
              <w:right w:val="single" w:sz="4" w:space="0" w:color="auto"/>
            </w:tcBorders>
          </w:tcPr>
          <w:p w:rsidR="00D148CC" w:rsidRPr="001A5BAB" w:rsidRDefault="00D148CC" w:rsidP="00CC32B1">
            <w:pPr>
              <w:spacing w:after="0" w:line="240" w:lineRule="auto"/>
              <w:jc w:val="both"/>
              <w:rPr>
                <w:rFonts w:eastAsia="Times New Roman" w:cs="Arial"/>
                <w:sz w:val="22"/>
              </w:rPr>
            </w:pPr>
          </w:p>
        </w:tc>
      </w:tr>
      <w:tr w:rsidR="008B0091" w:rsidRPr="001A5BAB" w:rsidTr="00D148CC">
        <w:trPr>
          <w:trHeight w:val="326"/>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tabs>
                <w:tab w:val="left" w:pos="708"/>
                <w:tab w:val="center" w:pos="4536"/>
                <w:tab w:val="right" w:pos="9072"/>
              </w:tabs>
              <w:spacing w:after="0" w:line="240" w:lineRule="auto"/>
              <w:rPr>
                <w:rFonts w:eastAsia="Times New Roman" w:cs="Arial"/>
                <w:sz w:val="22"/>
              </w:rPr>
            </w:pPr>
            <w:r w:rsidRPr="001A5BAB">
              <w:rPr>
                <w:rFonts w:eastAsia="Times New Roman" w:cs="Arial"/>
                <w:sz w:val="22"/>
              </w:rPr>
              <w:t>Številka trans. računa:</w:t>
            </w:r>
          </w:p>
        </w:tc>
        <w:tc>
          <w:tcPr>
            <w:tcW w:w="428" w:type="dxa"/>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0"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3" w:type="dxa"/>
            <w:gridSpan w:val="3"/>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11"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C32B1" w:rsidRPr="001A5BAB" w:rsidRDefault="00DD0E48" w:rsidP="008B0091">
            <w:pPr>
              <w:tabs>
                <w:tab w:val="left" w:pos="194"/>
              </w:tabs>
              <w:spacing w:after="0" w:line="240" w:lineRule="auto"/>
              <w:ind w:left="720"/>
              <w:jc w:val="center"/>
              <w:rPr>
                <w:rFonts w:eastAsia="Times New Roman" w:cs="Arial"/>
                <w:sz w:val="22"/>
              </w:rPr>
            </w:pPr>
            <w:r>
              <w:rPr>
                <w:rFonts w:eastAsia="Times New Roman" w:cs="Arial"/>
                <w:sz w:val="22"/>
              </w:rPr>
              <w:t>-</w:t>
            </w:r>
          </w:p>
        </w:tc>
        <w:tc>
          <w:tcPr>
            <w:tcW w:w="284"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4"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6" w:type="dxa"/>
            <w:gridSpan w:val="4"/>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4"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4" w:type="dxa"/>
            <w:gridSpan w:val="3"/>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5"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4" w:type="dxa"/>
            <w:gridSpan w:val="3"/>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6" w:type="dxa"/>
            <w:gridSpan w:val="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428" w:type="dxa"/>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r w:rsidR="00CD2D58" w:rsidRPr="001A5BAB" w:rsidTr="00D148CC">
        <w:trPr>
          <w:trHeight w:val="326"/>
          <w:jc w:val="center"/>
        </w:trPr>
        <w:tc>
          <w:tcPr>
            <w:tcW w:w="2499" w:type="dxa"/>
            <w:tcBorders>
              <w:top w:val="single" w:sz="4" w:space="0" w:color="auto"/>
              <w:left w:val="single" w:sz="4" w:space="0" w:color="auto"/>
              <w:bottom w:val="single" w:sz="4" w:space="0" w:color="auto"/>
              <w:right w:val="single" w:sz="4" w:space="0" w:color="auto"/>
            </w:tcBorders>
            <w:vAlign w:val="center"/>
          </w:tcPr>
          <w:p w:rsidR="00CD2D58" w:rsidRPr="001A5BAB" w:rsidRDefault="00CD2D58" w:rsidP="0073258A">
            <w:pPr>
              <w:spacing w:after="0" w:line="240" w:lineRule="auto"/>
              <w:rPr>
                <w:rFonts w:eastAsia="Times New Roman" w:cs="Arial"/>
                <w:sz w:val="22"/>
              </w:rPr>
            </w:pPr>
            <w:r w:rsidRPr="001A5BAB">
              <w:rPr>
                <w:rFonts w:eastAsia="Times New Roman" w:cs="Arial"/>
                <w:sz w:val="22"/>
              </w:rPr>
              <w:t>Kontaktna oseba:</w:t>
            </w:r>
          </w:p>
        </w:tc>
        <w:tc>
          <w:tcPr>
            <w:tcW w:w="6642" w:type="dxa"/>
            <w:gridSpan w:val="35"/>
            <w:tcBorders>
              <w:top w:val="single" w:sz="4" w:space="0" w:color="auto"/>
              <w:left w:val="single" w:sz="4" w:space="0" w:color="auto"/>
              <w:bottom w:val="single" w:sz="4" w:space="0" w:color="auto"/>
              <w:right w:val="single" w:sz="4" w:space="0" w:color="auto"/>
            </w:tcBorders>
          </w:tcPr>
          <w:p w:rsidR="00CD2D58" w:rsidRPr="001A5BAB" w:rsidRDefault="00CD2D58" w:rsidP="00CC32B1">
            <w:pPr>
              <w:spacing w:after="0" w:line="240" w:lineRule="auto"/>
              <w:jc w:val="both"/>
              <w:rPr>
                <w:rFonts w:eastAsia="Times New Roman" w:cs="Arial"/>
                <w:sz w:val="22"/>
              </w:rPr>
            </w:pPr>
          </w:p>
        </w:tc>
      </w:tr>
      <w:tr w:rsidR="00CC32B1" w:rsidRPr="001A5BAB" w:rsidTr="00D148CC">
        <w:trPr>
          <w:trHeight w:val="326"/>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 Telefon/GSM/</w:t>
            </w:r>
            <w:proofErr w:type="spellStart"/>
            <w:r w:rsidRPr="001A5BAB">
              <w:rPr>
                <w:rFonts w:eastAsia="Times New Roman" w:cs="Arial"/>
                <w:sz w:val="22"/>
              </w:rPr>
              <w:t>fax</w:t>
            </w:r>
            <w:proofErr w:type="spellEnd"/>
            <w:r w:rsidR="00CD2D58" w:rsidRPr="001A5BAB">
              <w:rPr>
                <w:rFonts w:eastAsia="Times New Roman" w:cs="Arial"/>
                <w:sz w:val="22"/>
              </w:rPr>
              <w:t>:*</w:t>
            </w:r>
          </w:p>
        </w:tc>
        <w:tc>
          <w:tcPr>
            <w:tcW w:w="2249" w:type="dxa"/>
            <w:gridSpan w:val="11"/>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2125" w:type="dxa"/>
            <w:gridSpan w:val="1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c>
          <w:tcPr>
            <w:tcW w:w="2268" w:type="dxa"/>
            <w:gridSpan w:val="12"/>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r w:rsidR="00CC32B1" w:rsidRPr="001A5BAB" w:rsidTr="00D148CC">
        <w:trPr>
          <w:trHeight w:val="326"/>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 E-</w:t>
            </w:r>
            <w:proofErr w:type="spellStart"/>
            <w:r w:rsidRPr="001A5BAB">
              <w:rPr>
                <w:rFonts w:eastAsia="Times New Roman" w:cs="Arial"/>
                <w:sz w:val="22"/>
              </w:rPr>
              <w:t>mail</w:t>
            </w:r>
            <w:proofErr w:type="spellEnd"/>
            <w:r w:rsidRPr="001A5BAB">
              <w:rPr>
                <w:rFonts w:eastAsia="Times New Roman" w:cs="Arial"/>
                <w:sz w:val="22"/>
              </w:rPr>
              <w:t>:</w:t>
            </w: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r w:rsidR="00CC32B1" w:rsidRPr="001A5BAB" w:rsidTr="00D148CC">
        <w:trPr>
          <w:trHeight w:val="326"/>
          <w:jc w:val="center"/>
        </w:trPr>
        <w:tc>
          <w:tcPr>
            <w:tcW w:w="2499" w:type="dxa"/>
            <w:tcBorders>
              <w:top w:val="single" w:sz="4" w:space="0" w:color="auto"/>
              <w:left w:val="single" w:sz="4" w:space="0" w:color="auto"/>
              <w:bottom w:val="single" w:sz="4" w:space="0" w:color="auto"/>
              <w:right w:val="single" w:sz="4" w:space="0" w:color="auto"/>
            </w:tcBorders>
            <w:vAlign w:val="center"/>
          </w:tcPr>
          <w:p w:rsidR="00CC32B1" w:rsidRPr="001A5BAB" w:rsidRDefault="00CC32B1" w:rsidP="0073258A">
            <w:pPr>
              <w:spacing w:after="0" w:line="240" w:lineRule="auto"/>
              <w:rPr>
                <w:rFonts w:eastAsia="Times New Roman" w:cs="Arial"/>
                <w:sz w:val="22"/>
              </w:rPr>
            </w:pPr>
            <w:r w:rsidRPr="001A5BAB">
              <w:rPr>
                <w:rFonts w:eastAsia="Times New Roman" w:cs="Arial"/>
                <w:sz w:val="22"/>
              </w:rPr>
              <w:t>Odgovorna oseba:</w:t>
            </w:r>
          </w:p>
        </w:tc>
        <w:tc>
          <w:tcPr>
            <w:tcW w:w="6642" w:type="dxa"/>
            <w:gridSpan w:val="35"/>
            <w:tcBorders>
              <w:top w:val="single" w:sz="4" w:space="0" w:color="auto"/>
              <w:left w:val="single" w:sz="4" w:space="0" w:color="auto"/>
              <w:bottom w:val="single" w:sz="4" w:space="0" w:color="auto"/>
              <w:right w:val="single" w:sz="4" w:space="0" w:color="auto"/>
            </w:tcBorders>
          </w:tcPr>
          <w:p w:rsidR="00CC32B1" w:rsidRPr="001A5BAB" w:rsidRDefault="00CC32B1" w:rsidP="00CC32B1">
            <w:pPr>
              <w:spacing w:after="0" w:line="240" w:lineRule="auto"/>
              <w:jc w:val="both"/>
              <w:rPr>
                <w:rFonts w:eastAsia="Times New Roman" w:cs="Arial"/>
                <w:sz w:val="22"/>
              </w:rPr>
            </w:pPr>
          </w:p>
        </w:tc>
      </w:tr>
    </w:tbl>
    <w:p w:rsidR="00B40BE5" w:rsidRDefault="00CD2D58" w:rsidP="00CD2D58">
      <w:pPr>
        <w:rPr>
          <w:rFonts w:eastAsia="Calibri" w:cs="Arial"/>
          <w:szCs w:val="20"/>
          <w:lang w:eastAsia="en-US"/>
        </w:rPr>
        <w:sectPr w:rsidR="00B40BE5" w:rsidSect="00B40BE5">
          <w:pgSz w:w="11906" w:h="16838"/>
          <w:pgMar w:top="1418" w:right="1418" w:bottom="1418" w:left="1418" w:header="709" w:footer="709" w:gutter="0"/>
          <w:cols w:space="708"/>
          <w:docGrid w:linePitch="360"/>
        </w:sectPr>
      </w:pPr>
      <w:r w:rsidRPr="001A5BAB">
        <w:rPr>
          <w:rFonts w:eastAsia="Calibri" w:cs="Arial"/>
          <w:szCs w:val="20"/>
          <w:lang w:eastAsia="en-US"/>
        </w:rPr>
        <w:t>*neobvezen podatek</w:t>
      </w:r>
    </w:p>
    <w:p w:rsidR="004654DD" w:rsidRPr="001A5BAB" w:rsidRDefault="00984C90" w:rsidP="00590DDE">
      <w:pPr>
        <w:rPr>
          <w:rFonts w:asciiTheme="minorHAnsi" w:hAnsiTheme="minorHAnsi"/>
          <w:sz w:val="22"/>
        </w:rPr>
      </w:pPr>
      <w:r w:rsidRPr="001A5BAB">
        <w:rPr>
          <w:rFonts w:eastAsia="Calibri" w:cs="Arial"/>
          <w:b/>
          <w:bCs/>
          <w:sz w:val="22"/>
          <w:u w:val="single"/>
          <w:lang w:eastAsia="en-US"/>
        </w:rPr>
        <w:lastRenderedPageBreak/>
        <w:t>Osnovni podatki o aktivnosti</w:t>
      </w:r>
      <w:r w:rsidR="00847F6A" w:rsidRPr="001A5BAB">
        <w:rPr>
          <w:rFonts w:eastAsia="Calibri" w:cs="Arial"/>
          <w:b/>
          <w:bCs/>
          <w:sz w:val="22"/>
          <w:u w:val="single"/>
          <w:lang w:eastAsia="en-US"/>
        </w:rPr>
        <w:t xml:space="preserve">: </w:t>
      </w:r>
      <w:r w:rsidR="00A3503C" w:rsidRPr="00D44E63">
        <w:rPr>
          <w:rFonts w:eastAsia="Calibri" w:cs="Arial"/>
          <w:b/>
          <w:sz w:val="22"/>
          <w:lang w:eastAsia="en-US"/>
        </w:rPr>
        <w:fldChar w:fldCharType="begin"/>
      </w:r>
      <w:r w:rsidR="00A3503C" w:rsidRPr="001A5BAB">
        <w:rPr>
          <w:rFonts w:eastAsia="Calibri" w:cs="Arial"/>
          <w:b/>
          <w:sz w:val="22"/>
          <w:lang w:eastAsia="en-US"/>
        </w:rPr>
        <w:instrText xml:space="preserve"> LINK </w:instrText>
      </w:r>
      <w:r w:rsidR="004654DD" w:rsidRPr="001A5BAB">
        <w:rPr>
          <w:rFonts w:eastAsia="Calibri" w:cs="Arial"/>
          <w:b/>
          <w:sz w:val="22"/>
          <w:lang w:eastAsia="en-US"/>
        </w:rPr>
        <w:instrText xml:space="preserve">Excel.Sheet.12 C:\\Users\\Zoran.Planko\\AppData\\Local\\Temp\\notesD80933\\Vloga.xlsx Osnova!R1C1:R7C16 </w:instrText>
      </w:r>
      <w:r w:rsidR="00A3503C" w:rsidRPr="001A5BAB">
        <w:rPr>
          <w:rFonts w:eastAsia="Calibri" w:cs="Arial"/>
          <w:b/>
          <w:sz w:val="22"/>
          <w:lang w:eastAsia="en-US"/>
        </w:rPr>
        <w:instrText xml:space="preserve">\a \f 5 \h  \* MERGEFORMAT </w:instrText>
      </w:r>
      <w:r w:rsidR="00A3503C" w:rsidRPr="00D44E63">
        <w:rPr>
          <w:rFonts w:eastAsia="Calibri" w:cs="Arial"/>
          <w:b/>
          <w:sz w:val="22"/>
          <w:lang w:eastAsia="en-US"/>
        </w:rPr>
        <w:fldChar w:fldCharType="separate"/>
      </w:r>
    </w:p>
    <w:p w:rsidR="00DD0E48" w:rsidRPr="001A5BAB" w:rsidRDefault="00A3503C" w:rsidP="002F200F">
      <w:pPr>
        <w:rPr>
          <w:rFonts w:eastAsia="Calibri" w:cs="Arial"/>
          <w:b/>
          <w:sz w:val="22"/>
          <w:lang w:eastAsia="en-US"/>
        </w:rPr>
      </w:pPr>
      <w:r w:rsidRPr="00D44E63">
        <w:rPr>
          <w:rFonts w:eastAsia="Calibri" w:cs="Arial"/>
          <w:b/>
          <w:sz w:val="22"/>
          <w:lang w:eastAsia="en-US"/>
        </w:rPr>
        <w:fldChar w:fldCharType="end"/>
      </w:r>
      <w:r w:rsidR="002F200F" w:rsidRPr="001A5BAB">
        <w:rPr>
          <w:rFonts w:eastAsia="Calibri" w:cs="Arial"/>
          <w:b/>
          <w:sz w:val="22"/>
          <w:lang w:eastAsia="en-US"/>
        </w:rPr>
        <w:t xml:space="preserve"> </w:t>
      </w:r>
    </w:p>
    <w:tbl>
      <w:tblPr>
        <w:tblW w:w="14118" w:type="dxa"/>
        <w:tblInd w:w="55" w:type="dxa"/>
        <w:tblCellMar>
          <w:left w:w="70" w:type="dxa"/>
          <w:right w:w="70" w:type="dxa"/>
        </w:tblCellMar>
        <w:tblLook w:val="04A0" w:firstRow="1" w:lastRow="0" w:firstColumn="1" w:lastColumn="0" w:noHBand="0" w:noVBand="1"/>
      </w:tblPr>
      <w:tblGrid>
        <w:gridCol w:w="697"/>
        <w:gridCol w:w="468"/>
        <w:gridCol w:w="651"/>
        <w:gridCol w:w="944"/>
        <w:gridCol w:w="1139"/>
        <w:gridCol w:w="944"/>
        <w:gridCol w:w="993"/>
        <w:gridCol w:w="782"/>
        <w:gridCol w:w="1337"/>
        <w:gridCol w:w="1078"/>
        <w:gridCol w:w="1058"/>
        <w:gridCol w:w="927"/>
        <w:gridCol w:w="933"/>
        <w:gridCol w:w="912"/>
        <w:gridCol w:w="509"/>
        <w:gridCol w:w="969"/>
      </w:tblGrid>
      <w:tr w:rsidR="00DD0E48" w:rsidRPr="00DD0E48" w:rsidTr="00DD0E48">
        <w:trPr>
          <w:trHeight w:val="1261"/>
        </w:trPr>
        <w:tc>
          <w:tcPr>
            <w:tcW w:w="6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Odsek </w:t>
            </w:r>
          </w:p>
        </w:tc>
        <w:tc>
          <w:tcPr>
            <w:tcW w:w="447"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k.o. </w:t>
            </w:r>
          </w:p>
        </w:tc>
        <w:tc>
          <w:tcPr>
            <w:tcW w:w="651"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Ime k.o.</w:t>
            </w:r>
          </w:p>
        </w:tc>
        <w:tc>
          <w:tcPr>
            <w:tcW w:w="944"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Parcelna št. </w:t>
            </w:r>
          </w:p>
        </w:tc>
        <w:tc>
          <w:tcPr>
            <w:tcW w:w="1139"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Delež lastništva (%)</w:t>
            </w:r>
          </w:p>
        </w:tc>
        <w:tc>
          <w:tcPr>
            <w:tcW w:w="944"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Površina parcele (ha)</w:t>
            </w:r>
          </w:p>
        </w:tc>
        <w:tc>
          <w:tcPr>
            <w:tcW w:w="993"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Odločba ZGS </w:t>
            </w:r>
          </w:p>
        </w:tc>
        <w:tc>
          <w:tcPr>
            <w:tcW w:w="782"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Vrsta dela </w:t>
            </w:r>
          </w:p>
        </w:tc>
        <w:tc>
          <w:tcPr>
            <w:tcW w:w="1278"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Poudarjenost funkcije  </w:t>
            </w:r>
          </w:p>
        </w:tc>
        <w:tc>
          <w:tcPr>
            <w:tcW w:w="1030"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Prevzemni zapisnik</w:t>
            </w:r>
          </w:p>
        </w:tc>
        <w:tc>
          <w:tcPr>
            <w:tcW w:w="1058"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Prevzeto dne</w:t>
            </w:r>
          </w:p>
        </w:tc>
        <w:tc>
          <w:tcPr>
            <w:tcW w:w="927"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Obseg (ha)</w:t>
            </w:r>
          </w:p>
        </w:tc>
        <w:tc>
          <w:tcPr>
            <w:tcW w:w="892"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Priznana vrednost</w:t>
            </w:r>
          </w:p>
        </w:tc>
        <w:tc>
          <w:tcPr>
            <w:tcW w:w="912"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Stopnja podpore v %</w:t>
            </w:r>
          </w:p>
        </w:tc>
        <w:tc>
          <w:tcPr>
            <w:tcW w:w="486" w:type="dxa"/>
            <w:tcBorders>
              <w:top w:val="single" w:sz="4" w:space="0" w:color="auto"/>
              <w:left w:val="nil"/>
              <w:bottom w:val="single" w:sz="4" w:space="0" w:color="auto"/>
              <w:right w:val="single" w:sz="4" w:space="0" w:color="auto"/>
            </w:tcBorders>
            <w:shd w:val="clear" w:color="000000" w:fill="D9D9D9"/>
            <w:noWrap/>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sidRPr="00DD0E48">
              <w:rPr>
                <w:rFonts w:ascii="Calibri" w:eastAsia="Times New Roman" w:hAnsi="Calibri" w:cs="Times New Roman"/>
                <w:color w:val="000000"/>
                <w:sz w:val="22"/>
              </w:rPr>
              <w:t>EUR</w:t>
            </w:r>
          </w:p>
        </w:tc>
        <w:tc>
          <w:tcPr>
            <w:tcW w:w="969" w:type="dxa"/>
            <w:tcBorders>
              <w:top w:val="single" w:sz="4" w:space="0" w:color="auto"/>
              <w:left w:val="nil"/>
              <w:bottom w:val="single" w:sz="4" w:space="0" w:color="auto"/>
              <w:right w:val="single" w:sz="4" w:space="0" w:color="auto"/>
            </w:tcBorders>
            <w:shd w:val="clear" w:color="000000" w:fill="D9D9D9"/>
            <w:vAlign w:val="bottom"/>
            <w:hideMark/>
          </w:tcPr>
          <w:p w:rsidR="00DD0E48" w:rsidRPr="00DD0E48" w:rsidRDefault="00DD0E48" w:rsidP="00DD0E48">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Št. poligona</w:t>
            </w:r>
            <w:r w:rsidRPr="00DD0E48">
              <w:rPr>
                <w:rFonts w:ascii="Calibri" w:eastAsia="Times New Roman" w:hAnsi="Calibri" w:cs="Times New Roman"/>
                <w:color w:val="000000"/>
                <w:sz w:val="22"/>
              </w:rPr>
              <w:t xml:space="preserve"> </w:t>
            </w:r>
          </w:p>
        </w:tc>
      </w:tr>
      <w:tr w:rsidR="00DD0E48" w:rsidRPr="00DD0E48" w:rsidTr="00DD0E48">
        <w:trPr>
          <w:trHeight w:val="421"/>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651" w:type="dxa"/>
            <w:tcBorders>
              <w:top w:val="nil"/>
              <w:left w:val="nil"/>
              <w:bottom w:val="single" w:sz="4" w:space="0" w:color="auto"/>
              <w:right w:val="single" w:sz="4" w:space="0" w:color="auto"/>
            </w:tcBorders>
            <w:shd w:val="clear" w:color="000000" w:fill="FFFFFF"/>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78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30"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r>
      <w:tr w:rsidR="00DD0E48" w:rsidRPr="00DD0E48" w:rsidTr="00DD0E48">
        <w:trPr>
          <w:trHeight w:val="421"/>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651" w:type="dxa"/>
            <w:tcBorders>
              <w:top w:val="nil"/>
              <w:left w:val="nil"/>
              <w:bottom w:val="single" w:sz="4" w:space="0" w:color="auto"/>
              <w:right w:val="single" w:sz="4" w:space="0" w:color="auto"/>
            </w:tcBorders>
            <w:shd w:val="clear" w:color="000000" w:fill="FFFFFF"/>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78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30"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r>
      <w:tr w:rsidR="00DD0E48" w:rsidRPr="00DD0E48" w:rsidTr="00DD0E48">
        <w:trPr>
          <w:trHeight w:val="43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651"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78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30"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r>
      <w:tr w:rsidR="00DD0E48" w:rsidRPr="00DD0E48" w:rsidTr="00DD0E48">
        <w:trPr>
          <w:trHeight w:val="43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651"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78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30"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r>
      <w:tr w:rsidR="00DD0E48" w:rsidRPr="00DD0E48" w:rsidTr="00DD0E48">
        <w:trPr>
          <w:trHeight w:val="43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651"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78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30"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r>
      <w:tr w:rsidR="00DD0E48" w:rsidRPr="00DD0E48" w:rsidTr="00DD0E48">
        <w:trPr>
          <w:trHeight w:val="438"/>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651"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78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30"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89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xml:space="preserve">Skupaj </w:t>
            </w:r>
          </w:p>
        </w:tc>
        <w:tc>
          <w:tcPr>
            <w:tcW w:w="486"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D0E48" w:rsidRPr="00DD0E48" w:rsidRDefault="00DD0E48" w:rsidP="00DD0E48">
            <w:pPr>
              <w:spacing w:after="0" w:line="240" w:lineRule="auto"/>
              <w:rPr>
                <w:rFonts w:ascii="Calibri" w:eastAsia="Times New Roman" w:hAnsi="Calibri" w:cs="Times New Roman"/>
                <w:color w:val="000000"/>
                <w:sz w:val="22"/>
              </w:rPr>
            </w:pPr>
            <w:r w:rsidRPr="00DD0E48">
              <w:rPr>
                <w:rFonts w:ascii="Calibri" w:eastAsia="Times New Roman" w:hAnsi="Calibri" w:cs="Times New Roman"/>
                <w:color w:val="000000"/>
                <w:sz w:val="22"/>
              </w:rPr>
              <w:t> </w:t>
            </w:r>
          </w:p>
        </w:tc>
      </w:tr>
    </w:tbl>
    <w:p w:rsidR="002F200F" w:rsidRPr="001A5BAB" w:rsidRDefault="002F200F" w:rsidP="002F200F">
      <w:pPr>
        <w:rPr>
          <w:rFonts w:eastAsia="Calibri" w:cs="Arial"/>
          <w:b/>
          <w:sz w:val="22"/>
          <w:lang w:eastAsia="en-US"/>
        </w:rPr>
      </w:pPr>
    </w:p>
    <w:tbl>
      <w:tblPr>
        <w:tblW w:w="6500" w:type="dxa"/>
        <w:tblInd w:w="55" w:type="dxa"/>
        <w:tblCellMar>
          <w:left w:w="70" w:type="dxa"/>
          <w:right w:w="70" w:type="dxa"/>
        </w:tblCellMar>
        <w:tblLook w:val="04A0" w:firstRow="1" w:lastRow="0" w:firstColumn="1" w:lastColumn="0" w:noHBand="0" w:noVBand="1"/>
      </w:tblPr>
      <w:tblGrid>
        <w:gridCol w:w="960"/>
        <w:gridCol w:w="5540"/>
      </w:tblGrid>
      <w:tr w:rsidR="003B562C" w:rsidRPr="001A5BAB" w:rsidTr="00140DFD">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B562C" w:rsidRPr="001A5BAB" w:rsidRDefault="003B562C" w:rsidP="003B562C">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 xml:space="preserve">Šifra </w:t>
            </w:r>
          </w:p>
        </w:tc>
        <w:tc>
          <w:tcPr>
            <w:tcW w:w="5540" w:type="dxa"/>
            <w:tcBorders>
              <w:top w:val="single" w:sz="4" w:space="0" w:color="auto"/>
              <w:left w:val="nil"/>
              <w:bottom w:val="single" w:sz="4" w:space="0" w:color="auto"/>
              <w:right w:val="single" w:sz="4" w:space="0" w:color="auto"/>
            </w:tcBorders>
            <w:shd w:val="clear" w:color="000000" w:fill="D9D9D9"/>
            <w:noWrap/>
            <w:vAlign w:val="bottom"/>
            <w:hideMark/>
          </w:tcPr>
          <w:p w:rsidR="003B562C" w:rsidRPr="001A5BAB" w:rsidRDefault="003B562C" w:rsidP="003B562C">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 xml:space="preserve">Vrsta dela </w:t>
            </w:r>
          </w:p>
        </w:tc>
      </w:tr>
      <w:tr w:rsidR="003B562C" w:rsidRPr="001A5BAB" w:rsidTr="00140DF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1</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 xml:space="preserve">Nega obnovljenih površin </w:t>
            </w:r>
          </w:p>
        </w:tc>
      </w:tr>
      <w:tr w:rsidR="003B562C" w:rsidRPr="001A5BAB" w:rsidTr="00140DF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2</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 xml:space="preserve">Nega poškodovanega mladovja in tanjših drogovnjakov </w:t>
            </w:r>
          </w:p>
        </w:tc>
      </w:tr>
      <w:tr w:rsidR="003B562C" w:rsidRPr="001A5BAB" w:rsidTr="00140D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3</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Obnova s sadnjo</w:t>
            </w:r>
          </w:p>
        </w:tc>
      </w:tr>
      <w:tr w:rsidR="003B562C" w:rsidRPr="001A5BAB" w:rsidTr="00140DF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4</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Zaščita mladja na obnovljenih površinah</w:t>
            </w:r>
          </w:p>
        </w:tc>
      </w:tr>
      <w:tr w:rsidR="003B562C" w:rsidRPr="001A5BAB" w:rsidTr="00140DFD">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5</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Priprava površin za obnovo</w:t>
            </w:r>
          </w:p>
        </w:tc>
      </w:tr>
      <w:tr w:rsidR="003B562C" w:rsidRPr="001A5BAB" w:rsidTr="00140D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6</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Odstranitev podrtega drevja iz varovalnih gozdov</w:t>
            </w:r>
          </w:p>
        </w:tc>
      </w:tr>
      <w:tr w:rsidR="003B562C" w:rsidRPr="001A5BAB" w:rsidTr="00140D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B562C" w:rsidRPr="001A5BAB" w:rsidRDefault="003B562C" w:rsidP="008B0091">
            <w:pPr>
              <w:tabs>
                <w:tab w:val="left" w:pos="305"/>
              </w:tabs>
              <w:spacing w:after="0" w:line="240" w:lineRule="auto"/>
              <w:jc w:val="center"/>
              <w:rPr>
                <w:rFonts w:ascii="Calibri" w:eastAsia="Times New Roman" w:hAnsi="Calibri" w:cs="Times New Roman"/>
                <w:color w:val="000000"/>
                <w:sz w:val="22"/>
              </w:rPr>
            </w:pPr>
            <w:r w:rsidRPr="001A5BAB">
              <w:rPr>
                <w:rFonts w:ascii="Calibri" w:eastAsia="Times New Roman" w:hAnsi="Calibri" w:cs="Times New Roman"/>
                <w:color w:val="000000"/>
                <w:sz w:val="22"/>
              </w:rPr>
              <w:t>7</w:t>
            </w:r>
          </w:p>
        </w:tc>
        <w:tc>
          <w:tcPr>
            <w:tcW w:w="5540" w:type="dxa"/>
            <w:tcBorders>
              <w:top w:val="nil"/>
              <w:left w:val="nil"/>
              <w:bottom w:val="single" w:sz="4" w:space="0" w:color="auto"/>
              <w:right w:val="single" w:sz="4" w:space="0" w:color="auto"/>
            </w:tcBorders>
            <w:shd w:val="clear" w:color="auto" w:fill="auto"/>
            <w:noWrap/>
            <w:vAlign w:val="bottom"/>
            <w:hideMark/>
          </w:tcPr>
          <w:p w:rsidR="003B562C" w:rsidRPr="001A5BAB" w:rsidRDefault="003B562C" w:rsidP="008B0091">
            <w:pPr>
              <w:spacing w:after="0" w:line="240" w:lineRule="auto"/>
              <w:rPr>
                <w:rFonts w:ascii="Calibri" w:eastAsia="Times New Roman" w:hAnsi="Calibri" w:cs="Times New Roman"/>
                <w:color w:val="000000"/>
                <w:sz w:val="22"/>
              </w:rPr>
            </w:pPr>
            <w:r w:rsidRPr="001A5BAB">
              <w:rPr>
                <w:rFonts w:ascii="Calibri" w:eastAsia="Times New Roman" w:hAnsi="Calibri" w:cs="Times New Roman"/>
                <w:color w:val="000000"/>
                <w:sz w:val="22"/>
              </w:rPr>
              <w:t>Vzpostavljanje gozdne higiene</w:t>
            </w:r>
          </w:p>
        </w:tc>
      </w:tr>
    </w:tbl>
    <w:p w:rsidR="002F200F" w:rsidRPr="001A5BAB" w:rsidRDefault="002F200F" w:rsidP="00590DDE">
      <w:pPr>
        <w:rPr>
          <w:rFonts w:eastAsia="Calibri" w:cs="Arial"/>
          <w:b/>
          <w:sz w:val="22"/>
          <w:lang w:eastAsia="en-US"/>
        </w:rPr>
      </w:pPr>
    </w:p>
    <w:p w:rsidR="00B40BE5" w:rsidRDefault="00847F6A" w:rsidP="00590DDE">
      <w:pPr>
        <w:rPr>
          <w:rFonts w:eastAsia="Calibri" w:cs="Arial"/>
          <w:b/>
          <w:sz w:val="22"/>
          <w:lang w:eastAsia="en-US"/>
        </w:rPr>
        <w:sectPr w:rsidR="00B40BE5" w:rsidSect="00B40BE5">
          <w:pgSz w:w="16838" w:h="11906" w:orient="landscape"/>
          <w:pgMar w:top="1418" w:right="1418" w:bottom="1418" w:left="1418" w:header="709" w:footer="709" w:gutter="0"/>
          <w:cols w:space="708"/>
          <w:docGrid w:linePitch="360"/>
        </w:sectPr>
      </w:pPr>
      <w:r w:rsidRPr="001A5BAB">
        <w:rPr>
          <w:rFonts w:eastAsia="Calibri" w:cs="Arial"/>
          <w:b/>
          <w:sz w:val="22"/>
          <w:lang w:eastAsia="en-US"/>
        </w:rPr>
        <w:t>Datum ______________________          Podpis upravičenca</w:t>
      </w:r>
      <w:r w:rsidR="00873B9A" w:rsidRPr="001A5BAB">
        <w:rPr>
          <w:rFonts w:eastAsia="Calibri" w:cs="Arial"/>
          <w:b/>
          <w:sz w:val="22"/>
          <w:lang w:eastAsia="en-US"/>
        </w:rPr>
        <w:t xml:space="preserve"> oz. pooblaščenca__</w:t>
      </w:r>
      <w:r w:rsidRPr="001A5BAB">
        <w:rPr>
          <w:rFonts w:eastAsia="Calibri" w:cs="Arial"/>
          <w:b/>
          <w:sz w:val="22"/>
          <w:lang w:eastAsia="en-US"/>
        </w:rPr>
        <w:t>________________________</w:t>
      </w:r>
    </w:p>
    <w:p w:rsidR="00590DDE" w:rsidRPr="001A5BAB" w:rsidRDefault="00590DDE">
      <w:pPr>
        <w:rPr>
          <w:rFonts w:eastAsia="Calibri" w:cs="Arial"/>
          <w:szCs w:val="20"/>
          <w:lang w:eastAsia="en-US"/>
        </w:rPr>
      </w:pPr>
      <w:r w:rsidRPr="001A5BAB">
        <w:rPr>
          <w:rFonts w:eastAsia="Times New Roman" w:cs="Arial"/>
          <w:b/>
          <w:bCs/>
          <w:sz w:val="22"/>
        </w:rPr>
        <w:lastRenderedPageBreak/>
        <w:t>PRILOGE</w:t>
      </w:r>
      <w:r w:rsidR="00345EC6" w:rsidRPr="001A5BAB">
        <w:rPr>
          <w:rFonts w:eastAsia="Times New Roman" w:cs="Arial"/>
          <w:b/>
          <w:bCs/>
          <w:sz w:val="22"/>
        </w:rPr>
        <w:t>:</w:t>
      </w:r>
    </w:p>
    <w:p w:rsidR="00590DDE" w:rsidRPr="001A5BAB" w:rsidRDefault="00590DDE" w:rsidP="009A4FC1">
      <w:pPr>
        <w:pStyle w:val="Odstavekseznama"/>
        <w:numPr>
          <w:ilvl w:val="0"/>
          <w:numId w:val="50"/>
        </w:numPr>
        <w:spacing w:after="120" w:line="240" w:lineRule="auto"/>
        <w:contextualSpacing w:val="0"/>
        <w:jc w:val="both"/>
      </w:pPr>
      <w:r w:rsidRPr="001A5BAB">
        <w:t>Odločba Zavoda za gozdove Slovenije za izvedena dela odprave škode in obnove gozda</w:t>
      </w:r>
    </w:p>
    <w:p w:rsidR="00590DDE" w:rsidRPr="001A5BAB" w:rsidRDefault="00590DDE" w:rsidP="009A4FC1">
      <w:pPr>
        <w:pStyle w:val="Odstavekseznama"/>
        <w:numPr>
          <w:ilvl w:val="0"/>
          <w:numId w:val="50"/>
        </w:numPr>
        <w:spacing w:after="120" w:line="240" w:lineRule="auto"/>
        <w:contextualSpacing w:val="0"/>
        <w:jc w:val="both"/>
      </w:pPr>
      <w:r w:rsidRPr="001A5BAB">
        <w:t>Zapisnik Zavoda za gozdove Slovenije o prevzemu in izplačilu izvedenih del odprave škode in obnove gozda</w:t>
      </w:r>
    </w:p>
    <w:p w:rsidR="00590DDE" w:rsidRPr="001A5BAB" w:rsidRDefault="00277213" w:rsidP="009A4FC1">
      <w:pPr>
        <w:pStyle w:val="Odstavekseznama"/>
        <w:numPr>
          <w:ilvl w:val="0"/>
          <w:numId w:val="50"/>
        </w:numPr>
        <w:spacing w:after="120" w:line="240" w:lineRule="auto"/>
        <w:contextualSpacing w:val="0"/>
        <w:jc w:val="both"/>
      </w:pPr>
      <w:r>
        <w:t>Overjena s</w:t>
      </w:r>
      <w:r w:rsidR="00590DDE" w:rsidRPr="001A5BAB">
        <w:t xml:space="preserve">oglasja solastnikov (če je </w:t>
      </w:r>
      <w:r w:rsidR="00CF5F49">
        <w:t>gozdna parcela</w:t>
      </w:r>
      <w:r w:rsidR="00590DDE" w:rsidRPr="001A5BAB">
        <w:t xml:space="preserve"> v solastnini)</w:t>
      </w:r>
    </w:p>
    <w:p w:rsidR="00590DDE" w:rsidRPr="001A5BAB" w:rsidRDefault="00590DDE" w:rsidP="009A4FC1">
      <w:pPr>
        <w:pStyle w:val="Odstavekseznama"/>
        <w:numPr>
          <w:ilvl w:val="0"/>
          <w:numId w:val="50"/>
        </w:numPr>
        <w:spacing w:after="120" w:line="240" w:lineRule="auto"/>
        <w:contextualSpacing w:val="0"/>
        <w:jc w:val="both"/>
      </w:pPr>
      <w:r w:rsidRPr="001A5BAB">
        <w:t>Pisno pooblastilo za zastopanje, če upravičenca zastopa pooblaščenec</w:t>
      </w:r>
    </w:p>
    <w:p w:rsidR="00590DDE" w:rsidRPr="001A5BAB" w:rsidRDefault="002E3D78" w:rsidP="009A4FC1">
      <w:pPr>
        <w:pStyle w:val="Odstavekseznama"/>
        <w:numPr>
          <w:ilvl w:val="0"/>
          <w:numId w:val="50"/>
        </w:numPr>
        <w:spacing w:after="120" w:line="240" w:lineRule="auto"/>
        <w:contextualSpacing w:val="0"/>
        <w:jc w:val="both"/>
      </w:pPr>
      <w:r w:rsidRPr="001A5BAB">
        <w:t>I</w:t>
      </w:r>
      <w:r w:rsidR="00590DDE" w:rsidRPr="001A5BAB">
        <w:t>zjav</w:t>
      </w:r>
      <w:r w:rsidR="001453E4" w:rsidRPr="001A5BAB">
        <w:t>a</w:t>
      </w:r>
      <w:r w:rsidRPr="001A5BAB">
        <w:t xml:space="preserve"> </w:t>
      </w:r>
      <w:r w:rsidR="00B56205">
        <w:t>lastnika gozda</w:t>
      </w:r>
      <w:r w:rsidR="00590DDE" w:rsidRPr="001A5BAB">
        <w:t xml:space="preserve">, </w:t>
      </w:r>
      <w:r w:rsidR="00063D9D" w:rsidRPr="001A5BAB">
        <w:t>o prejetih sredstvih</w:t>
      </w:r>
    </w:p>
    <w:p w:rsidR="00590DDE" w:rsidRPr="001A5BAB" w:rsidRDefault="00590DDE" w:rsidP="005A03FB">
      <w:pPr>
        <w:pStyle w:val="Odstavekseznama"/>
        <w:spacing w:after="120" w:line="240" w:lineRule="auto"/>
        <w:ind w:left="360"/>
        <w:contextualSpacing w:val="0"/>
        <w:jc w:val="both"/>
        <w:rPr>
          <w:highlight w:val="yellow"/>
        </w:rPr>
      </w:pPr>
    </w:p>
    <w:p w:rsidR="009E36A2" w:rsidRPr="001A5BAB" w:rsidRDefault="009E36A2">
      <w:pPr>
        <w:rPr>
          <w:rFonts w:eastAsia="Times New Roman" w:cs="Calibri"/>
          <w:b/>
        </w:rPr>
      </w:pPr>
    </w:p>
    <w:p w:rsidR="002E3D78" w:rsidRPr="001A5BAB" w:rsidRDefault="002E3D78" w:rsidP="005E2E2F">
      <w:pPr>
        <w:pStyle w:val="Odstavekseznama"/>
        <w:spacing w:after="120" w:line="240" w:lineRule="auto"/>
        <w:ind w:left="1080"/>
        <w:contextualSpacing w:val="0"/>
        <w:jc w:val="both"/>
      </w:pPr>
    </w:p>
    <w:p w:rsidR="002E3D78" w:rsidRPr="001A5BAB" w:rsidRDefault="002E3D78">
      <w:pPr>
        <w:rPr>
          <w:rFonts w:eastAsia="Times New Roman" w:cs="Calibri"/>
          <w:b/>
        </w:rPr>
        <w:sectPr w:rsidR="002E3D78" w:rsidRPr="001A5BAB" w:rsidSect="00B40BE5">
          <w:pgSz w:w="11906" w:h="16838"/>
          <w:pgMar w:top="1418" w:right="1418" w:bottom="1418" w:left="1418" w:header="709" w:footer="709" w:gutter="0"/>
          <w:cols w:space="708"/>
          <w:docGrid w:linePitch="360"/>
        </w:sectPr>
      </w:pPr>
    </w:p>
    <w:p w:rsidR="006C57F2" w:rsidRPr="001A5BAB" w:rsidRDefault="006C57F2" w:rsidP="006C57F2">
      <w:pPr>
        <w:pBdr>
          <w:bottom w:val="single" w:sz="4" w:space="1" w:color="auto"/>
        </w:pBdr>
        <w:jc w:val="both"/>
        <w:rPr>
          <w:rFonts w:ascii="Times New Roman" w:eastAsia="Times New Roman" w:hAnsi="Times New Roman" w:cs="Times New Roman"/>
          <w:b/>
          <w:sz w:val="24"/>
          <w:szCs w:val="24"/>
          <w:lang w:eastAsia="en-US"/>
        </w:rPr>
      </w:pPr>
      <w:r w:rsidRPr="001A5BAB">
        <w:rPr>
          <w:rFonts w:eastAsia="Times New Roman" w:cs="Calibri"/>
          <w:b/>
        </w:rPr>
        <w:lastRenderedPageBreak/>
        <w:t xml:space="preserve">Priloga </w:t>
      </w:r>
      <w:r w:rsidR="001B103C">
        <w:rPr>
          <w:rFonts w:eastAsia="Times New Roman" w:cs="Calibri"/>
          <w:b/>
        </w:rPr>
        <w:t>8</w:t>
      </w:r>
      <w:r w:rsidRPr="001A5BAB">
        <w:rPr>
          <w:rFonts w:eastAsia="Times New Roman" w:cs="Calibri"/>
          <w:b/>
        </w:rPr>
        <w:t xml:space="preserve">: Soglasje solastnikov </w:t>
      </w:r>
    </w:p>
    <w:p w:rsidR="006C57F2" w:rsidRPr="001A5BAB" w:rsidRDefault="006C57F2" w:rsidP="006C57F2">
      <w:pPr>
        <w:rPr>
          <w:rFonts w:ascii="Calibri" w:eastAsia="Calibri" w:hAnsi="Calibri" w:cs="Times New Roman"/>
          <w:b/>
          <w:sz w:val="22"/>
          <w:lang w:eastAsia="en-US"/>
        </w:rPr>
      </w:pPr>
    </w:p>
    <w:p w:rsidR="006C57F2" w:rsidRPr="001A5BAB" w:rsidRDefault="006C57F2" w:rsidP="006C57F2">
      <w:pPr>
        <w:rPr>
          <w:rFonts w:eastAsia="Calibri" w:cs="Arial"/>
          <w:b/>
          <w:sz w:val="22"/>
          <w:lang w:eastAsia="en-US"/>
        </w:rPr>
      </w:pPr>
      <w:r w:rsidRPr="001A5BAB">
        <w:rPr>
          <w:rFonts w:eastAsia="Calibri" w:cs="Arial"/>
          <w:b/>
          <w:sz w:val="22"/>
          <w:lang w:eastAsia="en-US"/>
        </w:rPr>
        <w:t xml:space="preserve">Spodaj podpisani </w:t>
      </w:r>
    </w:p>
    <w:p w:rsidR="006C57F2" w:rsidRPr="001A5BAB" w:rsidRDefault="006C57F2" w:rsidP="006C57F2">
      <w:pPr>
        <w:rPr>
          <w:rFonts w:eastAsia="Calibri" w:cs="Arial"/>
          <w:sz w:val="22"/>
          <w:lang w:eastAsia="en-US"/>
        </w:rPr>
      </w:pPr>
      <w:r w:rsidRPr="001A5BAB">
        <w:rPr>
          <w:rFonts w:eastAsia="Calibri" w:cs="Arial"/>
          <w:sz w:val="22"/>
          <w:lang w:eastAsia="en-US"/>
        </w:rPr>
        <w:t xml:space="preserve">Ime in </w:t>
      </w:r>
      <w:r w:rsidR="001A14FD" w:rsidRPr="001A5BAB">
        <w:rPr>
          <w:rFonts w:eastAsia="Calibri" w:cs="Arial"/>
          <w:sz w:val="22"/>
          <w:lang w:eastAsia="en-US"/>
        </w:rPr>
        <w:t>p</w:t>
      </w:r>
      <w:r w:rsidRPr="001A5BAB">
        <w:rPr>
          <w:rFonts w:eastAsia="Calibri" w:cs="Arial"/>
          <w:sz w:val="22"/>
          <w:lang w:eastAsia="en-US"/>
        </w:rPr>
        <w:t>riimek</w:t>
      </w:r>
      <w:r w:rsidR="001A14FD" w:rsidRPr="001A5BAB">
        <w:rPr>
          <w:rFonts w:eastAsia="Calibri" w:cs="Arial"/>
          <w:sz w:val="22"/>
          <w:lang w:eastAsia="en-US"/>
        </w:rPr>
        <w:t xml:space="preserve"> oz. firma</w:t>
      </w:r>
      <w:r w:rsidRPr="001A5BAB">
        <w:rPr>
          <w:rFonts w:eastAsia="Calibri" w:cs="Arial"/>
          <w:sz w:val="22"/>
          <w:lang w:eastAsia="en-US"/>
        </w:rPr>
        <w:t>:_</w:t>
      </w:r>
      <w:r w:rsidR="00BC79AE" w:rsidRPr="001A5BAB">
        <w:rPr>
          <w:rFonts w:eastAsia="Calibri" w:cs="Arial"/>
          <w:sz w:val="22"/>
          <w:lang w:eastAsia="en-US"/>
        </w:rPr>
        <w:t>____</w:t>
      </w:r>
      <w:r w:rsidRPr="001A5BAB">
        <w:rPr>
          <w:rFonts w:eastAsia="Calibri" w:cs="Arial"/>
          <w:sz w:val="22"/>
          <w:lang w:eastAsia="en-US"/>
        </w:rPr>
        <w:t>_</w:t>
      </w:r>
      <w:r w:rsidR="003B562C" w:rsidRPr="001A5BAB">
        <w:rPr>
          <w:rFonts w:eastAsia="Calibri" w:cs="Arial"/>
          <w:sz w:val="22"/>
          <w:lang w:eastAsia="en-US"/>
        </w:rPr>
        <w:t>__</w:t>
      </w:r>
      <w:r w:rsidRPr="001A5BAB">
        <w:rPr>
          <w:rFonts w:eastAsia="Calibri" w:cs="Arial"/>
          <w:sz w:val="22"/>
          <w:lang w:eastAsia="en-US"/>
        </w:rPr>
        <w:t>______</w:t>
      </w:r>
      <w:r w:rsidR="00BC79AE" w:rsidRPr="001A5BAB">
        <w:rPr>
          <w:rFonts w:eastAsia="Calibri" w:cs="Arial"/>
          <w:sz w:val="22"/>
          <w:lang w:eastAsia="en-US"/>
        </w:rPr>
        <w:t>_</w:t>
      </w:r>
      <w:r w:rsidRPr="001A5BAB">
        <w:rPr>
          <w:rFonts w:eastAsia="Calibri" w:cs="Arial"/>
          <w:sz w:val="22"/>
          <w:lang w:eastAsia="en-US"/>
        </w:rPr>
        <w:t>______________________________</w:t>
      </w:r>
      <w:r w:rsidR="003B562C" w:rsidRPr="001A5BAB">
        <w:rPr>
          <w:rFonts w:eastAsia="Calibri" w:cs="Arial"/>
          <w:sz w:val="22"/>
          <w:lang w:eastAsia="en-US"/>
        </w:rPr>
        <w:t>__________</w:t>
      </w:r>
    </w:p>
    <w:p w:rsidR="006C57F2" w:rsidRPr="001A5BAB" w:rsidRDefault="006C57F2" w:rsidP="006C57F2">
      <w:pPr>
        <w:rPr>
          <w:rFonts w:eastAsia="Calibri" w:cs="Arial"/>
          <w:sz w:val="22"/>
          <w:lang w:eastAsia="en-US"/>
        </w:rPr>
      </w:pPr>
      <w:r w:rsidRPr="001A5BAB">
        <w:rPr>
          <w:rFonts w:eastAsia="Calibri" w:cs="Arial"/>
          <w:sz w:val="22"/>
          <w:lang w:eastAsia="en-US"/>
        </w:rPr>
        <w:t>Naslov</w:t>
      </w:r>
      <w:r w:rsidR="001A14FD" w:rsidRPr="001A5BAB">
        <w:rPr>
          <w:rFonts w:eastAsia="Calibri" w:cs="Arial"/>
          <w:sz w:val="22"/>
          <w:lang w:eastAsia="en-US"/>
        </w:rPr>
        <w:t xml:space="preserve"> oz.sedež</w:t>
      </w:r>
      <w:r w:rsidRPr="001A5BAB">
        <w:rPr>
          <w:rFonts w:eastAsia="Calibri" w:cs="Arial"/>
          <w:sz w:val="22"/>
          <w:lang w:eastAsia="en-US"/>
        </w:rPr>
        <w:t>:____________________________________</w:t>
      </w:r>
      <w:r w:rsidR="003B562C" w:rsidRPr="001A5BAB">
        <w:rPr>
          <w:rFonts w:eastAsia="Calibri" w:cs="Arial"/>
          <w:sz w:val="22"/>
          <w:lang w:eastAsia="en-US"/>
        </w:rPr>
        <w:t>________________________</w:t>
      </w:r>
    </w:p>
    <w:p w:rsidR="006C57F2" w:rsidRPr="001A5BAB" w:rsidRDefault="003B562C" w:rsidP="006C57F2">
      <w:pPr>
        <w:rPr>
          <w:rFonts w:eastAsia="Calibri" w:cs="Arial"/>
          <w:sz w:val="22"/>
          <w:lang w:eastAsia="en-US"/>
        </w:rPr>
      </w:pPr>
      <w:r w:rsidRPr="001A5BAB">
        <w:rPr>
          <w:rFonts w:eastAsia="Calibri" w:cs="Arial"/>
          <w:sz w:val="22"/>
          <w:lang w:eastAsia="en-US"/>
        </w:rPr>
        <w:t>Pošta:</w:t>
      </w:r>
      <w:r w:rsidR="006C57F2" w:rsidRPr="001A5BAB">
        <w:rPr>
          <w:rFonts w:eastAsia="Calibri" w:cs="Arial"/>
          <w:sz w:val="22"/>
          <w:lang w:eastAsia="en-US"/>
        </w:rPr>
        <w:t>________________________________________</w:t>
      </w:r>
      <w:r w:rsidRPr="001A5BAB">
        <w:rPr>
          <w:rFonts w:eastAsia="Calibri" w:cs="Arial"/>
          <w:sz w:val="22"/>
          <w:lang w:eastAsia="en-US"/>
        </w:rPr>
        <w:t>_____________________________</w:t>
      </w:r>
    </w:p>
    <w:p w:rsidR="006C57F2" w:rsidRPr="001A5BAB" w:rsidRDefault="006C57F2" w:rsidP="006C57F2">
      <w:pPr>
        <w:ind w:firstLine="708"/>
        <w:rPr>
          <w:rFonts w:eastAsia="Calibri" w:cs="Arial"/>
          <w:b/>
          <w:sz w:val="22"/>
          <w:lang w:eastAsia="en-US"/>
        </w:rPr>
      </w:pPr>
    </w:p>
    <w:p w:rsidR="006C57F2" w:rsidRPr="001A5BAB" w:rsidRDefault="006C57F2" w:rsidP="006C57F2">
      <w:pPr>
        <w:rPr>
          <w:rFonts w:eastAsia="Calibri" w:cs="Arial"/>
          <w:b/>
          <w:sz w:val="22"/>
          <w:lang w:eastAsia="en-US"/>
        </w:rPr>
      </w:pPr>
      <w:r w:rsidRPr="001A5BAB">
        <w:rPr>
          <w:rFonts w:eastAsia="Calibri" w:cs="Arial"/>
          <w:b/>
          <w:sz w:val="22"/>
          <w:lang w:eastAsia="en-US"/>
        </w:rPr>
        <w:t>Soglašam, da</w:t>
      </w:r>
    </w:p>
    <w:p w:rsidR="006C57F2" w:rsidRPr="001A5BAB" w:rsidRDefault="006C57F2" w:rsidP="006C57F2">
      <w:pPr>
        <w:rPr>
          <w:rFonts w:eastAsia="Calibri" w:cs="Arial"/>
          <w:sz w:val="22"/>
          <w:lang w:eastAsia="en-US"/>
        </w:rPr>
      </w:pPr>
      <w:r w:rsidRPr="001A5BAB">
        <w:rPr>
          <w:rFonts w:eastAsia="Calibri" w:cs="Arial"/>
          <w:sz w:val="22"/>
          <w:lang w:eastAsia="en-US"/>
        </w:rPr>
        <w:t xml:space="preserve">Ime in </w:t>
      </w:r>
      <w:r w:rsidR="001A14FD" w:rsidRPr="001A5BAB">
        <w:rPr>
          <w:rFonts w:eastAsia="Calibri" w:cs="Arial"/>
          <w:sz w:val="22"/>
          <w:lang w:eastAsia="en-US"/>
        </w:rPr>
        <w:t>p</w:t>
      </w:r>
      <w:r w:rsidRPr="001A5BAB">
        <w:rPr>
          <w:rFonts w:eastAsia="Calibri" w:cs="Arial"/>
          <w:sz w:val="22"/>
          <w:lang w:eastAsia="en-US"/>
        </w:rPr>
        <w:t>riimek</w:t>
      </w:r>
      <w:r w:rsidR="001A14FD" w:rsidRPr="001A5BAB">
        <w:rPr>
          <w:rFonts w:eastAsia="Calibri" w:cs="Arial"/>
          <w:sz w:val="22"/>
          <w:lang w:eastAsia="en-US"/>
        </w:rPr>
        <w:t xml:space="preserve"> oz. firma</w:t>
      </w:r>
      <w:r w:rsidRPr="001A5BAB">
        <w:rPr>
          <w:rFonts w:eastAsia="Calibri" w:cs="Arial"/>
          <w:sz w:val="22"/>
          <w:lang w:eastAsia="en-US"/>
        </w:rPr>
        <w:t>:_</w:t>
      </w:r>
      <w:r w:rsidR="00BC79AE" w:rsidRPr="001A5BAB">
        <w:rPr>
          <w:rFonts w:eastAsia="Calibri" w:cs="Arial"/>
          <w:sz w:val="22"/>
          <w:lang w:eastAsia="en-US"/>
        </w:rPr>
        <w:t>____</w:t>
      </w:r>
      <w:r w:rsidRPr="001A5BAB">
        <w:rPr>
          <w:rFonts w:eastAsia="Calibri" w:cs="Arial"/>
          <w:sz w:val="22"/>
          <w:lang w:eastAsia="en-US"/>
        </w:rPr>
        <w:t>__________</w:t>
      </w:r>
      <w:r w:rsidR="00BC79AE" w:rsidRPr="001A5BAB">
        <w:rPr>
          <w:rFonts w:eastAsia="Calibri" w:cs="Arial"/>
          <w:sz w:val="22"/>
          <w:lang w:eastAsia="en-US"/>
        </w:rPr>
        <w:t>_</w:t>
      </w:r>
      <w:r w:rsidRPr="001A5BAB">
        <w:rPr>
          <w:rFonts w:eastAsia="Calibri" w:cs="Arial"/>
          <w:sz w:val="22"/>
          <w:lang w:eastAsia="en-US"/>
        </w:rPr>
        <w:t>_______________________________________</w:t>
      </w:r>
    </w:p>
    <w:p w:rsidR="006C57F2" w:rsidRPr="001A5BAB" w:rsidRDefault="006C57F2" w:rsidP="006C57F2">
      <w:pPr>
        <w:rPr>
          <w:rFonts w:eastAsia="Calibri" w:cs="Arial"/>
          <w:sz w:val="22"/>
          <w:lang w:eastAsia="en-US"/>
        </w:rPr>
      </w:pPr>
      <w:r w:rsidRPr="001A5BAB">
        <w:rPr>
          <w:rFonts w:eastAsia="Calibri" w:cs="Arial"/>
          <w:sz w:val="22"/>
          <w:lang w:eastAsia="en-US"/>
        </w:rPr>
        <w:t>Naslov</w:t>
      </w:r>
      <w:r w:rsidR="001A14FD" w:rsidRPr="001A5BAB">
        <w:rPr>
          <w:rFonts w:eastAsia="Calibri" w:cs="Arial"/>
          <w:sz w:val="22"/>
          <w:lang w:eastAsia="en-US"/>
        </w:rPr>
        <w:t xml:space="preserve"> oz. sedež</w:t>
      </w:r>
      <w:r w:rsidRPr="001A5BAB">
        <w:rPr>
          <w:rFonts w:eastAsia="Calibri" w:cs="Arial"/>
          <w:sz w:val="22"/>
          <w:lang w:eastAsia="en-US"/>
        </w:rPr>
        <w:t>:___________________________________________________________</w:t>
      </w:r>
    </w:p>
    <w:p w:rsidR="006C57F2" w:rsidRPr="001A5BAB" w:rsidRDefault="006C57F2" w:rsidP="006C57F2">
      <w:pPr>
        <w:rPr>
          <w:rFonts w:eastAsia="Calibri" w:cs="Arial"/>
          <w:sz w:val="22"/>
          <w:lang w:eastAsia="en-US"/>
        </w:rPr>
      </w:pPr>
      <w:r w:rsidRPr="001A5BAB">
        <w:rPr>
          <w:rFonts w:eastAsia="Calibri" w:cs="Arial"/>
          <w:sz w:val="22"/>
          <w:lang w:eastAsia="en-US"/>
        </w:rPr>
        <w:t>Pošta:_____________________________________________________________________</w:t>
      </w:r>
    </w:p>
    <w:p w:rsidR="006C57F2" w:rsidRPr="001A5BAB" w:rsidRDefault="006C57F2" w:rsidP="006C57F2">
      <w:pPr>
        <w:rPr>
          <w:rFonts w:eastAsia="Calibri" w:cs="Arial"/>
          <w:sz w:val="22"/>
          <w:lang w:eastAsia="en-US"/>
        </w:rPr>
      </w:pPr>
    </w:p>
    <w:p w:rsidR="006C57F2" w:rsidRPr="001A5BAB" w:rsidRDefault="006C57F2" w:rsidP="003B562C">
      <w:pPr>
        <w:jc w:val="both"/>
        <w:rPr>
          <w:rFonts w:eastAsia="Calibri" w:cs="Arial"/>
          <w:sz w:val="22"/>
          <w:lang w:eastAsia="en-US"/>
        </w:rPr>
      </w:pPr>
      <w:r w:rsidRPr="001A5BAB">
        <w:rPr>
          <w:rFonts w:eastAsia="Calibri" w:cs="Arial"/>
          <w:sz w:val="22"/>
          <w:lang w:eastAsia="en-US"/>
        </w:rPr>
        <w:t xml:space="preserve">vlaga vlogo za izplačilo sredstev </w:t>
      </w:r>
      <w:r w:rsidR="001A14FD" w:rsidRPr="001A5BAB">
        <w:rPr>
          <w:rFonts w:eastAsia="Calibri" w:cs="Arial"/>
          <w:sz w:val="22"/>
          <w:lang w:eastAsia="en-US"/>
        </w:rPr>
        <w:t xml:space="preserve">za </w:t>
      </w:r>
      <w:r w:rsidR="00796045">
        <w:rPr>
          <w:rFonts w:eastAsia="Calibri" w:cs="Arial"/>
          <w:sz w:val="22"/>
          <w:lang w:eastAsia="en-US"/>
        </w:rPr>
        <w:t>aktivnost</w:t>
      </w:r>
      <w:r w:rsidR="00796045" w:rsidRPr="001A5BAB">
        <w:rPr>
          <w:rFonts w:eastAsia="Calibri" w:cs="Arial"/>
          <w:sz w:val="22"/>
          <w:lang w:eastAsia="en-US"/>
        </w:rPr>
        <w:t xml:space="preserve"> </w:t>
      </w:r>
      <w:r w:rsidR="001A14FD" w:rsidRPr="001A5BAB">
        <w:rPr>
          <w:rFonts w:eastAsia="Calibri" w:cs="Arial"/>
          <w:sz w:val="22"/>
          <w:lang w:eastAsia="en-US"/>
        </w:rPr>
        <w:t>D</w:t>
      </w:r>
      <w:r w:rsidRPr="001A5BAB">
        <w:rPr>
          <w:rFonts w:eastAsia="Calibri" w:cs="Arial"/>
          <w:sz w:val="22"/>
          <w:lang w:eastAsia="en-US"/>
        </w:rPr>
        <w:t>ela odprave škode in obnove gozda, ki je bil poškodovan po naravni nesreči žledu iz</w:t>
      </w:r>
      <w:r w:rsidRPr="001A5BAB">
        <w:rPr>
          <w:rFonts w:cs="Arial"/>
          <w:bCs/>
          <w:color w:val="000000"/>
          <w:szCs w:val="20"/>
        </w:rPr>
        <w:t xml:space="preserve"> </w:t>
      </w:r>
      <w:r w:rsidRPr="001A5BAB">
        <w:rPr>
          <w:rFonts w:eastAsia="Calibri" w:cs="Arial"/>
          <w:bCs/>
          <w:sz w:val="22"/>
          <w:lang w:eastAsia="en-US"/>
        </w:rPr>
        <w:t xml:space="preserve">podukrepa </w:t>
      </w:r>
      <w:r w:rsidRPr="001A5BAB">
        <w:rPr>
          <w:rFonts w:eastAsia="Calibri" w:cs="Arial"/>
          <w:sz w:val="22"/>
          <w:lang w:eastAsia="en-US"/>
        </w:rPr>
        <w:t>Preprečevanje in odprava škode v gozdovih zaradi gozdnih požarov ter naravnih nesreč in katastrofičnih dogodkov Programa razvoja podeželja Republike Slovenije za obdobje 2014-2020, ter za ta dela tudi prejme sredstva na svoj transakcijski račun</w:t>
      </w:r>
      <w:r w:rsidR="00796045">
        <w:rPr>
          <w:rFonts w:eastAsia="Calibri" w:cs="Arial"/>
          <w:sz w:val="22"/>
          <w:lang w:eastAsia="en-US"/>
        </w:rPr>
        <w:t>.</w:t>
      </w:r>
    </w:p>
    <w:tbl>
      <w:tblPr>
        <w:tblW w:w="8769" w:type="dxa"/>
        <w:jc w:val="center"/>
        <w:tblInd w:w="65" w:type="dxa"/>
        <w:tblCellMar>
          <w:left w:w="70" w:type="dxa"/>
          <w:right w:w="70" w:type="dxa"/>
        </w:tblCellMar>
        <w:tblLook w:val="04A0" w:firstRow="1" w:lastRow="0" w:firstColumn="1" w:lastColumn="0" w:noHBand="0" w:noVBand="1"/>
      </w:tblPr>
      <w:tblGrid>
        <w:gridCol w:w="1419"/>
        <w:gridCol w:w="3714"/>
        <w:gridCol w:w="1752"/>
        <w:gridCol w:w="1884"/>
      </w:tblGrid>
      <w:tr w:rsidR="00277213" w:rsidRPr="00285323" w:rsidTr="00F13837">
        <w:trPr>
          <w:trHeight w:val="308"/>
          <w:jc w:val="center"/>
        </w:trPr>
        <w:tc>
          <w:tcPr>
            <w:tcW w:w="876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7213" w:rsidRPr="00285323" w:rsidRDefault="00277213" w:rsidP="00285323">
            <w:pPr>
              <w:spacing w:after="0" w:line="240" w:lineRule="auto"/>
              <w:jc w:val="center"/>
              <w:rPr>
                <w:rFonts w:ascii="Calibri" w:eastAsia="Times New Roman" w:hAnsi="Calibri" w:cs="Calibri"/>
                <w:color w:val="000000"/>
                <w:sz w:val="22"/>
              </w:rPr>
            </w:pPr>
            <w:r w:rsidRPr="00285323">
              <w:rPr>
                <w:rFonts w:ascii="Calibri" w:eastAsia="Times New Roman" w:hAnsi="Calibri" w:cs="Calibri"/>
                <w:color w:val="000000"/>
                <w:sz w:val="22"/>
              </w:rPr>
              <w:t>Podatki o parceli</w:t>
            </w:r>
          </w:p>
        </w:tc>
      </w:tr>
      <w:tr w:rsidR="00277213" w:rsidRPr="00285323" w:rsidTr="00F13837">
        <w:trPr>
          <w:trHeight w:val="631"/>
          <w:jc w:val="center"/>
        </w:trPr>
        <w:tc>
          <w:tcPr>
            <w:tcW w:w="1419" w:type="dxa"/>
            <w:tcBorders>
              <w:top w:val="nil"/>
              <w:left w:val="single" w:sz="4" w:space="0" w:color="auto"/>
              <w:bottom w:val="single" w:sz="8" w:space="0" w:color="auto"/>
              <w:right w:val="single" w:sz="4" w:space="0" w:color="auto"/>
            </w:tcBorders>
            <w:shd w:val="clear" w:color="000000" w:fill="D9D9D9"/>
            <w:vAlign w:val="center"/>
            <w:hideMark/>
          </w:tcPr>
          <w:p w:rsidR="00277213" w:rsidRPr="00285323" w:rsidRDefault="00277213" w:rsidP="00285323">
            <w:pPr>
              <w:spacing w:after="0" w:line="240" w:lineRule="auto"/>
              <w:jc w:val="center"/>
              <w:rPr>
                <w:rFonts w:ascii="Calibri" w:eastAsia="Times New Roman" w:hAnsi="Calibri" w:cs="Calibri"/>
                <w:color w:val="000000"/>
                <w:sz w:val="22"/>
              </w:rPr>
            </w:pPr>
            <w:r w:rsidRPr="00285323">
              <w:rPr>
                <w:rFonts w:ascii="Calibri" w:eastAsia="Times New Roman" w:hAnsi="Calibri" w:cs="Calibri"/>
                <w:color w:val="000000"/>
                <w:sz w:val="22"/>
              </w:rPr>
              <w:t>Šifra k.o.</w:t>
            </w:r>
          </w:p>
        </w:tc>
        <w:tc>
          <w:tcPr>
            <w:tcW w:w="3714" w:type="dxa"/>
            <w:tcBorders>
              <w:top w:val="nil"/>
              <w:left w:val="nil"/>
              <w:bottom w:val="single" w:sz="8" w:space="0" w:color="auto"/>
              <w:right w:val="single" w:sz="4" w:space="0" w:color="auto"/>
            </w:tcBorders>
            <w:shd w:val="clear" w:color="000000" w:fill="D9D9D9"/>
            <w:vAlign w:val="center"/>
            <w:hideMark/>
          </w:tcPr>
          <w:p w:rsidR="00277213" w:rsidRPr="00285323" w:rsidRDefault="00277213" w:rsidP="00285323">
            <w:pPr>
              <w:spacing w:after="0" w:line="240" w:lineRule="auto"/>
              <w:jc w:val="center"/>
              <w:rPr>
                <w:rFonts w:ascii="Calibri" w:eastAsia="Times New Roman" w:hAnsi="Calibri" w:cs="Calibri"/>
                <w:color w:val="000000"/>
                <w:sz w:val="22"/>
              </w:rPr>
            </w:pPr>
            <w:r w:rsidRPr="00285323">
              <w:rPr>
                <w:rFonts w:ascii="Calibri" w:eastAsia="Times New Roman" w:hAnsi="Calibri" w:cs="Calibri"/>
                <w:color w:val="000000"/>
                <w:sz w:val="22"/>
              </w:rPr>
              <w:t>Ime k.o.</w:t>
            </w:r>
          </w:p>
        </w:tc>
        <w:tc>
          <w:tcPr>
            <w:tcW w:w="1752" w:type="dxa"/>
            <w:tcBorders>
              <w:top w:val="nil"/>
              <w:left w:val="nil"/>
              <w:bottom w:val="single" w:sz="8" w:space="0" w:color="auto"/>
              <w:right w:val="single" w:sz="4" w:space="0" w:color="auto"/>
            </w:tcBorders>
            <w:shd w:val="clear" w:color="000000" w:fill="D9D9D9"/>
            <w:vAlign w:val="center"/>
            <w:hideMark/>
          </w:tcPr>
          <w:p w:rsidR="00277213" w:rsidRPr="00285323" w:rsidRDefault="00277213" w:rsidP="00285323">
            <w:pPr>
              <w:spacing w:after="0" w:line="240" w:lineRule="auto"/>
              <w:jc w:val="center"/>
              <w:rPr>
                <w:rFonts w:ascii="Calibri" w:eastAsia="Times New Roman" w:hAnsi="Calibri" w:cs="Calibri"/>
                <w:color w:val="000000"/>
                <w:sz w:val="22"/>
              </w:rPr>
            </w:pPr>
            <w:r w:rsidRPr="00285323">
              <w:rPr>
                <w:rFonts w:ascii="Calibri" w:eastAsia="Times New Roman" w:hAnsi="Calibri" w:cs="Calibri"/>
                <w:color w:val="000000"/>
                <w:sz w:val="22"/>
              </w:rPr>
              <w:t xml:space="preserve">Številka parcele </w:t>
            </w:r>
          </w:p>
        </w:tc>
        <w:tc>
          <w:tcPr>
            <w:tcW w:w="1884" w:type="dxa"/>
            <w:tcBorders>
              <w:top w:val="nil"/>
              <w:left w:val="nil"/>
              <w:bottom w:val="single" w:sz="8" w:space="0" w:color="auto"/>
              <w:right w:val="single" w:sz="4" w:space="0" w:color="auto"/>
            </w:tcBorders>
            <w:shd w:val="clear" w:color="000000" w:fill="D9D9D9"/>
            <w:vAlign w:val="center"/>
            <w:hideMark/>
          </w:tcPr>
          <w:p w:rsidR="00277213" w:rsidRPr="00285323" w:rsidRDefault="00277213" w:rsidP="00285323">
            <w:pPr>
              <w:spacing w:after="0" w:line="240" w:lineRule="auto"/>
              <w:jc w:val="center"/>
              <w:rPr>
                <w:rFonts w:ascii="Calibri" w:eastAsia="Times New Roman" w:hAnsi="Calibri" w:cs="Calibri"/>
                <w:color w:val="000000"/>
                <w:sz w:val="22"/>
              </w:rPr>
            </w:pPr>
            <w:r w:rsidRPr="00285323">
              <w:rPr>
                <w:rFonts w:ascii="Calibri" w:eastAsia="Times New Roman" w:hAnsi="Calibri" w:cs="Calibri"/>
                <w:color w:val="000000"/>
                <w:sz w:val="22"/>
              </w:rPr>
              <w:t>Lastniški delež</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r w:rsidR="00277213" w:rsidRPr="00285323" w:rsidTr="00F13837">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371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752"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277213" w:rsidRPr="00285323" w:rsidRDefault="00277213" w:rsidP="00285323">
            <w:pPr>
              <w:spacing w:after="0" w:line="240" w:lineRule="auto"/>
              <w:rPr>
                <w:rFonts w:ascii="Calibri" w:eastAsia="Times New Roman" w:hAnsi="Calibri" w:cs="Calibri"/>
                <w:color w:val="000000"/>
                <w:sz w:val="22"/>
              </w:rPr>
            </w:pPr>
            <w:r w:rsidRPr="00285323">
              <w:rPr>
                <w:rFonts w:ascii="Calibri" w:eastAsia="Times New Roman" w:hAnsi="Calibri" w:cs="Calibri"/>
                <w:color w:val="000000"/>
                <w:sz w:val="22"/>
              </w:rPr>
              <w:t> </w:t>
            </w:r>
          </w:p>
        </w:tc>
      </w:tr>
    </w:tbl>
    <w:p w:rsidR="00285323" w:rsidRDefault="00285323" w:rsidP="006C57F2">
      <w:pPr>
        <w:rPr>
          <w:rFonts w:eastAsia="Calibri" w:cs="Arial"/>
          <w:sz w:val="22"/>
          <w:lang w:eastAsia="en-US"/>
        </w:rPr>
      </w:pPr>
    </w:p>
    <w:p w:rsidR="006C57F2" w:rsidRPr="001A5BAB" w:rsidRDefault="006C57F2">
      <w:pPr>
        <w:rPr>
          <w:rFonts w:cs="Arial"/>
          <w:b/>
          <w:color w:val="000000"/>
          <w:szCs w:val="20"/>
        </w:rPr>
      </w:pPr>
      <w:r w:rsidRPr="001A5BAB">
        <w:rPr>
          <w:rFonts w:eastAsia="Calibri" w:cs="Arial"/>
          <w:sz w:val="22"/>
          <w:lang w:eastAsia="en-US"/>
        </w:rPr>
        <w:t>Datum:______________________                      Podpis soglasodajalca:________________</w:t>
      </w:r>
      <w:r w:rsidRPr="001A5BAB">
        <w:rPr>
          <w:rFonts w:cs="Arial"/>
          <w:b/>
          <w:color w:val="000000"/>
          <w:szCs w:val="20"/>
        </w:rPr>
        <w:br w:type="page"/>
      </w:r>
    </w:p>
    <w:p w:rsidR="00F50D85" w:rsidRPr="001A5BAB" w:rsidRDefault="00F50D85" w:rsidP="00F50D85">
      <w:pPr>
        <w:pBdr>
          <w:bottom w:val="single" w:sz="4" w:space="1" w:color="auto"/>
        </w:pBdr>
        <w:autoSpaceDE w:val="0"/>
        <w:autoSpaceDN w:val="0"/>
        <w:adjustRightInd w:val="0"/>
        <w:spacing w:after="120" w:line="240" w:lineRule="auto"/>
        <w:jc w:val="both"/>
        <w:outlineLvl w:val="0"/>
        <w:rPr>
          <w:rFonts w:cs="Arial"/>
          <w:b/>
          <w:color w:val="000000"/>
          <w:szCs w:val="20"/>
        </w:rPr>
      </w:pPr>
      <w:r w:rsidRPr="001A5BAB">
        <w:rPr>
          <w:rFonts w:cs="Arial"/>
          <w:b/>
          <w:color w:val="000000"/>
          <w:szCs w:val="20"/>
        </w:rPr>
        <w:lastRenderedPageBreak/>
        <w:t xml:space="preserve">Priloga </w:t>
      </w:r>
      <w:r w:rsidR="001B103C">
        <w:rPr>
          <w:rFonts w:cs="Arial"/>
          <w:b/>
          <w:color w:val="000000"/>
          <w:szCs w:val="20"/>
        </w:rPr>
        <w:t>9</w:t>
      </w:r>
      <w:r w:rsidRPr="001A5BAB">
        <w:rPr>
          <w:rFonts w:cs="Arial"/>
          <w:b/>
          <w:color w:val="000000"/>
          <w:szCs w:val="20"/>
        </w:rPr>
        <w:t xml:space="preserve">: </w:t>
      </w:r>
      <w:r w:rsidR="00513427" w:rsidRPr="001A5BAB">
        <w:rPr>
          <w:rFonts w:cs="Arial"/>
          <w:b/>
          <w:color w:val="000000"/>
          <w:szCs w:val="20"/>
        </w:rPr>
        <w:t xml:space="preserve">Izjava </w:t>
      </w:r>
      <w:r w:rsidR="00CF5F49">
        <w:rPr>
          <w:rFonts w:cs="Arial"/>
          <w:b/>
          <w:color w:val="000000"/>
          <w:szCs w:val="20"/>
        </w:rPr>
        <w:t>last</w:t>
      </w:r>
      <w:r w:rsidR="00BC4CF1">
        <w:rPr>
          <w:rFonts w:cs="Arial"/>
          <w:b/>
          <w:color w:val="000000"/>
          <w:szCs w:val="20"/>
        </w:rPr>
        <w:t>nika gozda</w:t>
      </w:r>
      <w:r w:rsidR="00CF5F49">
        <w:rPr>
          <w:rFonts w:cs="Arial"/>
          <w:b/>
          <w:color w:val="000000"/>
          <w:szCs w:val="20"/>
        </w:rPr>
        <w:t xml:space="preserve"> </w:t>
      </w:r>
      <w:r w:rsidR="0033704A" w:rsidRPr="001A5BAB">
        <w:rPr>
          <w:rFonts w:cs="Arial"/>
          <w:b/>
          <w:color w:val="000000"/>
          <w:szCs w:val="20"/>
        </w:rPr>
        <w:t>o prejetih sredstvih</w:t>
      </w:r>
    </w:p>
    <w:p w:rsidR="00513427" w:rsidRPr="005E2E2F" w:rsidRDefault="00513427" w:rsidP="00513427">
      <w:pPr>
        <w:spacing w:after="0" w:line="240" w:lineRule="auto"/>
        <w:jc w:val="both"/>
        <w:rPr>
          <w:rFonts w:eastAsia="Calibri" w:cs="Arial"/>
          <w:szCs w:val="20"/>
        </w:rPr>
      </w:pPr>
    </w:p>
    <w:p w:rsidR="00513427" w:rsidRPr="005E2E2F" w:rsidRDefault="00513427" w:rsidP="00513427">
      <w:pPr>
        <w:keepNext/>
        <w:spacing w:after="0" w:line="240" w:lineRule="auto"/>
        <w:jc w:val="center"/>
        <w:outlineLvl w:val="7"/>
        <w:rPr>
          <w:rFonts w:eastAsia="Calibri" w:cs="Arial"/>
          <w:b/>
          <w:bCs/>
          <w:szCs w:val="20"/>
        </w:rPr>
      </w:pPr>
      <w:r w:rsidRPr="005E2E2F">
        <w:rPr>
          <w:rFonts w:eastAsia="Calibri" w:cs="Arial"/>
          <w:b/>
          <w:bCs/>
          <w:szCs w:val="20"/>
        </w:rPr>
        <w:t>IZJAVA</w:t>
      </w:r>
      <w:r w:rsidR="0086205F" w:rsidRPr="001A5BAB">
        <w:rPr>
          <w:rFonts w:eastAsia="Calibri" w:cs="Arial"/>
          <w:b/>
          <w:bCs/>
          <w:szCs w:val="20"/>
        </w:rPr>
        <w:t xml:space="preserve"> </w:t>
      </w:r>
      <w:r w:rsidR="00BC4CF1">
        <w:rPr>
          <w:rFonts w:eastAsia="Calibri" w:cs="Arial"/>
          <w:b/>
          <w:bCs/>
          <w:szCs w:val="20"/>
        </w:rPr>
        <w:t>LASTNIKA GOZDA</w:t>
      </w:r>
      <w:r w:rsidR="0086205F" w:rsidRPr="001A5BAB">
        <w:rPr>
          <w:rFonts w:eastAsia="Calibri" w:cs="Arial"/>
          <w:b/>
          <w:bCs/>
          <w:szCs w:val="20"/>
        </w:rPr>
        <w:t xml:space="preserve"> O PREJETIH SREDSTVIH</w:t>
      </w:r>
      <w:r w:rsidR="008F24C5">
        <w:rPr>
          <w:rFonts w:eastAsia="Calibri" w:cs="Arial"/>
          <w:b/>
          <w:bCs/>
          <w:szCs w:val="20"/>
        </w:rPr>
        <w:t xml:space="preserve"> ZA FIZIČNE OSEBE (RAZEN S.P.)</w:t>
      </w:r>
    </w:p>
    <w:p w:rsidR="00513427" w:rsidRPr="005E2E2F" w:rsidRDefault="00513427" w:rsidP="00513427">
      <w:pPr>
        <w:spacing w:after="0" w:line="240" w:lineRule="auto"/>
        <w:rPr>
          <w:rFonts w:eastAsia="Calibri" w:cs="Arial"/>
          <w:szCs w:val="20"/>
        </w:rPr>
      </w:pPr>
    </w:p>
    <w:p w:rsidR="004D71C8" w:rsidRPr="005E2E2F" w:rsidRDefault="004D71C8" w:rsidP="004D71C8">
      <w:pPr>
        <w:autoSpaceDE w:val="0"/>
        <w:autoSpaceDN w:val="0"/>
        <w:adjustRightInd w:val="0"/>
        <w:spacing w:after="0" w:line="240" w:lineRule="auto"/>
        <w:rPr>
          <w:rFonts w:eastAsia="Calibri" w:cs="Arial"/>
          <w:szCs w:val="20"/>
        </w:rPr>
      </w:pPr>
      <w:r w:rsidRPr="005E2E2F">
        <w:rPr>
          <w:rFonts w:eastAsia="Calibri" w:cs="Arial"/>
          <w:szCs w:val="20"/>
        </w:rPr>
        <w:t>Podpisani ________________________________________________________</w:t>
      </w:r>
    </w:p>
    <w:p w:rsidR="004D71C8" w:rsidRPr="005E2E2F" w:rsidRDefault="004D71C8" w:rsidP="004D71C8">
      <w:pPr>
        <w:autoSpaceDE w:val="0"/>
        <w:autoSpaceDN w:val="0"/>
        <w:adjustRightInd w:val="0"/>
        <w:spacing w:after="0" w:line="240" w:lineRule="auto"/>
        <w:rPr>
          <w:rFonts w:eastAsia="Calibri" w:cs="Arial"/>
          <w:szCs w:val="20"/>
        </w:rPr>
      </w:pPr>
      <w:r w:rsidRPr="005E2E2F">
        <w:rPr>
          <w:rFonts w:eastAsia="Calibri" w:cs="Arial"/>
          <w:szCs w:val="20"/>
        </w:rPr>
        <w:t xml:space="preserve">                                                                 (ime in priimek)</w:t>
      </w:r>
    </w:p>
    <w:p w:rsidR="004D71C8" w:rsidRPr="005E2E2F" w:rsidRDefault="004D71C8" w:rsidP="004D71C8">
      <w:pPr>
        <w:widowControl w:val="0"/>
        <w:spacing w:after="120" w:line="240" w:lineRule="auto"/>
        <w:jc w:val="both"/>
        <w:rPr>
          <w:rFonts w:eastAsia="Calibri" w:cs="Arial"/>
          <w:szCs w:val="20"/>
        </w:rPr>
      </w:pPr>
      <w:r w:rsidRPr="005E2E2F">
        <w:rPr>
          <w:rFonts w:eastAsia="Calibri" w:cs="Arial"/>
          <w:szCs w:val="20"/>
        </w:rPr>
        <w:t>________________________________________________________________izjavljam,</w:t>
      </w:r>
      <w:r w:rsidR="00E9306B" w:rsidRPr="005E2E2F">
        <w:rPr>
          <w:rFonts w:eastAsia="Calibri" w:cs="Arial"/>
          <w:szCs w:val="20"/>
        </w:rPr>
        <w:t xml:space="preserve"> </w:t>
      </w:r>
      <w:r w:rsidRPr="005E2E2F">
        <w:rPr>
          <w:rFonts w:eastAsia="Calibri" w:cs="Arial"/>
          <w:szCs w:val="20"/>
        </w:rPr>
        <w:t>da</w:t>
      </w:r>
    </w:p>
    <w:p w:rsidR="004D71C8" w:rsidRPr="005E2E2F" w:rsidRDefault="004D71C8" w:rsidP="004D71C8">
      <w:pPr>
        <w:widowControl w:val="0"/>
        <w:spacing w:after="120" w:line="240" w:lineRule="auto"/>
        <w:jc w:val="both"/>
        <w:rPr>
          <w:rFonts w:eastAsia="Calibri" w:cs="Arial"/>
          <w:szCs w:val="20"/>
        </w:rPr>
      </w:pPr>
      <w:r w:rsidRPr="005E2E2F">
        <w:rPr>
          <w:rFonts w:eastAsia="Calibri" w:cs="Arial"/>
          <w:szCs w:val="20"/>
        </w:rPr>
        <w:t xml:space="preserve">                                                                    (naslov)</w:t>
      </w:r>
    </w:p>
    <w:p w:rsidR="00513427" w:rsidRPr="005E2E2F" w:rsidRDefault="00513427" w:rsidP="004D71C8">
      <w:pPr>
        <w:widowControl w:val="0"/>
        <w:spacing w:after="120" w:line="240" w:lineRule="auto"/>
        <w:jc w:val="both"/>
        <w:rPr>
          <w:rFonts w:eastAsia="Calibri" w:cs="Arial"/>
          <w:szCs w:val="20"/>
        </w:rPr>
      </w:pPr>
    </w:p>
    <w:p w:rsidR="00141DF3" w:rsidRPr="005E2E2F" w:rsidRDefault="00141DF3" w:rsidP="009A4FC1">
      <w:pPr>
        <w:pStyle w:val="Odstavekseznama"/>
        <w:widowControl w:val="0"/>
        <w:numPr>
          <w:ilvl w:val="0"/>
          <w:numId w:val="52"/>
        </w:numPr>
        <w:spacing w:after="120" w:line="240" w:lineRule="auto"/>
        <w:jc w:val="both"/>
        <w:rPr>
          <w:rFonts w:eastAsia="Calibri" w:cs="Arial"/>
          <w:szCs w:val="20"/>
        </w:rPr>
      </w:pPr>
      <w:r w:rsidRPr="00D44E63">
        <w:rPr>
          <w:rFonts w:eastAsia="Calibri" w:cs="Arial"/>
          <w:szCs w:val="20"/>
        </w:rPr>
        <w:t xml:space="preserve">sem </w:t>
      </w:r>
      <w:r w:rsidR="004D71C8" w:rsidRPr="005E2E2F">
        <w:rPr>
          <w:rFonts w:eastAsia="Calibri" w:cs="Arial"/>
          <w:szCs w:val="20"/>
        </w:rPr>
        <w:t xml:space="preserve">za iste upravičene stroške prejel </w:t>
      </w:r>
      <w:r w:rsidR="00016A09">
        <w:rPr>
          <w:rFonts w:eastAsia="Calibri" w:cs="Arial"/>
          <w:szCs w:val="20"/>
        </w:rPr>
        <w:t>sredstva</w:t>
      </w:r>
      <w:r w:rsidR="00A6290A" w:rsidRPr="005E2E2F">
        <w:rPr>
          <w:rFonts w:eastAsia="Calibri" w:cs="Arial"/>
          <w:szCs w:val="20"/>
        </w:rPr>
        <w:t xml:space="preserve"> po Uredbi o ukrepih za sanacijo in obnovo gozda po naravni nesreči žledu med 30. januarjem in 10. februarjem 2014 iz Programa razvoja podeželja Republike Slovenije z</w:t>
      </w:r>
      <w:r w:rsidR="00016A09">
        <w:rPr>
          <w:rFonts w:eastAsia="Calibri" w:cs="Arial"/>
          <w:szCs w:val="20"/>
        </w:rPr>
        <w:t>a obdobje 2014–2020, nacionalna</w:t>
      </w:r>
      <w:r w:rsidR="00A6290A" w:rsidRPr="005E2E2F">
        <w:rPr>
          <w:rFonts w:eastAsia="Calibri" w:cs="Arial"/>
          <w:szCs w:val="20"/>
        </w:rPr>
        <w:t xml:space="preserve"> sredst</w:t>
      </w:r>
      <w:r w:rsidR="00016A09">
        <w:rPr>
          <w:rFonts w:eastAsia="Calibri" w:cs="Arial"/>
          <w:szCs w:val="20"/>
        </w:rPr>
        <w:t>va</w:t>
      </w:r>
      <w:r w:rsidR="00A6290A" w:rsidRPr="005E2E2F">
        <w:rPr>
          <w:rFonts w:eastAsia="Calibri" w:cs="Arial"/>
          <w:szCs w:val="20"/>
        </w:rPr>
        <w:t xml:space="preserve"> ali </w:t>
      </w:r>
      <w:r w:rsidR="00016A09">
        <w:rPr>
          <w:rFonts w:eastAsia="Calibri" w:cs="Arial"/>
          <w:szCs w:val="20"/>
        </w:rPr>
        <w:t xml:space="preserve">sredstva iz </w:t>
      </w:r>
      <w:r w:rsidR="00A6290A" w:rsidRPr="005E2E2F">
        <w:rPr>
          <w:rFonts w:eastAsia="Calibri" w:cs="Arial"/>
          <w:szCs w:val="20"/>
        </w:rPr>
        <w:t xml:space="preserve">zavarovalnih polic in bi ta </w:t>
      </w:r>
      <w:r w:rsidR="00CA6A2F">
        <w:rPr>
          <w:rFonts w:eastAsia="Calibri" w:cs="Arial"/>
          <w:szCs w:val="20"/>
        </w:rPr>
        <w:t xml:space="preserve">lahko </w:t>
      </w:r>
      <w:r w:rsidR="00A6290A" w:rsidRPr="005E2E2F">
        <w:rPr>
          <w:rFonts w:eastAsia="Calibri" w:cs="Arial"/>
          <w:szCs w:val="20"/>
        </w:rPr>
        <w:t xml:space="preserve">presegala 100 % </w:t>
      </w:r>
      <w:r w:rsidR="0033704A" w:rsidRPr="005E2E2F">
        <w:rPr>
          <w:rFonts w:eastAsia="Calibri" w:cs="Arial"/>
          <w:szCs w:val="20"/>
        </w:rPr>
        <w:t>upravičenih stroškov</w:t>
      </w:r>
      <w:r w:rsidR="001E6BCD">
        <w:rPr>
          <w:rFonts w:eastAsia="Calibri" w:cs="Arial"/>
          <w:szCs w:val="20"/>
        </w:rPr>
        <w:t xml:space="preserve"> ali sem prejel materialna sredstva ali so bila v mojem gozdu izvedena dela</w:t>
      </w:r>
      <w:r w:rsidR="004160F8">
        <w:rPr>
          <w:rFonts w:eastAsia="Calibri" w:cs="Arial"/>
          <w:szCs w:val="20"/>
        </w:rPr>
        <w:t xml:space="preserve"> za sanacijo gozda</w:t>
      </w:r>
      <w:r w:rsidR="00824DA0" w:rsidRPr="005E2E2F">
        <w:rPr>
          <w:rFonts w:eastAsia="Calibri" w:cs="Arial"/>
          <w:szCs w:val="20"/>
        </w:rPr>
        <w:t>;</w:t>
      </w:r>
      <w:r w:rsidR="001E6BCD">
        <w:rPr>
          <w:rFonts w:eastAsia="Calibri" w:cs="Arial"/>
          <w:szCs w:val="20"/>
        </w:rPr>
        <w:t xml:space="preserve"> </w:t>
      </w:r>
    </w:p>
    <w:p w:rsidR="00141DF3" w:rsidRPr="005E2E2F" w:rsidRDefault="00141DF3" w:rsidP="005E2E2F">
      <w:pPr>
        <w:widowControl w:val="0"/>
        <w:spacing w:after="120" w:line="240" w:lineRule="auto"/>
        <w:jc w:val="center"/>
        <w:rPr>
          <w:rFonts w:eastAsia="Calibri" w:cs="Arial"/>
          <w:szCs w:val="20"/>
        </w:rPr>
      </w:pPr>
      <w:r w:rsidRPr="005E2E2F">
        <w:rPr>
          <w:rFonts w:eastAsia="Calibri" w:cs="Arial"/>
          <w:szCs w:val="20"/>
        </w:rPr>
        <w:t xml:space="preserve">                                            DA                                           NE                  </w:t>
      </w:r>
      <w:r w:rsidRPr="005E2E2F">
        <w:rPr>
          <w:rFonts w:eastAsia="Calibri" w:cs="Arial"/>
          <w:sz w:val="18"/>
          <w:szCs w:val="18"/>
        </w:rPr>
        <w:t>(ustrezno obkroži)</w:t>
      </w:r>
    </w:p>
    <w:p w:rsidR="00141DF3" w:rsidRPr="005E2E2F" w:rsidRDefault="00141DF3" w:rsidP="004D71C8">
      <w:pPr>
        <w:widowControl w:val="0"/>
        <w:spacing w:after="120" w:line="240" w:lineRule="auto"/>
        <w:jc w:val="both"/>
        <w:rPr>
          <w:rFonts w:eastAsia="Calibri" w:cs="Arial"/>
          <w:szCs w:val="20"/>
        </w:rPr>
      </w:pPr>
      <w:r w:rsidRPr="005E2E2F">
        <w:rPr>
          <w:rFonts w:eastAsia="Calibri" w:cs="Arial"/>
          <w:szCs w:val="20"/>
        </w:rPr>
        <w:t>Če ste obkrožili DA</w:t>
      </w:r>
      <w:r w:rsidR="00F23BA2">
        <w:rPr>
          <w:rFonts w:eastAsia="Calibri" w:cs="Arial"/>
          <w:szCs w:val="20"/>
        </w:rPr>
        <w:t>,</w:t>
      </w:r>
      <w:r w:rsidRPr="005E2E2F">
        <w:rPr>
          <w:rFonts w:eastAsia="Calibri" w:cs="Arial"/>
          <w:szCs w:val="20"/>
        </w:rPr>
        <w:t xml:space="preserve"> je potrebno izpolniti ta del:</w:t>
      </w:r>
    </w:p>
    <w:p w:rsidR="00141DF3" w:rsidRPr="005E2E2F" w:rsidRDefault="00141DF3" w:rsidP="00141DF3">
      <w:pPr>
        <w:widowControl w:val="0"/>
        <w:spacing w:after="120" w:line="240" w:lineRule="auto"/>
        <w:jc w:val="both"/>
        <w:rPr>
          <w:rFonts w:eastAsia="Calibri" w:cs="Arial"/>
          <w:szCs w:val="20"/>
        </w:rPr>
      </w:pPr>
      <w:r w:rsidRPr="005E2E2F">
        <w:rPr>
          <w:rFonts w:eastAsia="Calibri" w:cs="Arial"/>
          <w:szCs w:val="20"/>
        </w:rPr>
        <w:t>Od 30. januarja 2014 dalje sem prejel denarna</w:t>
      </w:r>
      <w:r w:rsidR="004160F8">
        <w:rPr>
          <w:rFonts w:eastAsia="Calibri" w:cs="Arial"/>
          <w:szCs w:val="20"/>
        </w:rPr>
        <w:t>,</w:t>
      </w:r>
      <w:r w:rsidRPr="005E2E2F">
        <w:rPr>
          <w:rFonts w:eastAsia="Calibri" w:cs="Arial"/>
          <w:szCs w:val="20"/>
        </w:rPr>
        <w:t xml:space="preserve"> materialna sredstva </w:t>
      </w:r>
      <w:r w:rsidR="004160F8">
        <w:rPr>
          <w:rFonts w:eastAsia="Calibri" w:cs="Arial"/>
          <w:szCs w:val="20"/>
        </w:rPr>
        <w:t>ali izvedeno dela</w:t>
      </w:r>
      <w:r w:rsidR="004160F8" w:rsidRPr="005E2E2F">
        <w:rPr>
          <w:rFonts w:eastAsia="Calibri" w:cs="Arial"/>
          <w:szCs w:val="20"/>
        </w:rPr>
        <w:t xml:space="preserve"> </w:t>
      </w:r>
      <w:r w:rsidRPr="005E2E2F">
        <w:rPr>
          <w:rFonts w:eastAsia="Calibri" w:cs="Arial"/>
          <w:szCs w:val="20"/>
        </w:rPr>
        <w:t xml:space="preserve">za sanacijo </w:t>
      </w:r>
      <w:r w:rsidR="004160F8">
        <w:rPr>
          <w:rFonts w:eastAsia="Calibri" w:cs="Arial"/>
          <w:szCs w:val="20"/>
        </w:rPr>
        <w:t>mojega</w:t>
      </w:r>
      <w:r w:rsidR="004160F8" w:rsidRPr="005E2E2F">
        <w:rPr>
          <w:rFonts w:eastAsia="Calibri" w:cs="Arial"/>
          <w:szCs w:val="20"/>
        </w:rPr>
        <w:t xml:space="preserve"> </w:t>
      </w:r>
      <w:r w:rsidRPr="005E2E2F">
        <w:rPr>
          <w:rFonts w:eastAsia="Calibri" w:cs="Arial"/>
          <w:szCs w:val="20"/>
        </w:rPr>
        <w:t>gozda zaradi žledoloma: (ustrezno obkroži)</w:t>
      </w:r>
    </w:p>
    <w:p w:rsidR="00141DF3" w:rsidRPr="005E2E2F" w:rsidRDefault="00141DF3" w:rsidP="009A4FC1">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 xml:space="preserve">iz proračuna Republike Slovenije – državne pomoči, </w:t>
      </w:r>
    </w:p>
    <w:p w:rsidR="00141DF3" w:rsidRPr="005E2E2F" w:rsidRDefault="00141DF3" w:rsidP="009A4FC1">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od dobrodelne organizacije___________________,</w:t>
      </w:r>
    </w:p>
    <w:p w:rsidR="00141DF3" w:rsidRPr="005E2E2F" w:rsidRDefault="00141DF3" w:rsidP="009A4FC1">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od Taborniške zveze Slovenije,</w:t>
      </w:r>
    </w:p>
    <w:p w:rsidR="00141DF3" w:rsidRPr="005E2E2F" w:rsidRDefault="00141DF3" w:rsidP="009A4FC1">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Občina______________</w:t>
      </w:r>
      <w:r w:rsidR="0086205F" w:rsidRPr="001A5BAB">
        <w:rPr>
          <w:rFonts w:eastAsia="Calibri" w:cs="Arial"/>
          <w:szCs w:val="20"/>
        </w:rPr>
        <w:t>_____</w:t>
      </w:r>
      <w:r w:rsidR="00A5430C">
        <w:rPr>
          <w:rFonts w:eastAsia="Calibri" w:cs="Arial"/>
          <w:szCs w:val="20"/>
        </w:rPr>
        <w:t>,</w:t>
      </w:r>
    </w:p>
    <w:p w:rsidR="00141DF3" w:rsidRPr="005E2E2F" w:rsidRDefault="00141DF3" w:rsidP="009A4FC1">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drugo_______________</w:t>
      </w:r>
      <w:r w:rsidR="0086205F" w:rsidRPr="001A5BAB">
        <w:rPr>
          <w:rFonts w:eastAsia="Calibri" w:cs="Arial"/>
          <w:szCs w:val="20"/>
        </w:rPr>
        <w:t>_____.</w:t>
      </w:r>
    </w:p>
    <w:p w:rsidR="00141DF3" w:rsidRPr="005E2E2F" w:rsidRDefault="00141DF3" w:rsidP="00141DF3">
      <w:pPr>
        <w:widowControl w:val="0"/>
        <w:spacing w:after="120" w:line="240" w:lineRule="auto"/>
        <w:jc w:val="both"/>
        <w:rPr>
          <w:rFonts w:eastAsia="Calibri" w:cs="Arial"/>
          <w:szCs w:val="20"/>
        </w:rPr>
      </w:pPr>
      <w:r w:rsidRPr="005E2E2F">
        <w:rPr>
          <w:rFonts w:eastAsia="Calibri" w:cs="Arial"/>
          <w:szCs w:val="20"/>
        </w:rPr>
        <w:t xml:space="preserve">Svoj gozd imam odškodninsko zavarovan pri Zavarovalnici __________________ na podlagi zavarovalne police št.________________. </w:t>
      </w:r>
    </w:p>
    <w:p w:rsidR="004D71C8" w:rsidRPr="005E2E2F" w:rsidRDefault="004D71C8" w:rsidP="004D71C8">
      <w:pPr>
        <w:widowControl w:val="0"/>
        <w:spacing w:after="120" w:line="240" w:lineRule="auto"/>
        <w:jc w:val="both"/>
        <w:rPr>
          <w:rFonts w:eastAsia="Calibri" w:cs="Arial"/>
          <w:szCs w:val="20"/>
        </w:rPr>
      </w:pPr>
    </w:p>
    <w:p w:rsidR="00513427" w:rsidRPr="005E2E2F" w:rsidRDefault="00141DF3" w:rsidP="009A4FC1">
      <w:pPr>
        <w:pStyle w:val="Odstavekseznama"/>
        <w:widowControl w:val="0"/>
        <w:numPr>
          <w:ilvl w:val="0"/>
          <w:numId w:val="52"/>
        </w:numPr>
        <w:spacing w:after="120" w:line="240" w:lineRule="auto"/>
        <w:jc w:val="both"/>
        <w:rPr>
          <w:rFonts w:eastAsia="Calibri" w:cs="Arial"/>
          <w:szCs w:val="20"/>
        </w:rPr>
      </w:pPr>
      <w:r w:rsidRPr="002E1227">
        <w:rPr>
          <w:rFonts w:eastAsia="Calibri" w:cs="Arial"/>
          <w:szCs w:val="20"/>
        </w:rPr>
        <w:t>sem</w:t>
      </w:r>
      <w:r w:rsidR="00824DA0" w:rsidRPr="005E2E2F">
        <w:rPr>
          <w:rFonts w:eastAsia="Calibri" w:cs="Arial"/>
          <w:szCs w:val="20"/>
        </w:rPr>
        <w:t xml:space="preserve"> </w:t>
      </w:r>
      <w:r w:rsidR="008F24C5">
        <w:rPr>
          <w:rFonts w:eastAsia="Calibri" w:cs="Arial"/>
          <w:szCs w:val="20"/>
        </w:rPr>
        <w:t>v osebnem stečaju;</w:t>
      </w:r>
    </w:p>
    <w:p w:rsidR="00141DF3" w:rsidRDefault="00141DF3" w:rsidP="00141DF3">
      <w:pPr>
        <w:widowControl w:val="0"/>
        <w:spacing w:after="120" w:line="240" w:lineRule="auto"/>
        <w:jc w:val="center"/>
        <w:rPr>
          <w:rFonts w:eastAsia="Calibri" w:cs="Arial"/>
          <w:sz w:val="18"/>
          <w:szCs w:val="18"/>
        </w:rPr>
      </w:pPr>
      <w:r w:rsidRPr="005E2E2F">
        <w:rPr>
          <w:rFonts w:eastAsia="Calibri" w:cs="Arial"/>
          <w:szCs w:val="20"/>
        </w:rPr>
        <w:t xml:space="preserve">                                            DA                                           NE                  </w:t>
      </w:r>
      <w:r w:rsidRPr="005E2E2F">
        <w:rPr>
          <w:rFonts w:eastAsia="Calibri" w:cs="Arial"/>
          <w:sz w:val="18"/>
          <w:szCs w:val="18"/>
        </w:rPr>
        <w:t>(ustrezno obkroži)</w:t>
      </w:r>
    </w:p>
    <w:p w:rsidR="00725E9C" w:rsidRPr="005E2E2F" w:rsidRDefault="00725E9C" w:rsidP="00725E9C">
      <w:pPr>
        <w:widowControl w:val="0"/>
        <w:spacing w:after="120" w:line="240" w:lineRule="auto"/>
        <w:jc w:val="both"/>
        <w:rPr>
          <w:rFonts w:eastAsia="Calibri" w:cs="Arial"/>
          <w:szCs w:val="20"/>
        </w:rPr>
      </w:pPr>
      <w:r w:rsidRPr="005E2E2F">
        <w:rPr>
          <w:rFonts w:eastAsia="Calibri" w:cs="Arial"/>
          <w:szCs w:val="20"/>
        </w:rPr>
        <w:t>Če ste obkrožili DA</w:t>
      </w:r>
      <w:r w:rsidRPr="001A5BAB">
        <w:rPr>
          <w:rFonts w:eastAsia="Calibri" w:cs="Arial"/>
          <w:szCs w:val="20"/>
        </w:rPr>
        <w:t>,</w:t>
      </w:r>
      <w:r w:rsidRPr="005E2E2F">
        <w:rPr>
          <w:rFonts w:eastAsia="Calibri" w:cs="Arial"/>
          <w:szCs w:val="20"/>
        </w:rPr>
        <w:t xml:space="preserve"> je potrebno ustrezno obkrožiti:</w:t>
      </w:r>
    </w:p>
    <w:p w:rsidR="00725E9C" w:rsidRPr="005E2E2F" w:rsidRDefault="00725E9C" w:rsidP="00725E9C">
      <w:pPr>
        <w:pStyle w:val="Odstavekseznama"/>
        <w:widowControl w:val="0"/>
        <w:numPr>
          <w:ilvl w:val="0"/>
          <w:numId w:val="53"/>
        </w:numPr>
        <w:spacing w:after="120" w:line="240" w:lineRule="auto"/>
        <w:jc w:val="both"/>
        <w:rPr>
          <w:rFonts w:eastAsia="Calibri" w:cs="Arial"/>
          <w:szCs w:val="20"/>
        </w:rPr>
      </w:pPr>
      <w:r>
        <w:rPr>
          <w:rFonts w:eastAsia="Calibri" w:cs="Arial"/>
          <w:szCs w:val="20"/>
        </w:rPr>
        <w:t>osebni stečaj je bil razglašen</w:t>
      </w:r>
      <w:r w:rsidRPr="005E2E2F">
        <w:rPr>
          <w:rFonts w:eastAsia="Calibri" w:cs="Arial"/>
          <w:szCs w:val="20"/>
        </w:rPr>
        <w:t xml:space="preserve"> po 30.</w:t>
      </w:r>
      <w:r>
        <w:rPr>
          <w:rFonts w:eastAsia="Calibri" w:cs="Arial"/>
          <w:szCs w:val="20"/>
        </w:rPr>
        <w:t xml:space="preserve"> </w:t>
      </w:r>
      <w:r w:rsidRPr="005E2E2F">
        <w:rPr>
          <w:rFonts w:eastAsia="Calibri" w:cs="Arial"/>
          <w:szCs w:val="20"/>
        </w:rPr>
        <w:t>januarju 2014</w:t>
      </w:r>
      <w:r>
        <w:rPr>
          <w:rFonts w:eastAsia="Calibri" w:cs="Arial"/>
          <w:szCs w:val="20"/>
        </w:rPr>
        <w:t>, zaradi žledoloma</w:t>
      </w:r>
    </w:p>
    <w:p w:rsidR="00725E9C" w:rsidRPr="002E1227" w:rsidRDefault="00725E9C" w:rsidP="00725E9C">
      <w:pPr>
        <w:pStyle w:val="Odstavekseznama"/>
        <w:widowControl w:val="0"/>
        <w:numPr>
          <w:ilvl w:val="0"/>
          <w:numId w:val="53"/>
        </w:numPr>
        <w:spacing w:after="120" w:line="240" w:lineRule="auto"/>
        <w:jc w:val="both"/>
        <w:rPr>
          <w:rFonts w:eastAsia="Calibri" w:cs="Arial"/>
          <w:szCs w:val="20"/>
        </w:rPr>
      </w:pPr>
      <w:r>
        <w:rPr>
          <w:rFonts w:eastAsia="Calibri" w:cs="Arial"/>
          <w:szCs w:val="20"/>
        </w:rPr>
        <w:t>v osebnem stečaju sem</w:t>
      </w:r>
      <w:r w:rsidRPr="005E2E2F">
        <w:rPr>
          <w:rFonts w:eastAsia="Calibri" w:cs="Arial"/>
          <w:szCs w:val="20"/>
        </w:rPr>
        <w:t xml:space="preserve"> bil že pred 30. januarjem 2014</w:t>
      </w:r>
      <w:r>
        <w:rPr>
          <w:rFonts w:eastAsia="Calibri" w:cs="Arial"/>
          <w:szCs w:val="20"/>
        </w:rPr>
        <w:t>;</w:t>
      </w:r>
    </w:p>
    <w:p w:rsidR="008F24C5" w:rsidRDefault="008F24C5" w:rsidP="00141DF3">
      <w:pPr>
        <w:widowControl w:val="0"/>
        <w:spacing w:after="120" w:line="240" w:lineRule="auto"/>
        <w:jc w:val="center"/>
        <w:rPr>
          <w:rFonts w:eastAsia="Calibri" w:cs="Arial"/>
          <w:sz w:val="18"/>
          <w:szCs w:val="18"/>
        </w:rPr>
      </w:pPr>
    </w:p>
    <w:p w:rsidR="00824DA0" w:rsidRPr="005E2E2F" w:rsidRDefault="0086205F" w:rsidP="009A4FC1">
      <w:pPr>
        <w:pStyle w:val="Odstavekseznama"/>
        <w:widowControl w:val="0"/>
        <w:numPr>
          <w:ilvl w:val="0"/>
          <w:numId w:val="52"/>
        </w:numPr>
        <w:spacing w:after="120" w:line="240" w:lineRule="auto"/>
        <w:jc w:val="both"/>
        <w:rPr>
          <w:rFonts w:eastAsia="Calibri" w:cs="Arial"/>
          <w:szCs w:val="20"/>
        </w:rPr>
      </w:pPr>
      <w:r w:rsidRPr="001A5BAB">
        <w:rPr>
          <w:rFonts w:eastAsia="Calibri" w:cs="Arial"/>
          <w:szCs w:val="20"/>
        </w:rPr>
        <w:t>imam</w:t>
      </w:r>
      <w:r w:rsidR="00824DA0" w:rsidRPr="005E2E2F">
        <w:rPr>
          <w:rFonts w:eastAsia="Calibri" w:cs="Arial"/>
          <w:szCs w:val="20"/>
        </w:rPr>
        <w:t xml:space="preserve"> neporavnan</w:t>
      </w:r>
      <w:r w:rsidRPr="001A5BAB">
        <w:rPr>
          <w:rFonts w:eastAsia="Calibri" w:cs="Arial"/>
          <w:szCs w:val="20"/>
        </w:rPr>
        <w:t>i</w:t>
      </w:r>
      <w:r w:rsidR="00824DA0" w:rsidRPr="005E2E2F">
        <w:rPr>
          <w:rFonts w:eastAsia="Calibri" w:cs="Arial"/>
          <w:szCs w:val="20"/>
        </w:rPr>
        <w:t xml:space="preserve"> nalog za izterjavo na podlagi predhodnega sklepa Evropske komisije, v katerem je pomoč razglasila za nezakonito in nezdružljivo v skladu z notranjim trgom v skladu s točko (a) petega odstavka 1. člena Uredbe 702/2014/EU.</w:t>
      </w:r>
    </w:p>
    <w:p w:rsidR="00513427" w:rsidRPr="005E2E2F" w:rsidRDefault="0086205F" w:rsidP="00513427">
      <w:pPr>
        <w:spacing w:after="0" w:line="240" w:lineRule="auto"/>
        <w:rPr>
          <w:rFonts w:eastAsia="Calibri" w:cs="Arial"/>
          <w:szCs w:val="20"/>
        </w:rPr>
      </w:pPr>
      <w:r w:rsidRPr="001A5BAB">
        <w:rPr>
          <w:rFonts w:eastAsia="Calibri" w:cs="Arial"/>
          <w:szCs w:val="20"/>
        </w:rPr>
        <w:t xml:space="preserve">                                                       DA                                           NE                  </w:t>
      </w:r>
      <w:r w:rsidRPr="005E2E2F">
        <w:rPr>
          <w:rFonts w:eastAsia="Calibri" w:cs="Arial"/>
          <w:sz w:val="18"/>
          <w:szCs w:val="18"/>
        </w:rPr>
        <w:t>(ustrezno obkroži)</w:t>
      </w:r>
    </w:p>
    <w:p w:rsidR="00044CE7" w:rsidRDefault="00044CE7" w:rsidP="00513427">
      <w:pPr>
        <w:spacing w:after="0" w:line="240" w:lineRule="auto"/>
        <w:rPr>
          <w:rFonts w:eastAsia="Calibri" w:cs="Arial"/>
          <w:szCs w:val="20"/>
          <w:highlight w:val="yellow"/>
        </w:rPr>
      </w:pPr>
    </w:p>
    <w:p w:rsidR="00044CE7" w:rsidRDefault="00044CE7" w:rsidP="00513427">
      <w:pPr>
        <w:spacing w:after="0" w:line="240" w:lineRule="auto"/>
        <w:rPr>
          <w:rFonts w:eastAsia="Calibri" w:cs="Arial"/>
          <w:szCs w:val="20"/>
          <w:highlight w:val="yellow"/>
        </w:rPr>
      </w:pPr>
    </w:p>
    <w:p w:rsidR="00725E9C" w:rsidRDefault="00044CE7" w:rsidP="00044CE7">
      <w:pPr>
        <w:spacing w:after="0" w:line="240" w:lineRule="auto"/>
        <w:jc w:val="both"/>
        <w:rPr>
          <w:rFonts w:eastAsia="Calibri" w:cs="Arial"/>
          <w:szCs w:val="20"/>
        </w:rPr>
      </w:pPr>
      <w:r w:rsidRPr="00044CE7">
        <w:rPr>
          <w:rFonts w:eastAsia="Calibri" w:cs="Arial"/>
          <w:szCs w:val="20"/>
        </w:rPr>
        <w:t>S podpisom soglašam, da Agencija RS za kmetijske trge in razvoj podeželja preveri podatke iz te izjave</w:t>
      </w:r>
      <w:r>
        <w:rPr>
          <w:rFonts w:eastAsia="Calibri" w:cs="Arial"/>
          <w:szCs w:val="20"/>
        </w:rPr>
        <w:t>,</w:t>
      </w:r>
      <w:r w:rsidRPr="00044CE7">
        <w:rPr>
          <w:rFonts w:eastAsia="Calibri" w:cs="Arial"/>
          <w:szCs w:val="20"/>
        </w:rPr>
        <w:t xml:space="preserve"> podatke</w:t>
      </w:r>
      <w:r w:rsidR="007A6C3F">
        <w:rPr>
          <w:rFonts w:eastAsia="Calibri" w:cs="Arial"/>
          <w:szCs w:val="20"/>
        </w:rPr>
        <w:t>,</w:t>
      </w:r>
      <w:r>
        <w:rPr>
          <w:rFonts w:eastAsia="Calibri" w:cs="Arial"/>
          <w:szCs w:val="20"/>
        </w:rPr>
        <w:t xml:space="preserve"> ki jih ne more preveriti iz uradnih evidenc </w:t>
      </w:r>
      <w:r w:rsidRPr="00044CE7">
        <w:rPr>
          <w:rFonts w:eastAsia="Calibri" w:cs="Arial"/>
          <w:szCs w:val="20"/>
        </w:rPr>
        <w:t>bom na zahtevo Agencije posredoval sam.</w:t>
      </w:r>
    </w:p>
    <w:p w:rsidR="00776E8C" w:rsidRDefault="00776E8C" w:rsidP="00513427">
      <w:pPr>
        <w:spacing w:after="0" w:line="240" w:lineRule="auto"/>
        <w:rPr>
          <w:rFonts w:eastAsia="Calibri" w:cs="Arial"/>
          <w:szCs w:val="20"/>
        </w:rPr>
      </w:pPr>
    </w:p>
    <w:p w:rsidR="00044CE7" w:rsidRDefault="00044CE7" w:rsidP="00513427">
      <w:pPr>
        <w:spacing w:after="0" w:line="240" w:lineRule="auto"/>
        <w:rPr>
          <w:rFonts w:eastAsia="Calibri" w:cs="Arial"/>
          <w:szCs w:val="20"/>
        </w:rPr>
      </w:pPr>
    </w:p>
    <w:p w:rsidR="00044CE7" w:rsidRPr="005E2E2F" w:rsidRDefault="00044CE7" w:rsidP="00513427">
      <w:pPr>
        <w:spacing w:after="0" w:line="240" w:lineRule="auto"/>
        <w:rPr>
          <w:rFonts w:eastAsia="Calibri" w:cs="Arial"/>
          <w:szCs w:val="20"/>
        </w:rPr>
      </w:pPr>
    </w:p>
    <w:tbl>
      <w:tblPr>
        <w:tblW w:w="0" w:type="auto"/>
        <w:tblInd w:w="-106" w:type="dxa"/>
        <w:tblLook w:val="00A0" w:firstRow="1" w:lastRow="0" w:firstColumn="1" w:lastColumn="0" w:noHBand="0" w:noVBand="0"/>
      </w:tblPr>
      <w:tblGrid>
        <w:gridCol w:w="4337"/>
        <w:gridCol w:w="5055"/>
      </w:tblGrid>
      <w:tr w:rsidR="00513427" w:rsidRPr="001A5BAB" w:rsidTr="005B5998">
        <w:tc>
          <w:tcPr>
            <w:tcW w:w="5056" w:type="dxa"/>
          </w:tcPr>
          <w:p w:rsidR="00513427" w:rsidRPr="005E2E2F" w:rsidRDefault="00513427">
            <w:pPr>
              <w:spacing w:after="0" w:line="240" w:lineRule="auto"/>
              <w:rPr>
                <w:rFonts w:eastAsia="Calibri" w:cs="Arial"/>
                <w:szCs w:val="20"/>
              </w:rPr>
            </w:pPr>
            <w:r w:rsidRPr="005E2E2F">
              <w:rPr>
                <w:rFonts w:eastAsia="Calibri" w:cs="Arial"/>
                <w:szCs w:val="20"/>
              </w:rPr>
              <w:t xml:space="preserve">V/na ______________________ </w:t>
            </w:r>
          </w:p>
        </w:tc>
        <w:tc>
          <w:tcPr>
            <w:tcW w:w="5056" w:type="dxa"/>
          </w:tcPr>
          <w:p w:rsidR="00513427" w:rsidRPr="005E2E2F" w:rsidRDefault="00BC79AE">
            <w:pPr>
              <w:spacing w:after="0" w:line="240" w:lineRule="auto"/>
              <w:ind w:left="714" w:hanging="714"/>
              <w:rPr>
                <w:rFonts w:eastAsia="Calibri" w:cs="Arial"/>
                <w:szCs w:val="20"/>
              </w:rPr>
            </w:pPr>
            <w:r w:rsidRPr="005E2E2F">
              <w:rPr>
                <w:rFonts w:eastAsia="Calibri" w:cs="Arial"/>
                <w:szCs w:val="20"/>
              </w:rPr>
              <w:t xml:space="preserve">             </w:t>
            </w:r>
            <w:r w:rsidR="00513427" w:rsidRPr="005E2E2F">
              <w:rPr>
                <w:rFonts w:eastAsia="Calibri" w:cs="Arial"/>
                <w:szCs w:val="20"/>
              </w:rPr>
              <w:t>___________________________________</w:t>
            </w:r>
          </w:p>
        </w:tc>
      </w:tr>
      <w:tr w:rsidR="00513427" w:rsidRPr="001A5BAB" w:rsidTr="005B5998">
        <w:tc>
          <w:tcPr>
            <w:tcW w:w="5056" w:type="dxa"/>
          </w:tcPr>
          <w:p w:rsidR="00513427" w:rsidRPr="005E2E2F" w:rsidRDefault="00513427" w:rsidP="00513427">
            <w:pPr>
              <w:spacing w:after="0" w:line="240" w:lineRule="auto"/>
              <w:rPr>
                <w:rFonts w:eastAsia="Calibri" w:cs="Arial"/>
                <w:szCs w:val="20"/>
              </w:rPr>
            </w:pPr>
          </w:p>
        </w:tc>
        <w:tc>
          <w:tcPr>
            <w:tcW w:w="5056" w:type="dxa"/>
          </w:tcPr>
          <w:p w:rsidR="00513427" w:rsidRPr="005E2E2F" w:rsidRDefault="0033704A" w:rsidP="00016A09">
            <w:pPr>
              <w:spacing w:after="0" w:line="240" w:lineRule="auto"/>
              <w:ind w:left="720"/>
              <w:jc w:val="center"/>
              <w:rPr>
                <w:rFonts w:eastAsia="Calibri" w:cs="Arial"/>
                <w:szCs w:val="20"/>
              </w:rPr>
            </w:pPr>
            <w:r w:rsidRPr="005E2E2F">
              <w:rPr>
                <w:rFonts w:eastAsia="Calibri" w:cs="Arial"/>
                <w:szCs w:val="20"/>
              </w:rPr>
              <w:t>(ime in priimek)</w:t>
            </w:r>
          </w:p>
        </w:tc>
      </w:tr>
      <w:tr w:rsidR="00513427" w:rsidRPr="001A5BAB" w:rsidTr="005B5998">
        <w:tc>
          <w:tcPr>
            <w:tcW w:w="5056" w:type="dxa"/>
          </w:tcPr>
          <w:p w:rsidR="00B96BF4" w:rsidRDefault="00B96BF4" w:rsidP="005E2E2F">
            <w:pPr>
              <w:spacing w:after="0" w:line="240" w:lineRule="auto"/>
              <w:rPr>
                <w:rFonts w:eastAsia="Calibri" w:cs="Arial"/>
                <w:szCs w:val="20"/>
              </w:rPr>
            </w:pPr>
          </w:p>
          <w:p w:rsidR="00513427" w:rsidRPr="005E2E2F" w:rsidRDefault="00513427" w:rsidP="005E2E2F">
            <w:pPr>
              <w:spacing w:after="0" w:line="240" w:lineRule="auto"/>
              <w:rPr>
                <w:rFonts w:eastAsia="Calibri" w:cs="Arial"/>
                <w:szCs w:val="20"/>
              </w:rPr>
            </w:pPr>
            <w:r w:rsidRPr="005E2E2F">
              <w:rPr>
                <w:rFonts w:eastAsia="Calibri" w:cs="Arial"/>
                <w:szCs w:val="20"/>
              </w:rPr>
              <w:t>dne _______________________</w:t>
            </w:r>
          </w:p>
        </w:tc>
        <w:tc>
          <w:tcPr>
            <w:tcW w:w="5056" w:type="dxa"/>
          </w:tcPr>
          <w:p w:rsidR="00B96BF4" w:rsidRDefault="00B96BF4" w:rsidP="00513427">
            <w:pPr>
              <w:spacing w:after="0" w:line="240" w:lineRule="auto"/>
              <w:ind w:left="720"/>
              <w:rPr>
                <w:rFonts w:eastAsia="Calibri" w:cs="Arial"/>
                <w:szCs w:val="20"/>
              </w:rPr>
            </w:pPr>
          </w:p>
          <w:p w:rsidR="00513427" w:rsidRPr="005E2E2F" w:rsidRDefault="00513427" w:rsidP="00513427">
            <w:pPr>
              <w:spacing w:after="0" w:line="240" w:lineRule="auto"/>
              <w:ind w:left="720"/>
              <w:rPr>
                <w:rFonts w:eastAsia="Calibri" w:cs="Arial"/>
                <w:szCs w:val="20"/>
              </w:rPr>
            </w:pPr>
            <w:r w:rsidRPr="005E2E2F">
              <w:rPr>
                <w:rFonts w:eastAsia="Calibri" w:cs="Arial"/>
                <w:szCs w:val="20"/>
              </w:rPr>
              <w:t>_____________________________________</w:t>
            </w:r>
          </w:p>
        </w:tc>
      </w:tr>
      <w:tr w:rsidR="00513427" w:rsidRPr="001A5BAB" w:rsidTr="005B5998">
        <w:tc>
          <w:tcPr>
            <w:tcW w:w="5056" w:type="dxa"/>
          </w:tcPr>
          <w:p w:rsidR="00513427" w:rsidRPr="005E2E2F" w:rsidRDefault="00513427" w:rsidP="00862933">
            <w:pPr>
              <w:spacing w:after="0" w:line="240" w:lineRule="auto"/>
              <w:jc w:val="center"/>
              <w:rPr>
                <w:rFonts w:eastAsia="Calibri" w:cs="Arial"/>
                <w:szCs w:val="20"/>
              </w:rPr>
            </w:pPr>
          </w:p>
        </w:tc>
        <w:tc>
          <w:tcPr>
            <w:tcW w:w="5056" w:type="dxa"/>
          </w:tcPr>
          <w:p w:rsidR="00513427" w:rsidRPr="005E2E2F" w:rsidRDefault="00513427" w:rsidP="00016A09">
            <w:pPr>
              <w:spacing w:after="0" w:line="240" w:lineRule="auto"/>
              <w:ind w:left="720"/>
              <w:rPr>
                <w:rFonts w:eastAsia="Calibri" w:cs="Arial"/>
                <w:szCs w:val="20"/>
              </w:rPr>
            </w:pPr>
            <w:r w:rsidRPr="005E2E2F">
              <w:rPr>
                <w:rFonts w:eastAsia="Calibri" w:cs="Arial"/>
                <w:szCs w:val="20"/>
              </w:rPr>
              <w:t xml:space="preserve">    </w:t>
            </w:r>
            <w:r w:rsidR="00016A09">
              <w:rPr>
                <w:rFonts w:eastAsia="Calibri" w:cs="Arial"/>
                <w:szCs w:val="20"/>
              </w:rPr>
              <w:t xml:space="preserve">                </w:t>
            </w:r>
            <w:r w:rsidRPr="005E2E2F">
              <w:rPr>
                <w:rFonts w:eastAsia="Calibri" w:cs="Arial"/>
                <w:szCs w:val="20"/>
              </w:rPr>
              <w:t xml:space="preserve">(podpis </w:t>
            </w:r>
            <w:r w:rsidR="00016A09">
              <w:rPr>
                <w:rFonts w:eastAsia="Calibri" w:cs="Arial"/>
                <w:szCs w:val="20"/>
              </w:rPr>
              <w:t>upravičenca</w:t>
            </w:r>
            <w:r w:rsidRPr="005E2E2F">
              <w:rPr>
                <w:rFonts w:eastAsia="Calibri" w:cs="Arial"/>
                <w:szCs w:val="20"/>
              </w:rPr>
              <w:t>)</w:t>
            </w:r>
          </w:p>
        </w:tc>
      </w:tr>
    </w:tbl>
    <w:p w:rsidR="00B56205" w:rsidRDefault="00B56205" w:rsidP="008F24C5">
      <w:pPr>
        <w:keepNext/>
        <w:spacing w:after="0" w:line="240" w:lineRule="auto"/>
        <w:jc w:val="center"/>
        <w:outlineLvl w:val="7"/>
        <w:rPr>
          <w:rFonts w:eastAsia="Calibri" w:cs="Arial"/>
          <w:b/>
          <w:bCs/>
          <w:szCs w:val="20"/>
        </w:rPr>
      </w:pPr>
    </w:p>
    <w:p w:rsidR="00B56205" w:rsidRDefault="00B56205">
      <w:pPr>
        <w:rPr>
          <w:rFonts w:eastAsia="Calibri" w:cs="Arial"/>
          <w:b/>
          <w:bCs/>
          <w:szCs w:val="20"/>
        </w:rPr>
      </w:pPr>
      <w:r>
        <w:rPr>
          <w:rFonts w:eastAsia="Calibri" w:cs="Arial"/>
          <w:b/>
          <w:bCs/>
          <w:szCs w:val="20"/>
        </w:rPr>
        <w:br w:type="page"/>
      </w:r>
    </w:p>
    <w:p w:rsidR="00B56205" w:rsidRDefault="00B56205" w:rsidP="008F24C5">
      <w:pPr>
        <w:keepNext/>
        <w:spacing w:after="0" w:line="240" w:lineRule="auto"/>
        <w:jc w:val="center"/>
        <w:outlineLvl w:val="7"/>
        <w:rPr>
          <w:rFonts w:eastAsia="Calibri" w:cs="Arial"/>
          <w:b/>
          <w:bCs/>
          <w:szCs w:val="20"/>
        </w:rPr>
      </w:pPr>
    </w:p>
    <w:p w:rsidR="008F24C5" w:rsidRPr="005E2E2F" w:rsidRDefault="008F24C5" w:rsidP="008F24C5">
      <w:pPr>
        <w:keepNext/>
        <w:spacing w:after="0" w:line="240" w:lineRule="auto"/>
        <w:jc w:val="center"/>
        <w:outlineLvl w:val="7"/>
        <w:rPr>
          <w:rFonts w:eastAsia="Calibri" w:cs="Arial"/>
          <w:b/>
          <w:bCs/>
          <w:szCs w:val="20"/>
        </w:rPr>
      </w:pPr>
      <w:r w:rsidRPr="005E2E2F">
        <w:rPr>
          <w:rFonts w:eastAsia="Calibri" w:cs="Arial"/>
          <w:b/>
          <w:bCs/>
          <w:szCs w:val="20"/>
        </w:rPr>
        <w:t>IZJAVA</w:t>
      </w:r>
      <w:r w:rsidRPr="001A5BAB">
        <w:rPr>
          <w:rFonts w:eastAsia="Calibri" w:cs="Arial"/>
          <w:b/>
          <w:bCs/>
          <w:szCs w:val="20"/>
        </w:rPr>
        <w:t xml:space="preserve"> </w:t>
      </w:r>
      <w:r w:rsidR="00BC4CF1">
        <w:rPr>
          <w:rFonts w:eastAsia="Calibri" w:cs="Arial"/>
          <w:b/>
          <w:bCs/>
          <w:szCs w:val="20"/>
        </w:rPr>
        <w:t>LASTNIKA GOZDA</w:t>
      </w:r>
      <w:r w:rsidRPr="001A5BAB">
        <w:rPr>
          <w:rFonts w:eastAsia="Calibri" w:cs="Arial"/>
          <w:b/>
          <w:bCs/>
          <w:szCs w:val="20"/>
        </w:rPr>
        <w:t xml:space="preserve"> O PREJETIH SREDSTVIH</w:t>
      </w:r>
      <w:r>
        <w:rPr>
          <w:rFonts w:eastAsia="Calibri" w:cs="Arial"/>
          <w:b/>
          <w:bCs/>
          <w:szCs w:val="20"/>
        </w:rPr>
        <w:t xml:space="preserve"> ZA PRAVNE OSEBE IN S.P.</w:t>
      </w:r>
    </w:p>
    <w:p w:rsidR="008F24C5" w:rsidRPr="005E2E2F" w:rsidRDefault="008F24C5" w:rsidP="008F24C5">
      <w:pPr>
        <w:spacing w:after="0" w:line="240" w:lineRule="auto"/>
        <w:rPr>
          <w:rFonts w:eastAsia="Calibri" w:cs="Arial"/>
          <w:szCs w:val="20"/>
        </w:rPr>
      </w:pPr>
    </w:p>
    <w:p w:rsidR="008F24C5" w:rsidRPr="005E2E2F" w:rsidRDefault="008F24C5" w:rsidP="008F24C5">
      <w:pPr>
        <w:autoSpaceDE w:val="0"/>
        <w:autoSpaceDN w:val="0"/>
        <w:adjustRightInd w:val="0"/>
        <w:spacing w:after="0" w:line="240" w:lineRule="auto"/>
        <w:rPr>
          <w:rFonts w:eastAsia="Calibri" w:cs="Arial"/>
          <w:szCs w:val="20"/>
        </w:rPr>
      </w:pPr>
      <w:r w:rsidRPr="005E2E2F">
        <w:rPr>
          <w:rFonts w:eastAsia="Calibri" w:cs="Arial"/>
          <w:szCs w:val="20"/>
        </w:rPr>
        <w:t>Podpisani ________________________________________________________</w:t>
      </w:r>
    </w:p>
    <w:p w:rsidR="008F24C5" w:rsidRPr="005E2E2F" w:rsidRDefault="008F24C5" w:rsidP="008F24C5">
      <w:pPr>
        <w:autoSpaceDE w:val="0"/>
        <w:autoSpaceDN w:val="0"/>
        <w:adjustRightInd w:val="0"/>
        <w:spacing w:after="0" w:line="240" w:lineRule="auto"/>
        <w:rPr>
          <w:rFonts w:eastAsia="Calibri" w:cs="Arial"/>
          <w:szCs w:val="20"/>
        </w:rPr>
      </w:pPr>
      <w:r w:rsidRPr="005E2E2F">
        <w:rPr>
          <w:rFonts w:eastAsia="Calibri" w:cs="Arial"/>
          <w:szCs w:val="20"/>
        </w:rPr>
        <w:t xml:space="preserve">                                                </w:t>
      </w:r>
      <w:r>
        <w:rPr>
          <w:rFonts w:eastAsia="Calibri" w:cs="Arial"/>
          <w:szCs w:val="20"/>
        </w:rPr>
        <w:t xml:space="preserve">                 (</w:t>
      </w:r>
      <w:r w:rsidRPr="005E2E2F">
        <w:rPr>
          <w:rFonts w:eastAsia="Calibri" w:cs="Arial"/>
          <w:szCs w:val="20"/>
        </w:rPr>
        <w:t>firma)</w:t>
      </w:r>
    </w:p>
    <w:p w:rsidR="008F24C5" w:rsidRPr="005E2E2F" w:rsidRDefault="008F24C5" w:rsidP="008F24C5">
      <w:pPr>
        <w:widowControl w:val="0"/>
        <w:spacing w:after="120" w:line="240" w:lineRule="auto"/>
        <w:jc w:val="both"/>
        <w:rPr>
          <w:rFonts w:eastAsia="Calibri" w:cs="Arial"/>
          <w:szCs w:val="20"/>
        </w:rPr>
      </w:pPr>
      <w:r w:rsidRPr="005E2E2F">
        <w:rPr>
          <w:rFonts w:eastAsia="Calibri" w:cs="Arial"/>
          <w:szCs w:val="20"/>
        </w:rPr>
        <w:t>________________________________________________________________izjavljam</w:t>
      </w:r>
      <w:r w:rsidR="00016A09">
        <w:rPr>
          <w:rFonts w:eastAsia="Calibri" w:cs="Arial"/>
          <w:szCs w:val="20"/>
        </w:rPr>
        <w:t>o</w:t>
      </w:r>
      <w:r w:rsidRPr="005E2E2F">
        <w:rPr>
          <w:rFonts w:eastAsia="Calibri" w:cs="Arial"/>
          <w:szCs w:val="20"/>
        </w:rPr>
        <w:t>, da</w:t>
      </w:r>
    </w:p>
    <w:p w:rsidR="008F24C5" w:rsidRPr="005E2E2F" w:rsidRDefault="008F24C5" w:rsidP="008F24C5">
      <w:pPr>
        <w:widowControl w:val="0"/>
        <w:spacing w:after="120" w:line="240" w:lineRule="auto"/>
        <w:jc w:val="both"/>
        <w:rPr>
          <w:rFonts w:eastAsia="Calibri" w:cs="Arial"/>
          <w:szCs w:val="20"/>
        </w:rPr>
      </w:pPr>
      <w:r w:rsidRPr="005E2E2F">
        <w:rPr>
          <w:rFonts w:eastAsia="Calibri" w:cs="Arial"/>
          <w:szCs w:val="20"/>
        </w:rPr>
        <w:t xml:space="preserve">                                                                    (sedež)</w:t>
      </w:r>
    </w:p>
    <w:p w:rsidR="008F24C5" w:rsidRPr="005E2E2F" w:rsidRDefault="00016A09" w:rsidP="00016A09">
      <w:pPr>
        <w:pStyle w:val="Odstavekseznama"/>
        <w:widowControl w:val="0"/>
        <w:numPr>
          <w:ilvl w:val="0"/>
          <w:numId w:val="59"/>
        </w:numPr>
        <w:spacing w:after="120" w:line="240" w:lineRule="auto"/>
        <w:jc w:val="both"/>
        <w:rPr>
          <w:rFonts w:eastAsia="Calibri" w:cs="Arial"/>
          <w:szCs w:val="20"/>
        </w:rPr>
      </w:pPr>
      <w:r>
        <w:rPr>
          <w:rFonts w:eastAsia="Calibri" w:cs="Arial"/>
          <w:szCs w:val="20"/>
        </w:rPr>
        <w:t>smo</w:t>
      </w:r>
      <w:r w:rsidR="008F24C5" w:rsidRPr="00D44E63">
        <w:rPr>
          <w:rFonts w:eastAsia="Calibri" w:cs="Arial"/>
          <w:szCs w:val="20"/>
        </w:rPr>
        <w:t xml:space="preserve"> </w:t>
      </w:r>
      <w:r w:rsidR="008F24C5" w:rsidRPr="005E2E2F">
        <w:rPr>
          <w:rFonts w:eastAsia="Calibri" w:cs="Arial"/>
          <w:szCs w:val="20"/>
        </w:rPr>
        <w:t>za iste upravičene stroške prejel</w:t>
      </w:r>
      <w:r>
        <w:rPr>
          <w:rFonts w:eastAsia="Calibri" w:cs="Arial"/>
          <w:szCs w:val="20"/>
        </w:rPr>
        <w:t>i sredstva</w:t>
      </w:r>
      <w:r w:rsidR="008F24C5" w:rsidRPr="005E2E2F">
        <w:rPr>
          <w:rFonts w:eastAsia="Calibri" w:cs="Arial"/>
          <w:szCs w:val="20"/>
        </w:rPr>
        <w:t xml:space="preserve"> po Uredbi o ukrepih za sanacijo in obnovo gozda po naravni nesreči žledu med 30. januarjem in 10. februarjem 2014 iz Programa razvoja podeželja Republike Slovenije za obdobje 2014–2020, nacionaln</w:t>
      </w:r>
      <w:r>
        <w:rPr>
          <w:rFonts w:eastAsia="Calibri" w:cs="Arial"/>
          <w:szCs w:val="20"/>
        </w:rPr>
        <w:t>a</w:t>
      </w:r>
      <w:r w:rsidR="00586FD9">
        <w:rPr>
          <w:rFonts w:eastAsia="Calibri" w:cs="Arial"/>
          <w:szCs w:val="20"/>
        </w:rPr>
        <w:t xml:space="preserve"> sredst</w:t>
      </w:r>
      <w:r w:rsidR="008F24C5" w:rsidRPr="005E2E2F">
        <w:rPr>
          <w:rFonts w:eastAsia="Calibri" w:cs="Arial"/>
          <w:szCs w:val="20"/>
        </w:rPr>
        <w:t>v</w:t>
      </w:r>
      <w:r>
        <w:rPr>
          <w:rFonts w:eastAsia="Calibri" w:cs="Arial"/>
          <w:szCs w:val="20"/>
        </w:rPr>
        <w:t>a</w:t>
      </w:r>
      <w:r w:rsidR="008F24C5" w:rsidRPr="005E2E2F">
        <w:rPr>
          <w:rFonts w:eastAsia="Calibri" w:cs="Arial"/>
          <w:szCs w:val="20"/>
        </w:rPr>
        <w:t xml:space="preserve"> ali </w:t>
      </w:r>
      <w:r>
        <w:rPr>
          <w:rFonts w:eastAsia="Calibri" w:cs="Arial"/>
          <w:szCs w:val="20"/>
        </w:rPr>
        <w:t xml:space="preserve">sredstva </w:t>
      </w:r>
      <w:r w:rsidR="008F24C5" w:rsidRPr="005E2E2F">
        <w:rPr>
          <w:rFonts w:eastAsia="Calibri" w:cs="Arial"/>
          <w:szCs w:val="20"/>
        </w:rPr>
        <w:t xml:space="preserve">zavarovalnih polic in bi ta </w:t>
      </w:r>
      <w:r w:rsidR="00CA6A2F">
        <w:rPr>
          <w:rFonts w:eastAsia="Calibri" w:cs="Arial"/>
          <w:szCs w:val="20"/>
        </w:rPr>
        <w:t xml:space="preserve">lahko </w:t>
      </w:r>
      <w:r w:rsidR="008F24C5" w:rsidRPr="005E2E2F">
        <w:rPr>
          <w:rFonts w:eastAsia="Calibri" w:cs="Arial"/>
          <w:szCs w:val="20"/>
        </w:rPr>
        <w:t>presegala 100 % upravičenih stroškov</w:t>
      </w:r>
      <w:r w:rsidR="00725E9C" w:rsidRPr="00725E9C">
        <w:rPr>
          <w:rFonts w:eastAsia="Calibri" w:cs="Arial"/>
          <w:szCs w:val="20"/>
        </w:rPr>
        <w:t xml:space="preserve"> </w:t>
      </w:r>
      <w:r w:rsidR="00725E9C">
        <w:rPr>
          <w:rFonts w:eastAsia="Calibri" w:cs="Arial"/>
          <w:szCs w:val="20"/>
        </w:rPr>
        <w:t>ali smo prejel materialna sredstva ali so bila v našem gozdu izvedena dela za sanacijo gozda</w:t>
      </w:r>
      <w:r w:rsidR="008F24C5" w:rsidRPr="005E2E2F">
        <w:rPr>
          <w:rFonts w:eastAsia="Calibri" w:cs="Arial"/>
          <w:szCs w:val="20"/>
        </w:rPr>
        <w:t>;</w:t>
      </w:r>
    </w:p>
    <w:p w:rsidR="008F24C5" w:rsidRPr="005E2E2F" w:rsidRDefault="008F24C5" w:rsidP="008F24C5">
      <w:pPr>
        <w:widowControl w:val="0"/>
        <w:spacing w:after="120" w:line="240" w:lineRule="auto"/>
        <w:jc w:val="center"/>
        <w:rPr>
          <w:rFonts w:eastAsia="Calibri" w:cs="Arial"/>
          <w:szCs w:val="20"/>
        </w:rPr>
      </w:pPr>
      <w:r w:rsidRPr="005E2E2F">
        <w:rPr>
          <w:rFonts w:eastAsia="Calibri" w:cs="Arial"/>
          <w:szCs w:val="20"/>
        </w:rPr>
        <w:t xml:space="preserve">                                            DA                                           NE                  </w:t>
      </w:r>
      <w:r w:rsidRPr="005E2E2F">
        <w:rPr>
          <w:rFonts w:eastAsia="Calibri" w:cs="Arial"/>
          <w:sz w:val="18"/>
          <w:szCs w:val="18"/>
        </w:rPr>
        <w:t>(ustrezno obkroži)</w:t>
      </w:r>
    </w:p>
    <w:p w:rsidR="008F24C5" w:rsidRPr="005E2E2F" w:rsidRDefault="008F24C5" w:rsidP="008F24C5">
      <w:pPr>
        <w:widowControl w:val="0"/>
        <w:spacing w:after="120" w:line="240" w:lineRule="auto"/>
        <w:jc w:val="both"/>
        <w:rPr>
          <w:rFonts w:eastAsia="Calibri" w:cs="Arial"/>
          <w:szCs w:val="20"/>
        </w:rPr>
      </w:pPr>
      <w:r w:rsidRPr="005E2E2F">
        <w:rPr>
          <w:rFonts w:eastAsia="Calibri" w:cs="Arial"/>
          <w:szCs w:val="20"/>
        </w:rPr>
        <w:t>Če ste obkrožili DA je potrebno izpolniti ta del:</w:t>
      </w:r>
    </w:p>
    <w:p w:rsidR="008F24C5" w:rsidRPr="005E2E2F" w:rsidRDefault="008F24C5" w:rsidP="008F24C5">
      <w:pPr>
        <w:widowControl w:val="0"/>
        <w:spacing w:after="120" w:line="240" w:lineRule="auto"/>
        <w:jc w:val="both"/>
        <w:rPr>
          <w:rFonts w:eastAsia="Calibri" w:cs="Arial"/>
          <w:szCs w:val="20"/>
        </w:rPr>
      </w:pPr>
      <w:r w:rsidRPr="005E2E2F">
        <w:rPr>
          <w:rFonts w:eastAsia="Calibri" w:cs="Arial"/>
          <w:szCs w:val="20"/>
        </w:rPr>
        <w:t>Od 30. januarja 2014 dalje sm</w:t>
      </w:r>
      <w:r w:rsidR="00725E9C">
        <w:rPr>
          <w:rFonts w:eastAsia="Calibri" w:cs="Arial"/>
          <w:szCs w:val="20"/>
        </w:rPr>
        <w:t>o</w:t>
      </w:r>
      <w:r w:rsidRPr="005E2E2F">
        <w:rPr>
          <w:rFonts w:eastAsia="Calibri" w:cs="Arial"/>
          <w:szCs w:val="20"/>
        </w:rPr>
        <w:t xml:space="preserve"> prejel</w:t>
      </w:r>
      <w:r w:rsidR="00F13837">
        <w:rPr>
          <w:rFonts w:eastAsia="Calibri" w:cs="Arial"/>
          <w:szCs w:val="20"/>
        </w:rPr>
        <w:t>i</w:t>
      </w:r>
      <w:r w:rsidRPr="005E2E2F">
        <w:rPr>
          <w:rFonts w:eastAsia="Calibri" w:cs="Arial"/>
          <w:szCs w:val="20"/>
        </w:rPr>
        <w:t xml:space="preserve"> denarna</w:t>
      </w:r>
      <w:r w:rsidR="00725E9C">
        <w:rPr>
          <w:rFonts w:eastAsia="Calibri" w:cs="Arial"/>
          <w:szCs w:val="20"/>
        </w:rPr>
        <w:t>,</w:t>
      </w:r>
      <w:r w:rsidRPr="005E2E2F">
        <w:rPr>
          <w:rFonts w:eastAsia="Calibri" w:cs="Arial"/>
          <w:szCs w:val="20"/>
        </w:rPr>
        <w:t xml:space="preserve"> </w:t>
      </w:r>
      <w:r w:rsidR="00725E9C" w:rsidRPr="005E2E2F">
        <w:rPr>
          <w:rFonts w:eastAsia="Calibri" w:cs="Arial"/>
          <w:szCs w:val="20"/>
        </w:rPr>
        <w:t xml:space="preserve">materialna sredstva </w:t>
      </w:r>
      <w:r w:rsidR="00725E9C">
        <w:rPr>
          <w:rFonts w:eastAsia="Calibri" w:cs="Arial"/>
          <w:szCs w:val="20"/>
        </w:rPr>
        <w:t>ali izvedeno dela</w:t>
      </w:r>
      <w:r w:rsidR="00725E9C" w:rsidRPr="005E2E2F">
        <w:rPr>
          <w:rFonts w:eastAsia="Calibri" w:cs="Arial"/>
          <w:szCs w:val="20"/>
        </w:rPr>
        <w:t xml:space="preserve"> za sanacijo </w:t>
      </w:r>
      <w:r w:rsidR="00725E9C">
        <w:rPr>
          <w:rFonts w:eastAsia="Calibri" w:cs="Arial"/>
          <w:szCs w:val="20"/>
        </w:rPr>
        <w:t>našega</w:t>
      </w:r>
      <w:r w:rsidR="00725E9C" w:rsidRPr="005E2E2F">
        <w:rPr>
          <w:rFonts w:eastAsia="Calibri" w:cs="Arial"/>
          <w:szCs w:val="20"/>
        </w:rPr>
        <w:t xml:space="preserve"> gozda zaradi žledoloma</w:t>
      </w:r>
      <w:r w:rsidRPr="005E2E2F">
        <w:rPr>
          <w:rFonts w:eastAsia="Calibri" w:cs="Arial"/>
          <w:szCs w:val="20"/>
        </w:rPr>
        <w:t>: (ustrezno obkroži)</w:t>
      </w:r>
    </w:p>
    <w:p w:rsidR="008F24C5" w:rsidRPr="005E2E2F" w:rsidRDefault="008F24C5" w:rsidP="008F24C5">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 xml:space="preserve">iz proračuna Republike Slovenije – državne pomoči, </w:t>
      </w:r>
    </w:p>
    <w:p w:rsidR="008F24C5" w:rsidRPr="005E2E2F" w:rsidRDefault="008F24C5" w:rsidP="008F24C5">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od dobrodelne organizacije___________________,</w:t>
      </w:r>
    </w:p>
    <w:p w:rsidR="008F24C5" w:rsidRPr="005E2E2F" w:rsidRDefault="008F24C5" w:rsidP="008F24C5">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od Taborniške zveze Slovenije,</w:t>
      </w:r>
    </w:p>
    <w:p w:rsidR="008F24C5" w:rsidRPr="005E2E2F" w:rsidRDefault="008F24C5" w:rsidP="008F24C5">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Občina______________</w:t>
      </w:r>
      <w:r w:rsidRPr="001A5BAB">
        <w:rPr>
          <w:rFonts w:eastAsia="Calibri" w:cs="Arial"/>
          <w:szCs w:val="20"/>
        </w:rPr>
        <w:t>_____</w:t>
      </w:r>
      <w:r>
        <w:rPr>
          <w:rFonts w:eastAsia="Calibri" w:cs="Arial"/>
          <w:szCs w:val="20"/>
        </w:rPr>
        <w:t>,</w:t>
      </w:r>
    </w:p>
    <w:p w:rsidR="008F24C5" w:rsidRPr="005E2E2F" w:rsidRDefault="008F24C5" w:rsidP="008F24C5">
      <w:pPr>
        <w:pStyle w:val="Odstavekseznama"/>
        <w:widowControl w:val="0"/>
        <w:numPr>
          <w:ilvl w:val="0"/>
          <w:numId w:val="43"/>
        </w:numPr>
        <w:spacing w:after="120" w:line="240" w:lineRule="auto"/>
        <w:jc w:val="both"/>
        <w:rPr>
          <w:rFonts w:eastAsia="Calibri" w:cs="Arial"/>
          <w:szCs w:val="20"/>
        </w:rPr>
      </w:pPr>
      <w:r w:rsidRPr="005E2E2F">
        <w:rPr>
          <w:rFonts w:eastAsia="Calibri" w:cs="Arial"/>
          <w:szCs w:val="20"/>
        </w:rPr>
        <w:t>drugo_______________</w:t>
      </w:r>
      <w:r w:rsidRPr="001A5BAB">
        <w:rPr>
          <w:rFonts w:eastAsia="Calibri" w:cs="Arial"/>
          <w:szCs w:val="20"/>
        </w:rPr>
        <w:t>_____.</w:t>
      </w:r>
    </w:p>
    <w:p w:rsidR="008F24C5" w:rsidRPr="005E2E2F" w:rsidRDefault="008F24C5" w:rsidP="008F24C5">
      <w:pPr>
        <w:widowControl w:val="0"/>
        <w:spacing w:after="120" w:line="240" w:lineRule="auto"/>
        <w:jc w:val="both"/>
        <w:rPr>
          <w:rFonts w:eastAsia="Calibri" w:cs="Arial"/>
          <w:szCs w:val="20"/>
        </w:rPr>
      </w:pPr>
      <w:r w:rsidRPr="005E2E2F">
        <w:rPr>
          <w:rFonts w:eastAsia="Calibri" w:cs="Arial"/>
          <w:szCs w:val="20"/>
        </w:rPr>
        <w:t>Svoj gozd imam</w:t>
      </w:r>
      <w:r w:rsidR="00016A09">
        <w:rPr>
          <w:rFonts w:eastAsia="Calibri" w:cs="Arial"/>
          <w:szCs w:val="20"/>
        </w:rPr>
        <w:t>o</w:t>
      </w:r>
      <w:r w:rsidRPr="005E2E2F">
        <w:rPr>
          <w:rFonts w:eastAsia="Calibri" w:cs="Arial"/>
          <w:szCs w:val="20"/>
        </w:rPr>
        <w:t xml:space="preserve"> odškodninsko zavarovan pri Zavarovalnici __________________ na podlagi zavarovalne police št.________________. </w:t>
      </w:r>
    </w:p>
    <w:p w:rsidR="008F24C5" w:rsidRPr="005E2E2F" w:rsidRDefault="008F24C5" w:rsidP="008F24C5">
      <w:pPr>
        <w:widowControl w:val="0"/>
        <w:spacing w:after="120" w:line="240" w:lineRule="auto"/>
        <w:jc w:val="both"/>
        <w:rPr>
          <w:rFonts w:eastAsia="Calibri" w:cs="Arial"/>
          <w:szCs w:val="20"/>
        </w:rPr>
      </w:pPr>
    </w:p>
    <w:p w:rsidR="008F24C5" w:rsidRPr="005E2E2F" w:rsidRDefault="00016A09" w:rsidP="00016A09">
      <w:pPr>
        <w:pStyle w:val="Odstavekseznama"/>
        <w:widowControl w:val="0"/>
        <w:numPr>
          <w:ilvl w:val="0"/>
          <w:numId w:val="59"/>
        </w:numPr>
        <w:spacing w:after="120" w:line="240" w:lineRule="auto"/>
        <w:jc w:val="both"/>
        <w:rPr>
          <w:rFonts w:eastAsia="Calibri" w:cs="Arial"/>
          <w:szCs w:val="20"/>
        </w:rPr>
      </w:pPr>
      <w:r>
        <w:rPr>
          <w:rFonts w:eastAsia="Calibri" w:cs="Arial"/>
          <w:szCs w:val="20"/>
        </w:rPr>
        <w:t>smo</w:t>
      </w:r>
      <w:r w:rsidR="008F24C5" w:rsidRPr="005E2E2F">
        <w:rPr>
          <w:rFonts w:eastAsia="Calibri" w:cs="Arial"/>
          <w:szCs w:val="20"/>
        </w:rPr>
        <w:t xml:space="preserve">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8F24C5" w:rsidRPr="005E2E2F" w:rsidRDefault="008F24C5" w:rsidP="008F24C5">
      <w:pPr>
        <w:widowControl w:val="0"/>
        <w:spacing w:after="120" w:line="240" w:lineRule="auto"/>
        <w:jc w:val="center"/>
        <w:rPr>
          <w:rFonts w:eastAsia="Calibri" w:cs="Arial"/>
          <w:szCs w:val="20"/>
        </w:rPr>
      </w:pPr>
      <w:r w:rsidRPr="005E2E2F">
        <w:rPr>
          <w:rFonts w:eastAsia="Calibri" w:cs="Arial"/>
          <w:szCs w:val="20"/>
        </w:rPr>
        <w:t xml:space="preserve">                                            DA                                           NE                  </w:t>
      </w:r>
      <w:r w:rsidRPr="005E2E2F">
        <w:rPr>
          <w:rFonts w:eastAsia="Calibri" w:cs="Arial"/>
          <w:sz w:val="18"/>
          <w:szCs w:val="18"/>
        </w:rPr>
        <w:t>(ustrezno obkroži)</w:t>
      </w:r>
    </w:p>
    <w:p w:rsidR="008F24C5" w:rsidRPr="005E2E2F" w:rsidRDefault="008F24C5" w:rsidP="008F24C5">
      <w:pPr>
        <w:widowControl w:val="0"/>
        <w:spacing w:after="120" w:line="240" w:lineRule="auto"/>
        <w:jc w:val="both"/>
        <w:rPr>
          <w:rFonts w:eastAsia="Calibri" w:cs="Arial"/>
          <w:szCs w:val="20"/>
        </w:rPr>
      </w:pPr>
      <w:r w:rsidRPr="005E2E2F">
        <w:rPr>
          <w:rFonts w:eastAsia="Calibri" w:cs="Arial"/>
          <w:szCs w:val="20"/>
        </w:rPr>
        <w:t>Če ste obkrožili DA</w:t>
      </w:r>
      <w:r w:rsidRPr="001A5BAB">
        <w:rPr>
          <w:rFonts w:eastAsia="Calibri" w:cs="Arial"/>
          <w:szCs w:val="20"/>
        </w:rPr>
        <w:t>,</w:t>
      </w:r>
      <w:r w:rsidRPr="005E2E2F">
        <w:rPr>
          <w:rFonts w:eastAsia="Calibri" w:cs="Arial"/>
          <w:szCs w:val="20"/>
        </w:rPr>
        <w:t xml:space="preserve"> je potrebno ustrezno obkrožiti:</w:t>
      </w:r>
    </w:p>
    <w:p w:rsidR="008F24C5" w:rsidRPr="005E2E2F" w:rsidRDefault="00F22200" w:rsidP="008F24C5">
      <w:pPr>
        <w:pStyle w:val="Odstavekseznama"/>
        <w:widowControl w:val="0"/>
        <w:numPr>
          <w:ilvl w:val="0"/>
          <w:numId w:val="53"/>
        </w:numPr>
        <w:spacing w:after="120" w:line="240" w:lineRule="auto"/>
        <w:jc w:val="both"/>
        <w:rPr>
          <w:rFonts w:eastAsia="Calibri" w:cs="Arial"/>
          <w:szCs w:val="20"/>
        </w:rPr>
      </w:pPr>
      <w:r>
        <w:rPr>
          <w:rFonts w:eastAsia="Calibri" w:cs="Arial"/>
          <w:szCs w:val="20"/>
        </w:rPr>
        <w:t>podjetje v težavah smo</w:t>
      </w:r>
      <w:r w:rsidR="008F24C5" w:rsidRPr="005E2E2F">
        <w:rPr>
          <w:rFonts w:eastAsia="Calibri" w:cs="Arial"/>
          <w:szCs w:val="20"/>
        </w:rPr>
        <w:t xml:space="preserve"> postal</w:t>
      </w:r>
      <w:r>
        <w:rPr>
          <w:rFonts w:eastAsia="Calibri" w:cs="Arial"/>
          <w:szCs w:val="20"/>
        </w:rPr>
        <w:t>i</w:t>
      </w:r>
      <w:r w:rsidR="008F24C5" w:rsidRPr="005E2E2F">
        <w:rPr>
          <w:rFonts w:eastAsia="Calibri" w:cs="Arial"/>
          <w:szCs w:val="20"/>
        </w:rPr>
        <w:t xml:space="preserve"> po 30.</w:t>
      </w:r>
      <w:r w:rsidR="008F24C5">
        <w:rPr>
          <w:rFonts w:eastAsia="Calibri" w:cs="Arial"/>
          <w:szCs w:val="20"/>
        </w:rPr>
        <w:t xml:space="preserve"> </w:t>
      </w:r>
      <w:r w:rsidR="008F24C5" w:rsidRPr="005E2E2F">
        <w:rPr>
          <w:rFonts w:eastAsia="Calibri" w:cs="Arial"/>
          <w:szCs w:val="20"/>
        </w:rPr>
        <w:t>januarju 2014</w:t>
      </w:r>
      <w:r>
        <w:rPr>
          <w:rFonts w:eastAsia="Calibri" w:cs="Arial"/>
          <w:szCs w:val="20"/>
        </w:rPr>
        <w:t>, zaradi žledoloma</w:t>
      </w:r>
    </w:p>
    <w:p w:rsidR="008F24C5" w:rsidRPr="002E1227" w:rsidRDefault="00F22200" w:rsidP="008F24C5">
      <w:pPr>
        <w:pStyle w:val="Odstavekseznama"/>
        <w:widowControl w:val="0"/>
        <w:numPr>
          <w:ilvl w:val="0"/>
          <w:numId w:val="53"/>
        </w:numPr>
        <w:spacing w:after="120" w:line="240" w:lineRule="auto"/>
        <w:jc w:val="both"/>
        <w:rPr>
          <w:rFonts w:eastAsia="Calibri" w:cs="Arial"/>
          <w:szCs w:val="20"/>
        </w:rPr>
      </w:pPr>
      <w:r>
        <w:rPr>
          <w:rFonts w:eastAsia="Calibri" w:cs="Arial"/>
          <w:szCs w:val="20"/>
        </w:rPr>
        <w:t>podjetje v težavah smo</w:t>
      </w:r>
      <w:r w:rsidR="008F24C5" w:rsidRPr="005E2E2F">
        <w:rPr>
          <w:rFonts w:eastAsia="Calibri" w:cs="Arial"/>
          <w:szCs w:val="20"/>
        </w:rPr>
        <w:t xml:space="preserve"> bil že pred 30. januarjem 2014</w:t>
      </w:r>
    </w:p>
    <w:p w:rsidR="004055A3" w:rsidRDefault="004055A3" w:rsidP="00044CE7">
      <w:pPr>
        <w:widowControl w:val="0"/>
        <w:spacing w:after="120" w:line="240" w:lineRule="auto"/>
        <w:jc w:val="center"/>
        <w:rPr>
          <w:rFonts w:eastAsia="Calibri" w:cs="Arial"/>
          <w:szCs w:val="20"/>
        </w:rPr>
      </w:pPr>
    </w:p>
    <w:p w:rsidR="008F24C5" w:rsidRPr="005E2E2F" w:rsidRDefault="008F24C5" w:rsidP="00016A09">
      <w:pPr>
        <w:pStyle w:val="Odstavekseznama"/>
        <w:widowControl w:val="0"/>
        <w:numPr>
          <w:ilvl w:val="0"/>
          <w:numId w:val="59"/>
        </w:numPr>
        <w:spacing w:after="120" w:line="240" w:lineRule="auto"/>
        <w:jc w:val="both"/>
        <w:rPr>
          <w:rFonts w:eastAsia="Calibri" w:cs="Arial"/>
          <w:szCs w:val="20"/>
        </w:rPr>
      </w:pPr>
      <w:r w:rsidRPr="001A5BAB">
        <w:rPr>
          <w:rFonts w:eastAsia="Calibri" w:cs="Arial"/>
          <w:szCs w:val="20"/>
        </w:rPr>
        <w:t>imam</w:t>
      </w:r>
      <w:r w:rsidR="00016A09">
        <w:rPr>
          <w:rFonts w:eastAsia="Calibri" w:cs="Arial"/>
          <w:szCs w:val="20"/>
        </w:rPr>
        <w:t>o</w:t>
      </w:r>
      <w:r w:rsidRPr="005E2E2F">
        <w:rPr>
          <w:rFonts w:eastAsia="Calibri" w:cs="Arial"/>
          <w:szCs w:val="20"/>
        </w:rPr>
        <w:t xml:space="preserve"> neporavnan</w:t>
      </w:r>
      <w:r w:rsidRPr="001A5BAB">
        <w:rPr>
          <w:rFonts w:eastAsia="Calibri" w:cs="Arial"/>
          <w:szCs w:val="20"/>
        </w:rPr>
        <w:t>i</w:t>
      </w:r>
      <w:r w:rsidRPr="005E2E2F">
        <w:rPr>
          <w:rFonts w:eastAsia="Calibri" w:cs="Arial"/>
          <w:szCs w:val="20"/>
        </w:rPr>
        <w:t xml:space="preserve"> nalog za izterjavo na podlagi predhodnega sklepa Evropske komisije, v katerem je pomoč razglasila za nezakonito in nezdružljivo v skladu z notranjim trgom v skladu s točko (a) petega odstavka 1. člena Uredbe 702/2014/EU.</w:t>
      </w:r>
    </w:p>
    <w:p w:rsidR="008F24C5" w:rsidRPr="005E2E2F" w:rsidRDefault="008F24C5" w:rsidP="008F24C5">
      <w:pPr>
        <w:spacing w:after="0" w:line="240" w:lineRule="auto"/>
        <w:rPr>
          <w:rFonts w:eastAsia="Calibri" w:cs="Arial"/>
          <w:szCs w:val="20"/>
        </w:rPr>
      </w:pPr>
      <w:r w:rsidRPr="001A5BAB">
        <w:rPr>
          <w:rFonts w:eastAsia="Calibri" w:cs="Arial"/>
          <w:szCs w:val="20"/>
        </w:rPr>
        <w:t xml:space="preserve">                                                       DA                                           NE                  </w:t>
      </w:r>
      <w:r w:rsidRPr="005E2E2F">
        <w:rPr>
          <w:rFonts w:eastAsia="Calibri" w:cs="Arial"/>
          <w:sz w:val="18"/>
          <w:szCs w:val="18"/>
        </w:rPr>
        <w:t>(ustrezno obkroži)</w:t>
      </w:r>
    </w:p>
    <w:p w:rsidR="008F24C5" w:rsidRDefault="00044CE7" w:rsidP="008F24C5">
      <w:pPr>
        <w:spacing w:after="0" w:line="240" w:lineRule="auto"/>
        <w:rPr>
          <w:rFonts w:eastAsia="Calibri" w:cs="Arial"/>
          <w:szCs w:val="20"/>
        </w:rPr>
      </w:pPr>
      <w:r>
        <w:rPr>
          <w:rFonts w:eastAsia="Calibri" w:cs="Arial"/>
          <w:szCs w:val="20"/>
        </w:rPr>
        <w:t xml:space="preserve"> </w:t>
      </w:r>
    </w:p>
    <w:p w:rsidR="00044CE7" w:rsidRPr="005E2E2F" w:rsidRDefault="00044CE7" w:rsidP="008F24C5">
      <w:pPr>
        <w:spacing w:after="0" w:line="240" w:lineRule="auto"/>
        <w:rPr>
          <w:rFonts w:eastAsia="Calibri" w:cs="Arial"/>
          <w:szCs w:val="20"/>
        </w:rPr>
      </w:pPr>
    </w:p>
    <w:p w:rsidR="008F24C5" w:rsidRPr="005E2E2F" w:rsidRDefault="00044CE7" w:rsidP="00044CE7">
      <w:pPr>
        <w:spacing w:after="0" w:line="240" w:lineRule="auto"/>
        <w:jc w:val="both"/>
        <w:rPr>
          <w:rFonts w:eastAsia="Calibri" w:cs="Arial"/>
          <w:szCs w:val="20"/>
        </w:rPr>
      </w:pPr>
      <w:r w:rsidRPr="00044CE7">
        <w:rPr>
          <w:rFonts w:eastAsia="Calibri" w:cs="Arial"/>
          <w:szCs w:val="20"/>
        </w:rPr>
        <w:t>S podpisom soglašam</w:t>
      </w:r>
      <w:r>
        <w:rPr>
          <w:rFonts w:eastAsia="Calibri" w:cs="Arial"/>
          <w:szCs w:val="20"/>
        </w:rPr>
        <w:t>o</w:t>
      </w:r>
      <w:r w:rsidRPr="00044CE7">
        <w:rPr>
          <w:rFonts w:eastAsia="Calibri" w:cs="Arial"/>
          <w:szCs w:val="20"/>
        </w:rPr>
        <w:t>, da Agencija RS za kmetijske trge in razvoj podeželja preveri podatke iz te izjave</w:t>
      </w:r>
      <w:r>
        <w:rPr>
          <w:rFonts w:eastAsia="Calibri" w:cs="Arial"/>
          <w:szCs w:val="20"/>
        </w:rPr>
        <w:t>,</w:t>
      </w:r>
      <w:r w:rsidRPr="00044CE7">
        <w:rPr>
          <w:rFonts w:eastAsia="Calibri" w:cs="Arial"/>
          <w:szCs w:val="20"/>
        </w:rPr>
        <w:t xml:space="preserve"> podatke</w:t>
      </w:r>
      <w:r>
        <w:rPr>
          <w:rFonts w:eastAsia="Calibri" w:cs="Arial"/>
          <w:szCs w:val="20"/>
        </w:rPr>
        <w:t xml:space="preserve">, ki jih ne more preveriti iz uradnih evidenc </w:t>
      </w:r>
      <w:r w:rsidRPr="00044CE7">
        <w:rPr>
          <w:rFonts w:eastAsia="Calibri" w:cs="Arial"/>
          <w:szCs w:val="20"/>
        </w:rPr>
        <w:t>bom</w:t>
      </w:r>
      <w:r>
        <w:rPr>
          <w:rFonts w:eastAsia="Calibri" w:cs="Arial"/>
          <w:szCs w:val="20"/>
        </w:rPr>
        <w:t>o</w:t>
      </w:r>
      <w:r w:rsidRPr="00044CE7">
        <w:rPr>
          <w:rFonts w:eastAsia="Calibri" w:cs="Arial"/>
          <w:szCs w:val="20"/>
        </w:rPr>
        <w:t xml:space="preserve"> na zahtevo Agencije posredoval</w:t>
      </w:r>
      <w:r>
        <w:rPr>
          <w:rFonts w:eastAsia="Calibri" w:cs="Arial"/>
          <w:szCs w:val="20"/>
        </w:rPr>
        <w:t>i</w:t>
      </w:r>
      <w:r w:rsidRPr="00044CE7">
        <w:rPr>
          <w:rFonts w:eastAsia="Calibri" w:cs="Arial"/>
          <w:szCs w:val="20"/>
        </w:rPr>
        <w:t xml:space="preserve"> sam</w:t>
      </w:r>
      <w:r>
        <w:rPr>
          <w:rFonts w:eastAsia="Calibri" w:cs="Arial"/>
          <w:szCs w:val="20"/>
        </w:rPr>
        <w:t>i</w:t>
      </w:r>
      <w:r w:rsidRPr="00044CE7">
        <w:rPr>
          <w:rFonts w:eastAsia="Calibri" w:cs="Arial"/>
          <w:szCs w:val="20"/>
        </w:rPr>
        <w:t>.</w:t>
      </w:r>
    </w:p>
    <w:p w:rsidR="008F24C5" w:rsidRPr="005E2E2F" w:rsidRDefault="008F24C5" w:rsidP="008F24C5">
      <w:pPr>
        <w:spacing w:after="0" w:line="240" w:lineRule="auto"/>
        <w:ind w:left="240" w:hanging="240"/>
        <w:rPr>
          <w:rFonts w:eastAsia="Calibri" w:cs="Arial"/>
          <w:szCs w:val="20"/>
        </w:rPr>
      </w:pPr>
    </w:p>
    <w:tbl>
      <w:tblPr>
        <w:tblW w:w="0" w:type="auto"/>
        <w:tblInd w:w="-106" w:type="dxa"/>
        <w:tblLook w:val="00A0" w:firstRow="1" w:lastRow="0" w:firstColumn="1" w:lastColumn="0" w:noHBand="0" w:noVBand="0"/>
      </w:tblPr>
      <w:tblGrid>
        <w:gridCol w:w="4337"/>
        <w:gridCol w:w="5055"/>
      </w:tblGrid>
      <w:tr w:rsidR="008F24C5" w:rsidRPr="001A5BAB" w:rsidTr="008F24C5">
        <w:tc>
          <w:tcPr>
            <w:tcW w:w="5056" w:type="dxa"/>
          </w:tcPr>
          <w:p w:rsidR="008F24C5" w:rsidRPr="005E2E2F" w:rsidRDefault="008F24C5" w:rsidP="008F24C5">
            <w:pPr>
              <w:spacing w:after="0" w:line="240" w:lineRule="auto"/>
              <w:rPr>
                <w:rFonts w:eastAsia="Calibri" w:cs="Arial"/>
                <w:szCs w:val="20"/>
              </w:rPr>
            </w:pPr>
            <w:r w:rsidRPr="005E2E2F">
              <w:rPr>
                <w:rFonts w:eastAsia="Calibri" w:cs="Arial"/>
                <w:szCs w:val="20"/>
              </w:rPr>
              <w:t xml:space="preserve">V/na ______________________ </w:t>
            </w:r>
          </w:p>
        </w:tc>
        <w:tc>
          <w:tcPr>
            <w:tcW w:w="5056" w:type="dxa"/>
          </w:tcPr>
          <w:p w:rsidR="008F24C5" w:rsidRPr="005E2E2F" w:rsidRDefault="008F24C5" w:rsidP="008F24C5">
            <w:pPr>
              <w:spacing w:after="0" w:line="240" w:lineRule="auto"/>
              <w:ind w:left="714" w:hanging="714"/>
              <w:rPr>
                <w:rFonts w:eastAsia="Calibri" w:cs="Arial"/>
                <w:szCs w:val="20"/>
              </w:rPr>
            </w:pPr>
            <w:r w:rsidRPr="005E2E2F">
              <w:rPr>
                <w:rFonts w:eastAsia="Calibri" w:cs="Arial"/>
                <w:szCs w:val="20"/>
              </w:rPr>
              <w:t xml:space="preserve">             ___________________________________</w:t>
            </w:r>
          </w:p>
        </w:tc>
      </w:tr>
      <w:tr w:rsidR="008F24C5" w:rsidRPr="001A5BAB" w:rsidTr="008F24C5">
        <w:tc>
          <w:tcPr>
            <w:tcW w:w="5056" w:type="dxa"/>
          </w:tcPr>
          <w:p w:rsidR="008F24C5" w:rsidRPr="005E2E2F" w:rsidRDefault="008F24C5" w:rsidP="008F24C5">
            <w:pPr>
              <w:spacing w:after="0" w:line="240" w:lineRule="auto"/>
              <w:rPr>
                <w:rFonts w:eastAsia="Calibri" w:cs="Arial"/>
                <w:szCs w:val="20"/>
              </w:rPr>
            </w:pPr>
          </w:p>
        </w:tc>
        <w:tc>
          <w:tcPr>
            <w:tcW w:w="5056" w:type="dxa"/>
          </w:tcPr>
          <w:p w:rsidR="008F24C5" w:rsidRPr="005E2E2F" w:rsidRDefault="00016A09" w:rsidP="00016A09">
            <w:pPr>
              <w:spacing w:after="0" w:line="240" w:lineRule="auto"/>
              <w:ind w:left="720"/>
              <w:rPr>
                <w:rFonts w:eastAsia="Calibri" w:cs="Arial"/>
                <w:szCs w:val="20"/>
              </w:rPr>
            </w:pPr>
            <w:r>
              <w:rPr>
                <w:rFonts w:eastAsia="Calibri" w:cs="Arial"/>
                <w:szCs w:val="20"/>
              </w:rPr>
              <w:t xml:space="preserve">                             </w:t>
            </w:r>
            <w:r w:rsidR="008F24C5" w:rsidRPr="005E2E2F">
              <w:rPr>
                <w:rFonts w:eastAsia="Calibri" w:cs="Arial"/>
                <w:szCs w:val="20"/>
              </w:rPr>
              <w:t>(firma)</w:t>
            </w:r>
          </w:p>
        </w:tc>
      </w:tr>
      <w:tr w:rsidR="008F24C5" w:rsidRPr="001A5BAB" w:rsidTr="008F24C5">
        <w:tc>
          <w:tcPr>
            <w:tcW w:w="5056" w:type="dxa"/>
          </w:tcPr>
          <w:p w:rsidR="008F24C5" w:rsidRDefault="008F24C5" w:rsidP="008F24C5">
            <w:pPr>
              <w:spacing w:after="0" w:line="240" w:lineRule="auto"/>
              <w:rPr>
                <w:rFonts w:eastAsia="Calibri" w:cs="Arial"/>
                <w:szCs w:val="20"/>
              </w:rPr>
            </w:pPr>
          </w:p>
          <w:p w:rsidR="008F24C5" w:rsidRPr="005E2E2F" w:rsidRDefault="008F24C5" w:rsidP="008F24C5">
            <w:pPr>
              <w:spacing w:after="0" w:line="240" w:lineRule="auto"/>
              <w:rPr>
                <w:rFonts w:eastAsia="Calibri" w:cs="Arial"/>
                <w:szCs w:val="20"/>
              </w:rPr>
            </w:pPr>
            <w:r w:rsidRPr="005E2E2F">
              <w:rPr>
                <w:rFonts w:eastAsia="Calibri" w:cs="Arial"/>
                <w:szCs w:val="20"/>
              </w:rPr>
              <w:t>dne _______________________</w:t>
            </w:r>
          </w:p>
        </w:tc>
        <w:tc>
          <w:tcPr>
            <w:tcW w:w="5056" w:type="dxa"/>
          </w:tcPr>
          <w:p w:rsidR="008F24C5" w:rsidRDefault="008F24C5" w:rsidP="008F24C5">
            <w:pPr>
              <w:spacing w:after="0" w:line="240" w:lineRule="auto"/>
              <w:ind w:left="720"/>
              <w:rPr>
                <w:rFonts w:eastAsia="Calibri" w:cs="Arial"/>
                <w:szCs w:val="20"/>
              </w:rPr>
            </w:pPr>
          </w:p>
          <w:p w:rsidR="008F24C5" w:rsidRPr="005E2E2F" w:rsidRDefault="008F24C5" w:rsidP="008F24C5">
            <w:pPr>
              <w:spacing w:after="0" w:line="240" w:lineRule="auto"/>
              <w:ind w:left="720"/>
              <w:rPr>
                <w:rFonts w:eastAsia="Calibri" w:cs="Arial"/>
                <w:szCs w:val="20"/>
              </w:rPr>
            </w:pPr>
            <w:r w:rsidRPr="005E2E2F">
              <w:rPr>
                <w:rFonts w:eastAsia="Calibri" w:cs="Arial"/>
                <w:szCs w:val="20"/>
              </w:rPr>
              <w:t>_____________________________________</w:t>
            </w:r>
          </w:p>
        </w:tc>
      </w:tr>
      <w:tr w:rsidR="008F24C5" w:rsidRPr="001A5BAB" w:rsidTr="008F24C5">
        <w:tc>
          <w:tcPr>
            <w:tcW w:w="5056" w:type="dxa"/>
          </w:tcPr>
          <w:p w:rsidR="008F24C5" w:rsidRPr="005E2E2F" w:rsidRDefault="008F24C5" w:rsidP="008F24C5">
            <w:pPr>
              <w:spacing w:after="0" w:line="240" w:lineRule="auto"/>
              <w:jc w:val="center"/>
              <w:rPr>
                <w:rFonts w:eastAsia="Calibri" w:cs="Arial"/>
                <w:szCs w:val="20"/>
              </w:rPr>
            </w:pPr>
          </w:p>
        </w:tc>
        <w:tc>
          <w:tcPr>
            <w:tcW w:w="5056" w:type="dxa"/>
          </w:tcPr>
          <w:p w:rsidR="008F24C5" w:rsidRPr="005E2E2F" w:rsidRDefault="008F24C5" w:rsidP="00016A09">
            <w:pPr>
              <w:spacing w:after="0" w:line="240" w:lineRule="auto"/>
              <w:ind w:left="720"/>
              <w:rPr>
                <w:rFonts w:eastAsia="Calibri" w:cs="Arial"/>
                <w:szCs w:val="20"/>
              </w:rPr>
            </w:pPr>
            <w:r w:rsidRPr="005E2E2F">
              <w:rPr>
                <w:rFonts w:eastAsia="Calibri" w:cs="Arial"/>
                <w:szCs w:val="20"/>
              </w:rPr>
              <w:t xml:space="preserve">    </w:t>
            </w:r>
            <w:r w:rsidR="00016A09">
              <w:rPr>
                <w:rFonts w:eastAsia="Calibri" w:cs="Arial"/>
                <w:szCs w:val="20"/>
              </w:rPr>
              <w:t xml:space="preserve">          </w:t>
            </w:r>
            <w:r w:rsidRPr="005E2E2F">
              <w:rPr>
                <w:rFonts w:eastAsia="Calibri" w:cs="Arial"/>
                <w:szCs w:val="20"/>
              </w:rPr>
              <w:t>(podpis</w:t>
            </w:r>
            <w:r w:rsidR="00016A09">
              <w:rPr>
                <w:rFonts w:eastAsia="Calibri" w:cs="Arial"/>
                <w:szCs w:val="20"/>
              </w:rPr>
              <w:t xml:space="preserve"> </w:t>
            </w:r>
            <w:r w:rsidRPr="005E2E2F">
              <w:rPr>
                <w:rFonts w:eastAsia="Calibri" w:cs="Arial"/>
                <w:szCs w:val="20"/>
              </w:rPr>
              <w:t>odgovorne osebe)</w:t>
            </w:r>
          </w:p>
        </w:tc>
      </w:tr>
    </w:tbl>
    <w:p w:rsidR="00747A83" w:rsidRDefault="00747A83">
      <w:pPr>
        <w:rPr>
          <w:rFonts w:cs="Arial"/>
          <w:b/>
          <w:color w:val="000000"/>
          <w:szCs w:val="20"/>
        </w:rPr>
      </w:pPr>
      <w:r>
        <w:rPr>
          <w:rFonts w:cs="Arial"/>
          <w:b/>
          <w:color w:val="000000"/>
          <w:szCs w:val="20"/>
        </w:rPr>
        <w:br w:type="page"/>
      </w:r>
    </w:p>
    <w:p w:rsidR="006C57F2" w:rsidRPr="001A5BAB" w:rsidRDefault="006C57F2" w:rsidP="006C57F2">
      <w:pPr>
        <w:pBdr>
          <w:bottom w:val="single" w:sz="4" w:space="1" w:color="auto"/>
        </w:pBdr>
        <w:autoSpaceDE w:val="0"/>
        <w:autoSpaceDN w:val="0"/>
        <w:adjustRightInd w:val="0"/>
        <w:spacing w:after="120" w:line="240" w:lineRule="auto"/>
        <w:jc w:val="both"/>
        <w:outlineLvl w:val="0"/>
        <w:rPr>
          <w:rFonts w:cs="Arial"/>
          <w:b/>
          <w:color w:val="000000"/>
          <w:szCs w:val="20"/>
        </w:rPr>
      </w:pPr>
      <w:r w:rsidRPr="001A5BAB">
        <w:rPr>
          <w:rFonts w:cs="Arial"/>
          <w:b/>
          <w:color w:val="000000"/>
          <w:szCs w:val="20"/>
        </w:rPr>
        <w:lastRenderedPageBreak/>
        <w:t xml:space="preserve">Priloga </w:t>
      </w:r>
      <w:r w:rsidR="001B103C">
        <w:rPr>
          <w:rFonts w:cs="Arial"/>
          <w:b/>
          <w:color w:val="000000"/>
          <w:szCs w:val="20"/>
        </w:rPr>
        <w:t>10</w:t>
      </w:r>
      <w:r w:rsidRPr="001A5BAB">
        <w:rPr>
          <w:rFonts w:cs="Arial"/>
          <w:b/>
          <w:color w:val="000000"/>
          <w:szCs w:val="20"/>
        </w:rPr>
        <w:t xml:space="preserve">: </w:t>
      </w:r>
      <w:r w:rsidR="00787176" w:rsidRPr="001A5BAB">
        <w:rPr>
          <w:b/>
        </w:rPr>
        <w:t>Prevzemni obrazec za gradbena dela na gozdni vlaki</w:t>
      </w:r>
    </w:p>
    <w:p w:rsidR="008B0091" w:rsidRPr="008B0091" w:rsidRDefault="008B0091" w:rsidP="008B0091">
      <w:pPr>
        <w:rPr>
          <w:rFonts w:cs="Arial"/>
          <w:b/>
          <w:color w:val="000000"/>
          <w:szCs w:val="20"/>
        </w:rPr>
      </w:pPr>
    </w:p>
    <w:tbl>
      <w:tblPr>
        <w:tblW w:w="9750" w:type="dxa"/>
        <w:tblCellSpacing w:w="0" w:type="dxa"/>
        <w:tblCellMar>
          <w:top w:w="15" w:type="dxa"/>
          <w:left w:w="15" w:type="dxa"/>
          <w:bottom w:w="15" w:type="dxa"/>
          <w:right w:w="15" w:type="dxa"/>
        </w:tblCellMar>
        <w:tblLook w:val="0000" w:firstRow="0" w:lastRow="0" w:firstColumn="0" w:lastColumn="0" w:noHBand="0" w:noVBand="0"/>
      </w:tblPr>
      <w:tblGrid>
        <w:gridCol w:w="5216"/>
        <w:gridCol w:w="4656"/>
      </w:tblGrid>
      <w:tr w:rsidR="008B0091" w:rsidRPr="008B0091" w:rsidTr="00DD0E48">
        <w:trPr>
          <w:tblCellSpacing w:w="0" w:type="dxa"/>
        </w:trPr>
        <w:tc>
          <w:tcPr>
            <w:tcW w:w="0" w:type="auto"/>
            <w:gridSpan w:val="2"/>
            <w:vAlign w:val="center"/>
          </w:tcPr>
          <w:tbl>
            <w:tblPr>
              <w:tblpPr w:leftFromText="45" w:rightFromText="45" w:vertAnchor="text"/>
              <w:tblW w:w="9750" w:type="dxa"/>
              <w:tblCellSpacing w:w="15" w:type="dxa"/>
              <w:tblCellMar>
                <w:top w:w="15" w:type="dxa"/>
                <w:left w:w="15" w:type="dxa"/>
                <w:bottom w:w="15" w:type="dxa"/>
                <w:right w:w="15" w:type="dxa"/>
              </w:tblCellMar>
              <w:tblLook w:val="0000" w:firstRow="0" w:lastRow="0" w:firstColumn="0" w:lastColumn="0" w:noHBand="0" w:noVBand="0"/>
            </w:tblPr>
            <w:tblGrid>
              <w:gridCol w:w="5321"/>
              <w:gridCol w:w="4429"/>
            </w:tblGrid>
            <w:tr w:rsidR="008B0091" w:rsidRPr="008B0091" w:rsidTr="00DD0E48">
              <w:trPr>
                <w:tblCellSpacing w:w="15" w:type="dxa"/>
              </w:trPr>
              <w:tc>
                <w:tcPr>
                  <w:tcW w:w="3330" w:type="dxa"/>
                  <w:vMerge w:val="restart"/>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noProof/>
                      <w:color w:val="000000"/>
                      <w:sz w:val="16"/>
                      <w:szCs w:val="16"/>
                    </w:rPr>
                    <w:drawing>
                      <wp:inline distT="0" distB="0" distL="0" distR="0" wp14:anchorId="59AFDB3D" wp14:editId="4A7A87C1">
                        <wp:extent cx="2118360" cy="670560"/>
                        <wp:effectExtent l="0" t="0" r="0" b="0"/>
                        <wp:docPr id="1" name="Slika 1" descr="Z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S"/>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18360" cy="670560"/>
                                </a:xfrm>
                                <a:prstGeom prst="rect">
                                  <a:avLst/>
                                </a:prstGeom>
                                <a:noFill/>
                                <a:ln>
                                  <a:noFill/>
                                </a:ln>
                              </pic:spPr>
                            </pic:pic>
                          </a:graphicData>
                        </a:graphic>
                      </wp:inline>
                    </w:drawing>
                  </w:r>
                </w:p>
              </w:tc>
              <w:tc>
                <w:tcPr>
                  <w:tcW w:w="6420" w:type="dxa"/>
                  <w:vAlign w:val="bottom"/>
                </w:tcPr>
                <w:p w:rsidR="008B0091" w:rsidRPr="008B0091" w:rsidRDefault="008B0091" w:rsidP="008B0091">
                  <w:pPr>
                    <w:spacing w:after="0" w:line="240" w:lineRule="auto"/>
                    <w:jc w:val="right"/>
                    <w:rPr>
                      <w:rFonts w:eastAsia="Times New Roman" w:cs="Arial"/>
                      <w:color w:val="000000"/>
                      <w:sz w:val="22"/>
                    </w:rPr>
                  </w:pPr>
                  <w:r w:rsidRPr="008B0091">
                    <w:rPr>
                      <w:rFonts w:eastAsia="Times New Roman" w:cs="Arial"/>
                      <w:color w:val="000000"/>
                      <w:sz w:val="22"/>
                    </w:rPr>
                    <w:t xml:space="preserve">Območna enota: </w:t>
                  </w:r>
                </w:p>
              </w:tc>
            </w:tr>
            <w:tr w:rsidR="008B0091" w:rsidRPr="008B0091" w:rsidTr="00DD0E48">
              <w:trPr>
                <w:tblCellSpacing w:w="15" w:type="dxa"/>
              </w:trPr>
              <w:tc>
                <w:tcPr>
                  <w:tcW w:w="0" w:type="auto"/>
                  <w:vMerge/>
                  <w:vAlign w:val="center"/>
                </w:tcPr>
                <w:p w:rsidR="008B0091" w:rsidRPr="008B0091" w:rsidRDefault="008B0091" w:rsidP="008B0091">
                  <w:pPr>
                    <w:spacing w:after="0" w:line="240" w:lineRule="auto"/>
                    <w:rPr>
                      <w:rFonts w:eastAsia="Times New Roman" w:cs="Arial"/>
                      <w:color w:val="000000"/>
                      <w:sz w:val="16"/>
                      <w:szCs w:val="16"/>
                    </w:rPr>
                  </w:pPr>
                </w:p>
              </w:tc>
              <w:tc>
                <w:tcPr>
                  <w:tcW w:w="6420" w:type="dxa"/>
                </w:tcPr>
                <w:p w:rsidR="008B0091" w:rsidRPr="008B0091" w:rsidRDefault="008B0091" w:rsidP="008B0091">
                  <w:pPr>
                    <w:spacing w:after="0" w:line="240" w:lineRule="auto"/>
                    <w:jc w:val="right"/>
                    <w:rPr>
                      <w:rFonts w:eastAsia="Times New Roman" w:cs="Arial"/>
                      <w:color w:val="000000"/>
                      <w:sz w:val="22"/>
                    </w:rPr>
                  </w:pPr>
                  <w:r w:rsidRPr="008B0091">
                    <w:rPr>
                      <w:rFonts w:eastAsia="Times New Roman" w:cs="Arial"/>
                      <w:color w:val="000000"/>
                      <w:sz w:val="22"/>
                    </w:rPr>
                    <w:t xml:space="preserve">Krajevna enota: </w:t>
                  </w:r>
                </w:p>
              </w:tc>
            </w:tr>
            <w:tr w:rsidR="008B0091" w:rsidRPr="008B0091" w:rsidTr="00DD0E48">
              <w:trPr>
                <w:tblCellSpacing w:w="15" w:type="dxa"/>
              </w:trPr>
              <w:tc>
                <w:tcPr>
                  <w:tcW w:w="6420" w:type="dxa"/>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c>
                <w:tcPr>
                  <w:tcW w:w="0" w:type="auto"/>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bl>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shd w:val="clear" w:color="auto" w:fill="FFFFFF"/>
            <w:vAlign w:val="center"/>
          </w:tcPr>
          <w:p w:rsidR="008B0091" w:rsidRPr="008B0091" w:rsidRDefault="008B0091" w:rsidP="008B0091">
            <w:pPr>
              <w:spacing w:after="0" w:line="240" w:lineRule="auto"/>
              <w:jc w:val="center"/>
              <w:rPr>
                <w:rFonts w:eastAsia="Times New Roman" w:cs="Arial"/>
                <w:b/>
                <w:bCs/>
                <w:color w:val="000000"/>
                <w:sz w:val="22"/>
              </w:rPr>
            </w:pPr>
            <w:r w:rsidRPr="008B0091">
              <w:rPr>
                <w:rFonts w:eastAsia="Times New Roman" w:cs="Arial"/>
                <w:b/>
                <w:bCs/>
                <w:color w:val="000000"/>
                <w:sz w:val="22"/>
              </w:rPr>
              <w:t>Prevzemni obrazec za gradbena dela na gozdni vlaki</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tbl>
            <w:tblPr>
              <w:tblpPr w:leftFromText="45" w:rightFromText="45" w:vertAnchor="text"/>
              <w:tblW w:w="9750" w:type="dxa"/>
              <w:shd w:val="clear" w:color="auto" w:fill="FFFFFF"/>
              <w:tblCellMar>
                <w:top w:w="15" w:type="dxa"/>
                <w:left w:w="15" w:type="dxa"/>
                <w:bottom w:w="15" w:type="dxa"/>
                <w:right w:w="15" w:type="dxa"/>
              </w:tblCellMar>
              <w:tblLook w:val="0000" w:firstRow="0" w:lastRow="0" w:firstColumn="0" w:lastColumn="0" w:noHBand="0" w:noVBand="0"/>
            </w:tblPr>
            <w:tblGrid>
              <w:gridCol w:w="5506"/>
              <w:gridCol w:w="2943"/>
              <w:gridCol w:w="1156"/>
              <w:gridCol w:w="145"/>
            </w:tblGrid>
            <w:tr w:rsidR="008B0091" w:rsidRPr="008B0091" w:rsidTr="00DD0E48">
              <w:trPr>
                <w:gridAfter w:val="3"/>
              </w:trPr>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Številka vlake:</w:t>
                  </w:r>
                </w:p>
              </w:tc>
            </w:tr>
            <w:tr w:rsidR="008B0091" w:rsidRPr="008B0091" w:rsidTr="00DD0E48">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Vrsta vlake: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Dolžina:</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Širina:</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gridSpan w:val="4"/>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Povprečni prečni naklon terena: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Delež investicije: </w:t>
                  </w: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DD0E48">
              <w:tc>
                <w:tcPr>
                  <w:tcW w:w="0" w:type="auto"/>
                  <w:gridSpan w:val="4"/>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DD0E48">
              <w:tc>
                <w:tcPr>
                  <w:tcW w:w="0" w:type="auto"/>
                  <w:gridSpan w:val="4"/>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Št. elaborata vlak: </w:t>
                  </w:r>
                </w:p>
              </w:tc>
            </w:tr>
          </w:tbl>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2250" w:type="dxa"/>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Lastnik: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Katastrska občina: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tbl>
            <w:tblPr>
              <w:tblpPr w:leftFromText="45" w:rightFromText="45" w:vertAnchor="text"/>
              <w:tblW w:w="975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201"/>
              <w:gridCol w:w="1101"/>
              <w:gridCol w:w="1078"/>
              <w:gridCol w:w="1101"/>
              <w:gridCol w:w="1078"/>
              <w:gridCol w:w="1191"/>
            </w:tblGrid>
            <w:tr w:rsidR="008B0091" w:rsidRPr="008B0091" w:rsidTr="006C1A55">
              <w:tc>
                <w:tcPr>
                  <w:tcW w:w="4200" w:type="dxa"/>
                  <w:vMerge w:val="restart"/>
                  <w:tcBorders>
                    <w:top w:val="single" w:sz="4" w:space="0" w:color="auto"/>
                    <w:left w:val="single" w:sz="4"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Faza dela</w:t>
                  </w:r>
                </w:p>
              </w:tc>
              <w:tc>
                <w:tcPr>
                  <w:tcW w:w="0" w:type="auto"/>
                  <w:gridSpan w:val="2"/>
                  <w:tcBorders>
                    <w:top w:val="single" w:sz="4"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Obseg</w:t>
                  </w:r>
                </w:p>
              </w:tc>
              <w:tc>
                <w:tcPr>
                  <w:tcW w:w="0" w:type="auto"/>
                  <w:gridSpan w:val="2"/>
                  <w:tcBorders>
                    <w:top w:val="single" w:sz="4"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Količina</w:t>
                  </w:r>
                </w:p>
              </w:tc>
              <w:tc>
                <w:tcPr>
                  <w:tcW w:w="0" w:type="auto"/>
                  <w:vMerge w:val="restart"/>
                  <w:tcBorders>
                    <w:top w:val="single" w:sz="4" w:space="0" w:color="auto"/>
                    <w:left w:val="outset" w:sz="6" w:space="0" w:color="auto"/>
                    <w:bottom w:val="outset" w:sz="6" w:space="0" w:color="auto"/>
                    <w:right w:val="single" w:sz="4"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Enota</w:t>
                  </w:r>
                </w:p>
              </w:tc>
            </w:tr>
            <w:tr w:rsidR="008B0091" w:rsidRPr="008B0091" w:rsidTr="006C1A55">
              <w:tc>
                <w:tcPr>
                  <w:tcW w:w="0" w:type="auto"/>
                  <w:vMerge/>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b/>
                      <w:bCs/>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Staro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Novo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Staro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Novo</w:t>
                  </w:r>
                </w:p>
              </w:tc>
              <w:tc>
                <w:tcPr>
                  <w:tcW w:w="0" w:type="auto"/>
                  <w:vMerge/>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rPr>
                      <w:rFonts w:eastAsia="Times New Roman" w:cs="Arial"/>
                      <w:b/>
                      <w:bCs/>
                      <w:color w:val="000000"/>
                      <w:sz w:val="16"/>
                      <w:szCs w:val="16"/>
                    </w:rPr>
                  </w:pP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b/>
                      <w:bCs/>
                      <w:color w:val="000000"/>
                      <w:sz w:val="16"/>
                      <w:szCs w:val="16"/>
                    </w:rPr>
                    <w:t>A. Pripravljalna dela</w:t>
                  </w: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Posek in odmik drevja ter čiščenje trase (širina v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xml:space="preserve">m2 </w:t>
                  </w:r>
                </w:p>
              </w:tc>
            </w:tr>
            <w:tr w:rsidR="008B0091" w:rsidRPr="008B0091" w:rsidTr="006C1A55">
              <w:tc>
                <w:tcPr>
                  <w:tcW w:w="0" w:type="auto"/>
                  <w:tcBorders>
                    <w:top w:val="outset" w:sz="6" w:space="0" w:color="auto"/>
                    <w:left w:val="single" w:sz="4"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Izkop panjev s prenosom</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center"/>
                    <w:rPr>
                      <w:rFonts w:eastAsia="Times New Roman" w:cs="Arial"/>
                      <w:color w:val="000000"/>
                      <w:sz w:val="16"/>
                      <w:szCs w:val="16"/>
                    </w:rPr>
                  </w:pP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center"/>
                    <w:rPr>
                      <w:rFonts w:eastAsia="Times New Roman" w:cs="Arial"/>
                      <w:color w:val="000000"/>
                      <w:sz w:val="16"/>
                      <w:szCs w:val="16"/>
                    </w:rPr>
                  </w:pP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single" w:sz="4"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kos</w:t>
                  </w:r>
                </w:p>
              </w:tc>
            </w:tr>
          </w:tbl>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tbl>
            <w:tblPr>
              <w:tblpPr w:leftFromText="45" w:rightFromText="45" w:vertAnchor="text"/>
              <w:tblW w:w="975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201"/>
              <w:gridCol w:w="1238"/>
              <w:gridCol w:w="1408"/>
              <w:gridCol w:w="1379"/>
              <w:gridCol w:w="1524"/>
            </w:tblGrid>
            <w:tr w:rsidR="008B0091" w:rsidRPr="008B0091" w:rsidTr="006C1A55">
              <w:tc>
                <w:tcPr>
                  <w:tcW w:w="4200" w:type="dxa"/>
                  <w:vMerge w:val="restart"/>
                  <w:tcBorders>
                    <w:top w:val="single" w:sz="4" w:space="0" w:color="auto"/>
                    <w:left w:val="single" w:sz="4"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Faza dela</w:t>
                  </w:r>
                </w:p>
              </w:tc>
              <w:tc>
                <w:tcPr>
                  <w:tcW w:w="0" w:type="auto"/>
                  <w:vMerge w:val="restart"/>
                  <w:tcBorders>
                    <w:top w:val="single" w:sz="4"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Opis</w:t>
                  </w:r>
                </w:p>
              </w:tc>
              <w:tc>
                <w:tcPr>
                  <w:tcW w:w="0" w:type="auto"/>
                  <w:gridSpan w:val="2"/>
                  <w:tcBorders>
                    <w:top w:val="single" w:sz="4"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Količina</w:t>
                  </w:r>
                </w:p>
              </w:tc>
              <w:tc>
                <w:tcPr>
                  <w:tcW w:w="0" w:type="auto"/>
                  <w:vMerge w:val="restart"/>
                  <w:tcBorders>
                    <w:top w:val="single" w:sz="4" w:space="0" w:color="auto"/>
                    <w:left w:val="outset" w:sz="6" w:space="0" w:color="auto"/>
                    <w:bottom w:val="outset" w:sz="6" w:space="0" w:color="auto"/>
                    <w:right w:val="single" w:sz="4"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Enota</w:t>
                  </w:r>
                </w:p>
              </w:tc>
            </w:tr>
            <w:tr w:rsidR="008B0091" w:rsidRPr="008B0091" w:rsidTr="006C1A55">
              <w:tc>
                <w:tcPr>
                  <w:tcW w:w="0" w:type="auto"/>
                  <w:vMerge/>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b/>
                      <w:bCs/>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b/>
                      <w:bCs/>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Staro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Novo</w:t>
                  </w:r>
                </w:p>
              </w:tc>
              <w:tc>
                <w:tcPr>
                  <w:tcW w:w="0" w:type="auto"/>
                  <w:vMerge/>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rPr>
                      <w:rFonts w:eastAsia="Times New Roman" w:cs="Arial"/>
                      <w:b/>
                      <w:bCs/>
                      <w:color w:val="000000"/>
                      <w:sz w:val="16"/>
                      <w:szCs w:val="16"/>
                    </w:rPr>
                  </w:pP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b/>
                      <w:bCs/>
                      <w:color w:val="000000"/>
                      <w:sz w:val="16"/>
                      <w:szCs w:val="16"/>
                    </w:rPr>
                    <w:t xml:space="preserve">C. </w:t>
                  </w:r>
                  <w:proofErr w:type="spellStart"/>
                  <w:r w:rsidRPr="008B0091">
                    <w:rPr>
                      <w:rFonts w:eastAsia="Times New Roman" w:cs="Arial"/>
                      <w:b/>
                      <w:bCs/>
                      <w:color w:val="000000"/>
                      <w:sz w:val="16"/>
                      <w:szCs w:val="16"/>
                    </w:rPr>
                    <w:t>Odvodnjavanje</w:t>
                  </w:r>
                  <w:proofErr w:type="spellEnd"/>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Prečni jarek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center"/>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xml:space="preserve">m </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xml:space="preserve">Cevni prepust-premer </w:t>
                  </w:r>
                  <w:smartTag w:uri="urn:schemas-microsoft-com:office:smarttags" w:element="metricconverter">
                    <w:smartTagPr>
                      <w:attr w:name="ProductID" w:val="50 cm"/>
                    </w:smartTagPr>
                    <w:r w:rsidRPr="008B0091">
                      <w:rPr>
                        <w:rFonts w:eastAsia="Times New Roman" w:cs="Arial"/>
                        <w:color w:val="000000"/>
                        <w:sz w:val="16"/>
                        <w:szCs w:val="16"/>
                      </w:rPr>
                      <w:t>50 cm</w:t>
                    </w:r>
                  </w:smartTag>
                  <w:r w:rsidRPr="008B0091">
                    <w:rPr>
                      <w:rFonts w:eastAsia="Times New Roman" w:cs="Arial"/>
                      <w:color w:val="000000"/>
                      <w:sz w:val="16"/>
                      <w:szCs w:val="16"/>
                    </w:rPr>
                    <w:t xml:space="preserve">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center"/>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xml:space="preserve">m </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b/>
                      <w:bCs/>
                      <w:color w:val="000000"/>
                      <w:sz w:val="16"/>
                      <w:szCs w:val="16"/>
                    </w:rPr>
                    <w:t>D. Ostalo</w:t>
                  </w: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tcBorders>
                    <w:top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Priključek na gozdno cesto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xml:space="preserve">m3 </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Obračališče, deponije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xml:space="preserve">m3 </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xml:space="preserve">1 - </w:t>
                  </w:r>
                  <w:proofErr w:type="spellStart"/>
                  <w:r w:rsidRPr="008B0091">
                    <w:rPr>
                      <w:rFonts w:eastAsia="Times New Roman" w:cs="Arial"/>
                      <w:color w:val="000000"/>
                      <w:sz w:val="16"/>
                      <w:szCs w:val="16"/>
                    </w:rPr>
                    <w:t>Kamnomet</w:t>
                  </w:r>
                  <w:proofErr w:type="spellEnd"/>
                  <w:r w:rsidRPr="008B0091">
                    <w:rPr>
                      <w:rFonts w:eastAsia="Times New Roman" w:cs="Arial"/>
                      <w:color w:val="000000"/>
                      <w:sz w:val="16"/>
                      <w:szCs w:val="16"/>
                    </w:rPr>
                    <w:t xml:space="preserve"> v suhem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m3</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2 - Podporni zid (kamen v betonu)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m3</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3 - Pilotiranje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m</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xml:space="preserve">4 - </w:t>
                  </w:r>
                  <w:proofErr w:type="spellStart"/>
                  <w:r w:rsidRPr="008B0091">
                    <w:rPr>
                      <w:rFonts w:eastAsia="Times New Roman" w:cs="Arial"/>
                      <w:color w:val="000000"/>
                      <w:sz w:val="16"/>
                      <w:szCs w:val="16"/>
                    </w:rPr>
                    <w:t>Kašta</w:t>
                  </w:r>
                  <w:proofErr w:type="spellEnd"/>
                  <w:r w:rsidRPr="008B0091">
                    <w:rPr>
                      <w:rFonts w:eastAsia="Times New Roman" w:cs="Arial"/>
                      <w:color w:val="000000"/>
                      <w:sz w:val="16"/>
                      <w:szCs w:val="16"/>
                    </w:rPr>
                    <w:t xml:space="preserve"> - 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m3</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xml:space="preserve">5 - </w:t>
                  </w:r>
                  <w:proofErr w:type="spellStart"/>
                  <w:r w:rsidRPr="008B0091">
                    <w:rPr>
                      <w:rFonts w:eastAsia="Times New Roman" w:cs="Arial"/>
                      <w:color w:val="000000"/>
                      <w:sz w:val="16"/>
                      <w:szCs w:val="16"/>
                    </w:rPr>
                    <w:t>Gramoziranje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m3</w:t>
                  </w:r>
                </w:p>
              </w:tc>
            </w:tr>
            <w:tr w:rsidR="008B0091" w:rsidRPr="008B0091" w:rsidTr="006C1A55">
              <w:tc>
                <w:tcPr>
                  <w:tcW w:w="0" w:type="auto"/>
                  <w:tcBorders>
                    <w:top w:val="outset" w:sz="6" w:space="0" w:color="auto"/>
                    <w:left w:val="single" w:sz="4"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6 - Most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kos</w:t>
                  </w:r>
                </w:p>
              </w:tc>
            </w:tr>
            <w:tr w:rsidR="008B0091" w:rsidRPr="008B0091" w:rsidTr="006C1A55">
              <w:tc>
                <w:tcPr>
                  <w:tcW w:w="0" w:type="auto"/>
                  <w:tcBorders>
                    <w:top w:val="outset" w:sz="6" w:space="0" w:color="auto"/>
                    <w:left w:val="single" w:sz="4"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xml:space="preserve">7 - Cevni </w:t>
                  </w:r>
                  <w:proofErr w:type="spellStart"/>
                  <w:r w:rsidRPr="008B0091">
                    <w:rPr>
                      <w:rFonts w:eastAsia="Times New Roman" w:cs="Arial"/>
                      <w:color w:val="000000"/>
                      <w:sz w:val="16"/>
                      <w:szCs w:val="16"/>
                    </w:rPr>
                    <w:t>propust</w:t>
                  </w:r>
                  <w:proofErr w:type="spellEnd"/>
                  <w:r w:rsidRPr="008B0091">
                    <w:rPr>
                      <w:rFonts w:eastAsia="Times New Roman" w:cs="Arial"/>
                      <w:color w:val="000000"/>
                      <w:sz w:val="16"/>
                      <w:szCs w:val="16"/>
                    </w:rPr>
                    <w:t xml:space="preserve"> - ostali</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single" w:sz="4" w:space="0" w:color="auto"/>
                    <w:right w:val="single" w:sz="4"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m</w:t>
                  </w:r>
                </w:p>
              </w:tc>
            </w:tr>
          </w:tbl>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br w:type="page"/>
            </w:r>
            <w:r w:rsidRPr="008B0091">
              <w:rPr>
                <w:rFonts w:eastAsia="Times New Roman" w:cs="Arial"/>
                <w:color w:val="000000"/>
                <w:sz w:val="16"/>
                <w:szCs w:val="16"/>
              </w:rPr>
              <w:br w:type="textWrapping" w:clear="all"/>
            </w:r>
          </w:p>
          <w:p w:rsidR="008B0091" w:rsidRPr="008B0091" w:rsidRDefault="008B0091" w:rsidP="008B0091">
            <w:pPr>
              <w:spacing w:after="0" w:line="240" w:lineRule="auto"/>
              <w:rPr>
                <w:rFonts w:eastAsia="Times New Roman" w:cs="Arial"/>
                <w:color w:val="000000"/>
                <w:sz w:val="16"/>
                <w:szCs w:val="16"/>
              </w:rPr>
            </w:pPr>
          </w:p>
          <w:p w:rsidR="008B0091" w:rsidRPr="008B0091" w:rsidRDefault="008B0091" w:rsidP="008B0091">
            <w:pPr>
              <w:spacing w:after="0" w:line="240" w:lineRule="auto"/>
              <w:rPr>
                <w:rFonts w:eastAsia="Times New Roman" w:cs="Arial"/>
                <w:color w:val="000000"/>
                <w:sz w:val="16"/>
                <w:szCs w:val="16"/>
              </w:rPr>
            </w:pPr>
          </w:p>
          <w:p w:rsidR="008B0091" w:rsidRPr="008B0091" w:rsidRDefault="008B0091" w:rsidP="008B0091">
            <w:pPr>
              <w:spacing w:after="0" w:line="240" w:lineRule="auto"/>
              <w:rPr>
                <w:rFonts w:eastAsia="Times New Roman" w:cs="Arial"/>
                <w:color w:val="000000"/>
                <w:sz w:val="16"/>
                <w:szCs w:val="16"/>
              </w:rPr>
            </w:pPr>
          </w:p>
          <w:tbl>
            <w:tblPr>
              <w:tblpPr w:leftFromText="45" w:rightFromText="45" w:vertAnchor="text"/>
              <w:tblW w:w="9842" w:type="dxa"/>
              <w:tblCellSpacing w:w="0" w:type="dxa"/>
              <w:tblCellMar>
                <w:top w:w="15" w:type="dxa"/>
                <w:left w:w="15" w:type="dxa"/>
                <w:bottom w:w="15" w:type="dxa"/>
                <w:right w:w="15" w:type="dxa"/>
              </w:tblCellMar>
              <w:tblLook w:val="0000" w:firstRow="0" w:lastRow="0" w:firstColumn="0" w:lastColumn="0" w:noHBand="0" w:noVBand="0"/>
            </w:tblPr>
            <w:tblGrid>
              <w:gridCol w:w="6851"/>
              <w:gridCol w:w="2991"/>
            </w:tblGrid>
            <w:tr w:rsidR="008B0091" w:rsidRPr="008B0091" w:rsidTr="00DD0E48">
              <w:trPr>
                <w:tblCellSpacing w:w="0" w:type="dxa"/>
              </w:trPr>
              <w:tc>
                <w:tcPr>
                  <w:tcW w:w="0" w:type="auto"/>
                  <w:gridSpan w:val="2"/>
                  <w:vAlign w:val="center"/>
                </w:tcPr>
                <w:tbl>
                  <w:tblPr>
                    <w:tblpPr w:leftFromText="45" w:rightFromText="45" w:vertAnchor="text"/>
                    <w:tblW w:w="9750" w:type="dxa"/>
                    <w:tblCellSpacing w:w="15" w:type="dxa"/>
                    <w:tblCellMar>
                      <w:top w:w="15" w:type="dxa"/>
                      <w:left w:w="15" w:type="dxa"/>
                      <w:bottom w:w="15" w:type="dxa"/>
                      <w:right w:w="15" w:type="dxa"/>
                    </w:tblCellMar>
                    <w:tblLook w:val="0000" w:firstRow="0" w:lastRow="0" w:firstColumn="0" w:lastColumn="0" w:noHBand="0" w:noVBand="0"/>
                  </w:tblPr>
                  <w:tblGrid>
                    <w:gridCol w:w="5321"/>
                    <w:gridCol w:w="4429"/>
                  </w:tblGrid>
                  <w:tr w:rsidR="008B0091" w:rsidRPr="008B0091" w:rsidTr="00DD0E48">
                    <w:trPr>
                      <w:tblCellSpacing w:w="15" w:type="dxa"/>
                    </w:trPr>
                    <w:tc>
                      <w:tcPr>
                        <w:tcW w:w="3330" w:type="dxa"/>
                        <w:vMerge w:val="restart"/>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noProof/>
                            <w:color w:val="000000"/>
                            <w:sz w:val="16"/>
                            <w:szCs w:val="16"/>
                          </w:rPr>
                          <w:lastRenderedPageBreak/>
                          <w:drawing>
                            <wp:inline distT="0" distB="0" distL="0" distR="0" wp14:anchorId="59B6D3B9" wp14:editId="55E54D87">
                              <wp:extent cx="2118360" cy="670560"/>
                              <wp:effectExtent l="0" t="0" r="0" b="0"/>
                              <wp:docPr id="4" name="Slika 4" descr="Z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S"/>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18360" cy="670560"/>
                                      </a:xfrm>
                                      <a:prstGeom prst="rect">
                                        <a:avLst/>
                                      </a:prstGeom>
                                      <a:noFill/>
                                      <a:ln>
                                        <a:noFill/>
                                      </a:ln>
                                    </pic:spPr>
                                  </pic:pic>
                                </a:graphicData>
                              </a:graphic>
                            </wp:inline>
                          </w:drawing>
                        </w:r>
                      </w:p>
                    </w:tc>
                    <w:tc>
                      <w:tcPr>
                        <w:tcW w:w="6420" w:type="dxa"/>
                        <w:vAlign w:val="bottom"/>
                      </w:tcPr>
                      <w:p w:rsidR="008B0091" w:rsidRPr="008B0091" w:rsidRDefault="008B0091" w:rsidP="008B0091">
                        <w:pPr>
                          <w:spacing w:after="0" w:line="240" w:lineRule="auto"/>
                          <w:jc w:val="right"/>
                          <w:rPr>
                            <w:rFonts w:eastAsia="Times New Roman" w:cs="Arial"/>
                            <w:color w:val="000000"/>
                            <w:sz w:val="22"/>
                          </w:rPr>
                        </w:pPr>
                        <w:r w:rsidRPr="008B0091">
                          <w:rPr>
                            <w:rFonts w:eastAsia="Times New Roman" w:cs="Arial"/>
                            <w:color w:val="000000"/>
                            <w:sz w:val="22"/>
                          </w:rPr>
                          <w:t xml:space="preserve">Območna enota: </w:t>
                        </w:r>
                      </w:p>
                    </w:tc>
                  </w:tr>
                  <w:tr w:rsidR="008B0091" w:rsidRPr="008B0091" w:rsidTr="00DD0E48">
                    <w:trPr>
                      <w:tblCellSpacing w:w="15" w:type="dxa"/>
                    </w:trPr>
                    <w:tc>
                      <w:tcPr>
                        <w:tcW w:w="0" w:type="auto"/>
                        <w:vMerge/>
                        <w:vAlign w:val="center"/>
                      </w:tcPr>
                      <w:p w:rsidR="008B0091" w:rsidRPr="008B0091" w:rsidRDefault="008B0091" w:rsidP="008B0091">
                        <w:pPr>
                          <w:spacing w:after="0" w:line="240" w:lineRule="auto"/>
                          <w:rPr>
                            <w:rFonts w:eastAsia="Times New Roman" w:cs="Arial"/>
                            <w:color w:val="000000"/>
                            <w:sz w:val="16"/>
                            <w:szCs w:val="16"/>
                          </w:rPr>
                        </w:pPr>
                      </w:p>
                    </w:tc>
                    <w:tc>
                      <w:tcPr>
                        <w:tcW w:w="6420" w:type="dxa"/>
                      </w:tcPr>
                      <w:p w:rsidR="008B0091" w:rsidRPr="008B0091" w:rsidRDefault="008B0091" w:rsidP="008B0091">
                        <w:pPr>
                          <w:spacing w:after="0" w:line="240" w:lineRule="auto"/>
                          <w:jc w:val="right"/>
                          <w:rPr>
                            <w:rFonts w:eastAsia="Times New Roman" w:cs="Arial"/>
                            <w:color w:val="000000"/>
                            <w:sz w:val="22"/>
                          </w:rPr>
                        </w:pPr>
                        <w:r w:rsidRPr="008B0091">
                          <w:rPr>
                            <w:rFonts w:eastAsia="Times New Roman" w:cs="Arial"/>
                            <w:color w:val="000000"/>
                            <w:sz w:val="22"/>
                          </w:rPr>
                          <w:t xml:space="preserve">Krajevna enota: </w:t>
                        </w:r>
                      </w:p>
                    </w:tc>
                  </w:tr>
                  <w:tr w:rsidR="008B0091" w:rsidRPr="008B0091" w:rsidTr="00DD0E48">
                    <w:trPr>
                      <w:tblCellSpacing w:w="15" w:type="dxa"/>
                    </w:trPr>
                    <w:tc>
                      <w:tcPr>
                        <w:tcW w:w="6420" w:type="dxa"/>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c>
                      <w:tcPr>
                        <w:tcW w:w="0" w:type="auto"/>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bl>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shd w:val="clear" w:color="auto" w:fill="FFFFFF"/>
                  <w:vAlign w:val="center"/>
                </w:tcPr>
                <w:p w:rsidR="008B0091" w:rsidRPr="008B0091" w:rsidRDefault="008B0091" w:rsidP="008B0091">
                  <w:pPr>
                    <w:spacing w:after="0" w:line="240" w:lineRule="auto"/>
                    <w:jc w:val="center"/>
                    <w:rPr>
                      <w:rFonts w:eastAsia="Times New Roman" w:cs="Arial"/>
                      <w:b/>
                      <w:bCs/>
                      <w:color w:val="000000"/>
                      <w:sz w:val="22"/>
                    </w:rPr>
                  </w:pPr>
                  <w:r w:rsidRPr="008B0091">
                    <w:rPr>
                      <w:rFonts w:eastAsia="Times New Roman" w:cs="Arial"/>
                      <w:b/>
                      <w:bCs/>
                      <w:color w:val="000000"/>
                      <w:sz w:val="22"/>
                    </w:rPr>
                    <w:t>Prevzemni obrazec za gradbena dela na gozdni vlaki</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tbl>
                  <w:tblPr>
                    <w:tblpPr w:leftFromText="45" w:rightFromText="45" w:vertAnchor="text"/>
                    <w:tblW w:w="9750" w:type="dxa"/>
                    <w:shd w:val="clear" w:color="auto" w:fill="FFFFFF"/>
                    <w:tblCellMar>
                      <w:top w:w="15" w:type="dxa"/>
                      <w:left w:w="15" w:type="dxa"/>
                      <w:bottom w:w="15" w:type="dxa"/>
                      <w:right w:w="15" w:type="dxa"/>
                    </w:tblCellMar>
                    <w:tblLook w:val="0000" w:firstRow="0" w:lastRow="0" w:firstColumn="0" w:lastColumn="0" w:noHBand="0" w:noVBand="0"/>
                  </w:tblPr>
                  <w:tblGrid>
                    <w:gridCol w:w="5506"/>
                    <w:gridCol w:w="2943"/>
                    <w:gridCol w:w="1156"/>
                    <w:gridCol w:w="145"/>
                  </w:tblGrid>
                  <w:tr w:rsidR="008B0091" w:rsidRPr="008B0091" w:rsidTr="00DD0E48">
                    <w:trPr>
                      <w:gridAfter w:val="3"/>
                    </w:trPr>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Številka vlake: </w:t>
                        </w:r>
                      </w:p>
                    </w:tc>
                  </w:tr>
                  <w:tr w:rsidR="008B0091" w:rsidRPr="008B0091" w:rsidTr="00DD0E48">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Vrsta vlake: gradnja</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Dolžina: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Širina: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gridSpan w:val="4"/>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Povprečni prečni naklon terena: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Delež investicije: </w:t>
                        </w: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DD0E48">
                    <w:tc>
                      <w:tcPr>
                        <w:tcW w:w="0" w:type="auto"/>
                        <w:gridSpan w:val="4"/>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c>
                      <w:tcPr>
                        <w:tcW w:w="0" w:type="auto"/>
                        <w:shd w:val="clear" w:color="auto" w:fill="FFFFFF"/>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DD0E48">
                    <w:tc>
                      <w:tcPr>
                        <w:tcW w:w="0" w:type="auto"/>
                        <w:gridSpan w:val="4"/>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Št. elaborata vlak: </w:t>
                        </w:r>
                      </w:p>
                    </w:tc>
                  </w:tr>
                </w:tbl>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5268" w:type="dxa"/>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Lastnik: </w:t>
                  </w:r>
                </w:p>
              </w:tc>
              <w:tc>
                <w:tcPr>
                  <w:tcW w:w="0" w:type="auto"/>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Katastrska občina: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gridSpan w:val="2"/>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rPr>
                <w:tblCellSpacing w:w="0" w:type="dxa"/>
              </w:trPr>
              <w:tc>
                <w:tcPr>
                  <w:tcW w:w="0" w:type="auto"/>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b/>
                      <w:bCs/>
                      <w:color w:val="000000"/>
                      <w:sz w:val="16"/>
                      <w:szCs w:val="16"/>
                    </w:rPr>
                    <w:t>B. Zemeljska dela</w:t>
                  </w:r>
                </w:p>
              </w:tc>
              <w:tc>
                <w:tcPr>
                  <w:tcW w:w="0" w:type="auto"/>
                  <w:vAlign w:val="center"/>
                </w:tcPr>
                <w:p w:rsidR="008B0091" w:rsidRPr="008B0091" w:rsidRDefault="008B0091" w:rsidP="008B0091">
                  <w:pPr>
                    <w:spacing w:after="0" w:line="240" w:lineRule="auto"/>
                    <w:rPr>
                      <w:rFonts w:ascii="Times New Roman" w:eastAsia="Times New Roman" w:hAnsi="Times New Roman" w:cs="Times New Roman"/>
                      <w:szCs w:val="20"/>
                    </w:rPr>
                  </w:pPr>
                </w:p>
              </w:tc>
            </w:tr>
            <w:tr w:rsidR="008B0091" w:rsidRPr="008B0091" w:rsidTr="00DD0E48">
              <w:trPr>
                <w:tblCellSpacing w:w="0" w:type="dxa"/>
              </w:trPr>
              <w:tc>
                <w:tcPr>
                  <w:tcW w:w="0" w:type="auto"/>
                  <w:gridSpan w:val="2"/>
                  <w:vAlign w:val="center"/>
                </w:tcPr>
                <w:tbl>
                  <w:tblPr>
                    <w:tblpPr w:leftFromText="45" w:rightFromText="45" w:vertAnchor="text"/>
                    <w:tblW w:w="9796"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796"/>
                  </w:tblGrid>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tbl>
                        <w:tblPr>
                          <w:tblpPr w:leftFromText="45" w:rightFromText="45" w:vertAnchor="text"/>
                          <w:tblW w:w="975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67"/>
                          <w:gridCol w:w="1507"/>
                          <w:gridCol w:w="663"/>
                          <w:gridCol w:w="663"/>
                          <w:gridCol w:w="663"/>
                          <w:gridCol w:w="663"/>
                          <w:gridCol w:w="1264"/>
                          <w:gridCol w:w="998"/>
                          <w:gridCol w:w="1286"/>
                          <w:gridCol w:w="1276"/>
                        </w:tblGrid>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proofErr w:type="spellStart"/>
                              <w:r w:rsidRPr="008B0091">
                                <w:rPr>
                                  <w:rFonts w:eastAsia="Times New Roman" w:cs="Arial"/>
                                  <w:b/>
                                  <w:bCs/>
                                  <w:color w:val="000000"/>
                                  <w:sz w:val="16"/>
                                  <w:szCs w:val="16"/>
                                </w:rPr>
                                <w:t>Zap</w:t>
                              </w:r>
                              <w:proofErr w:type="spellEnd"/>
                              <w:r w:rsidRPr="008B0091">
                                <w:rPr>
                                  <w:rFonts w:eastAsia="Times New Roman" w:cs="Arial"/>
                                  <w:b/>
                                  <w:bCs/>
                                  <w:color w:val="000000"/>
                                  <w:sz w:val="16"/>
                                  <w:szCs w:val="16"/>
                                </w:rPr>
                                <w:t>. št.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proofErr w:type="spellStart"/>
                              <w:r w:rsidRPr="008B0091">
                                <w:rPr>
                                  <w:rFonts w:eastAsia="Times New Roman" w:cs="Arial"/>
                                  <w:b/>
                                  <w:bCs/>
                                  <w:color w:val="000000"/>
                                  <w:sz w:val="16"/>
                                  <w:szCs w:val="16"/>
                                </w:rPr>
                                <w:t>Stacionaža</w:t>
                              </w:r>
                              <w:proofErr w:type="spellEnd"/>
                              <w:r w:rsidRPr="008B0091">
                                <w:rPr>
                                  <w:rFonts w:eastAsia="Times New Roman" w:cs="Arial"/>
                                  <w:b/>
                                  <w:bCs/>
                                  <w:color w:val="000000"/>
                                  <w:sz w:val="16"/>
                                  <w:szCs w:val="16"/>
                                </w:rPr>
                                <w:t xml:space="preserve"> (m)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h3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h4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h5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h6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naklon (v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Širina (m)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proofErr w:type="spellStart"/>
                              <w:r w:rsidRPr="008B0091">
                                <w:rPr>
                                  <w:rFonts w:eastAsia="Times New Roman" w:cs="Arial"/>
                                  <w:b/>
                                  <w:bCs/>
                                  <w:color w:val="000000"/>
                                  <w:sz w:val="16"/>
                                  <w:szCs w:val="16"/>
                                </w:rPr>
                                <w:t>odk</w:t>
                              </w:r>
                              <w:proofErr w:type="spellEnd"/>
                              <w:r w:rsidRPr="008B0091">
                                <w:rPr>
                                  <w:rFonts w:eastAsia="Times New Roman" w:cs="Arial"/>
                                  <w:b/>
                                  <w:bCs/>
                                  <w:color w:val="000000"/>
                                  <w:sz w:val="16"/>
                                  <w:szCs w:val="16"/>
                                </w:rPr>
                                <w:t>-</w:t>
                              </w:r>
                              <w:proofErr w:type="spellStart"/>
                              <w:r w:rsidRPr="008B0091">
                                <w:rPr>
                                  <w:rFonts w:eastAsia="Times New Roman" w:cs="Arial"/>
                                  <w:b/>
                                  <w:bCs/>
                                  <w:color w:val="000000"/>
                                  <w:sz w:val="16"/>
                                  <w:szCs w:val="16"/>
                                </w:rPr>
                                <w:t>brež</w:t>
                              </w:r>
                              <w:proofErr w:type="spellEnd"/>
                              <w:r w:rsidRPr="008B0091">
                                <w:rPr>
                                  <w:rFonts w:eastAsia="Times New Roman" w:cs="Arial"/>
                                  <w:b/>
                                  <w:bCs/>
                                  <w:color w:val="000000"/>
                                  <w:sz w:val="16"/>
                                  <w:szCs w:val="16"/>
                                </w:rPr>
                                <w:t xml:space="preserve"> (m)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8B0091" w:rsidRPr="008B0091" w:rsidRDefault="008B0091" w:rsidP="008B0091">
                              <w:pPr>
                                <w:spacing w:after="0" w:line="240" w:lineRule="auto"/>
                                <w:jc w:val="center"/>
                                <w:rPr>
                                  <w:rFonts w:eastAsia="Times New Roman" w:cs="Arial"/>
                                  <w:b/>
                                  <w:bCs/>
                                  <w:color w:val="000000"/>
                                  <w:sz w:val="16"/>
                                  <w:szCs w:val="16"/>
                                </w:rPr>
                              </w:pPr>
                              <w:r w:rsidRPr="008B0091">
                                <w:rPr>
                                  <w:rFonts w:eastAsia="Times New Roman" w:cs="Arial"/>
                                  <w:b/>
                                  <w:bCs/>
                                  <w:color w:val="000000"/>
                                  <w:sz w:val="16"/>
                                  <w:szCs w:val="16"/>
                                </w:rPr>
                                <w:t>nas-</w:t>
                              </w:r>
                              <w:proofErr w:type="spellStart"/>
                              <w:r w:rsidRPr="008B0091">
                                <w:rPr>
                                  <w:rFonts w:eastAsia="Times New Roman" w:cs="Arial"/>
                                  <w:b/>
                                  <w:bCs/>
                                  <w:color w:val="000000"/>
                                  <w:sz w:val="16"/>
                                  <w:szCs w:val="16"/>
                                </w:rPr>
                                <w:t>brež</w:t>
                              </w:r>
                              <w:proofErr w:type="spellEnd"/>
                              <w:r w:rsidRPr="008B0091">
                                <w:rPr>
                                  <w:rFonts w:eastAsia="Times New Roman" w:cs="Arial"/>
                                  <w:b/>
                                  <w:bCs/>
                                  <w:color w:val="000000"/>
                                  <w:sz w:val="16"/>
                                  <w:szCs w:val="16"/>
                                </w:rPr>
                                <w:t xml:space="preserve"> (m)</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B0091" w:rsidRPr="008B0091" w:rsidRDefault="008B0091" w:rsidP="008B0091">
                              <w:pPr>
                                <w:spacing w:after="0" w:line="240" w:lineRule="auto"/>
                                <w:jc w:val="right"/>
                                <w:rPr>
                                  <w:rFonts w:eastAsia="Times New Roman" w:cs="Arial"/>
                                  <w:color w:val="000000"/>
                                  <w:sz w:val="16"/>
                                  <w:szCs w:val="16"/>
                                </w:rPr>
                              </w:pPr>
                              <w:r w:rsidRPr="008B0091">
                                <w:rPr>
                                  <w:rFonts w:eastAsia="Times New Roman" w:cs="Arial"/>
                                  <w:color w:val="000000"/>
                                  <w:sz w:val="16"/>
                                  <w:szCs w:val="16"/>
                                </w:rPr>
                                <w:t> </w:t>
                              </w:r>
                            </w:p>
                          </w:tc>
                        </w:tr>
                      </w:tbl>
                      <w:p w:rsidR="008B0091" w:rsidRPr="008B0091" w:rsidRDefault="008B0091" w:rsidP="008B0091">
                        <w:pPr>
                          <w:spacing w:after="0" w:line="240" w:lineRule="auto"/>
                          <w:rPr>
                            <w:rFonts w:eastAsia="Times New Roman" w:cs="Arial"/>
                            <w:color w:val="000000"/>
                            <w:sz w:val="16"/>
                            <w:szCs w:val="16"/>
                          </w:rPr>
                        </w:pPr>
                      </w:p>
                    </w:tc>
                  </w:tr>
                  <w:tr w:rsidR="008B0091" w:rsidRPr="008B0091" w:rsidTr="00DD0E4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tbl>
                        <w:tblPr>
                          <w:tblpPr w:leftFromText="45" w:rightFromText="45" w:vertAnchor="text"/>
                          <w:tblW w:w="9750" w:type="dxa"/>
                          <w:tblCellSpacing w:w="0" w:type="dxa"/>
                          <w:tblCellMar>
                            <w:top w:w="15" w:type="dxa"/>
                            <w:left w:w="15" w:type="dxa"/>
                            <w:bottom w:w="15" w:type="dxa"/>
                            <w:right w:w="15" w:type="dxa"/>
                          </w:tblCellMar>
                          <w:tblLook w:val="0000" w:firstRow="0" w:lastRow="0" w:firstColumn="0" w:lastColumn="0" w:noHBand="0" w:noVBand="0"/>
                        </w:tblPr>
                        <w:tblGrid>
                          <w:gridCol w:w="3255"/>
                          <w:gridCol w:w="4155"/>
                          <w:gridCol w:w="2340"/>
                        </w:tblGrid>
                        <w:tr w:rsidR="008B0091" w:rsidRPr="008B0091" w:rsidTr="00DD0E48">
                          <w:trPr>
                            <w:tblCellSpacing w:w="0" w:type="dxa"/>
                          </w:trPr>
                          <w:tc>
                            <w:tcPr>
                              <w:tcW w:w="3255" w:type="dxa"/>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 xml:space="preserve">Datum: </w:t>
                              </w:r>
                            </w:p>
                          </w:tc>
                          <w:tc>
                            <w:tcPr>
                              <w:tcW w:w="4155" w:type="dxa"/>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Pripravil: _________________________</w:t>
                              </w:r>
                            </w:p>
                          </w:tc>
                          <w:tc>
                            <w:tcPr>
                              <w:tcW w:w="2340" w:type="dxa"/>
                              <w:shd w:val="clear" w:color="auto" w:fill="FFFFFF"/>
                              <w:vAlign w:val="center"/>
                            </w:tcPr>
                            <w:p w:rsidR="008B0091" w:rsidRPr="008B0091" w:rsidRDefault="008B0091" w:rsidP="008B0091">
                              <w:pPr>
                                <w:spacing w:after="0" w:line="240" w:lineRule="auto"/>
                                <w:rPr>
                                  <w:rFonts w:eastAsia="Times New Roman" w:cs="Arial"/>
                                  <w:color w:val="000000"/>
                                  <w:szCs w:val="20"/>
                                </w:rPr>
                              </w:pPr>
                              <w:r w:rsidRPr="008B0091">
                                <w:rPr>
                                  <w:rFonts w:eastAsia="Times New Roman" w:cs="Arial"/>
                                  <w:color w:val="000000"/>
                                  <w:szCs w:val="20"/>
                                </w:rPr>
                                <w:t>Podpis:</w:t>
                              </w:r>
                            </w:p>
                          </w:tc>
                        </w:tr>
                      </w:tbl>
                      <w:p w:rsidR="008B0091" w:rsidRPr="008B0091" w:rsidRDefault="008B0091" w:rsidP="008B0091">
                        <w:pPr>
                          <w:spacing w:after="0" w:line="240" w:lineRule="auto"/>
                          <w:rPr>
                            <w:rFonts w:eastAsia="Times New Roman" w:cs="Arial"/>
                            <w:color w:val="000000"/>
                            <w:sz w:val="16"/>
                            <w:szCs w:val="16"/>
                          </w:rPr>
                        </w:pPr>
                      </w:p>
                    </w:tc>
                  </w:tr>
                </w:tbl>
                <w:p w:rsidR="008B0091" w:rsidRPr="008B0091" w:rsidRDefault="008B0091" w:rsidP="008B0091">
                  <w:pPr>
                    <w:spacing w:after="0" w:line="240" w:lineRule="auto"/>
                    <w:rPr>
                      <w:rFonts w:eastAsia="Times New Roman" w:cs="Arial"/>
                      <w:color w:val="000000"/>
                      <w:sz w:val="16"/>
                      <w:szCs w:val="16"/>
                    </w:rPr>
                  </w:pPr>
                </w:p>
              </w:tc>
            </w:tr>
          </w:tbl>
          <w:p w:rsidR="008B0091" w:rsidRPr="008B0091" w:rsidRDefault="008B0091" w:rsidP="008B0091">
            <w:pPr>
              <w:spacing w:after="0" w:line="240" w:lineRule="auto"/>
              <w:rPr>
                <w:rFonts w:eastAsia="Times New Roman" w:cs="Arial"/>
                <w:color w:val="000000"/>
                <w:sz w:val="16"/>
                <w:szCs w:val="16"/>
              </w:rPr>
            </w:pPr>
            <w:r w:rsidRPr="008B0091">
              <w:rPr>
                <w:rFonts w:eastAsia="Times New Roman" w:cs="Arial"/>
                <w:color w:val="000000"/>
                <w:sz w:val="16"/>
                <w:szCs w:val="16"/>
              </w:rPr>
              <w:br w:type="page"/>
            </w:r>
          </w:p>
        </w:tc>
      </w:tr>
    </w:tbl>
    <w:p w:rsidR="008B0091" w:rsidRDefault="008B0091">
      <w:pPr>
        <w:rPr>
          <w:rFonts w:cs="Arial"/>
          <w:b/>
          <w:color w:val="000000"/>
          <w:szCs w:val="20"/>
        </w:rPr>
      </w:pPr>
      <w:r>
        <w:rPr>
          <w:rFonts w:cs="Arial"/>
          <w:b/>
          <w:color w:val="000000"/>
          <w:szCs w:val="20"/>
        </w:rPr>
        <w:lastRenderedPageBreak/>
        <w:br w:type="page"/>
      </w:r>
    </w:p>
    <w:p w:rsidR="001717AD" w:rsidRPr="001A5BAB" w:rsidRDefault="001717AD" w:rsidP="001717AD">
      <w:pPr>
        <w:pBdr>
          <w:bottom w:val="single" w:sz="4" w:space="1" w:color="auto"/>
        </w:pBdr>
        <w:autoSpaceDE w:val="0"/>
        <w:autoSpaceDN w:val="0"/>
        <w:adjustRightInd w:val="0"/>
        <w:spacing w:after="120" w:line="240" w:lineRule="auto"/>
        <w:jc w:val="both"/>
        <w:outlineLvl w:val="0"/>
        <w:rPr>
          <w:rFonts w:cs="Arial"/>
          <w:b/>
          <w:color w:val="000000"/>
          <w:szCs w:val="20"/>
        </w:rPr>
      </w:pPr>
      <w:r w:rsidRPr="001A5BAB">
        <w:rPr>
          <w:rFonts w:cs="Arial"/>
          <w:b/>
          <w:color w:val="000000"/>
          <w:szCs w:val="20"/>
        </w:rPr>
        <w:lastRenderedPageBreak/>
        <w:t xml:space="preserve">Priloga </w:t>
      </w:r>
      <w:r w:rsidR="006C57F2" w:rsidRPr="001A5BAB">
        <w:rPr>
          <w:rFonts w:cs="Arial"/>
          <w:b/>
          <w:color w:val="000000"/>
          <w:szCs w:val="20"/>
        </w:rPr>
        <w:t>1</w:t>
      </w:r>
      <w:r w:rsidR="001B103C">
        <w:rPr>
          <w:rFonts w:cs="Arial"/>
          <w:b/>
          <w:color w:val="000000"/>
          <w:szCs w:val="20"/>
        </w:rPr>
        <w:t>1</w:t>
      </w:r>
      <w:r w:rsidRPr="001A5BAB">
        <w:rPr>
          <w:rFonts w:cs="Arial"/>
          <w:b/>
          <w:color w:val="000000"/>
          <w:szCs w:val="20"/>
        </w:rPr>
        <w:t>: Katalog kršitev in sankcij</w:t>
      </w:r>
    </w:p>
    <w:p w:rsidR="001717AD" w:rsidRPr="007E4826" w:rsidRDefault="001717AD" w:rsidP="009A4FC1">
      <w:pPr>
        <w:numPr>
          <w:ilvl w:val="0"/>
          <w:numId w:val="45"/>
        </w:numPr>
        <w:tabs>
          <w:tab w:val="left" w:pos="426"/>
        </w:tabs>
        <w:autoSpaceDE w:val="0"/>
        <w:autoSpaceDN w:val="0"/>
        <w:adjustRightInd w:val="0"/>
        <w:spacing w:after="0" w:line="240" w:lineRule="auto"/>
        <w:ind w:left="426" w:hanging="426"/>
        <w:jc w:val="both"/>
        <w:rPr>
          <w:rFonts w:cs="Arial"/>
          <w:b/>
          <w:szCs w:val="20"/>
        </w:rPr>
      </w:pPr>
      <w:r w:rsidRPr="007E4826">
        <w:rPr>
          <w:rFonts w:cs="Arial"/>
          <w:b/>
          <w:szCs w:val="20"/>
        </w:rPr>
        <w:t xml:space="preserve">Kršitve in sankcije, ki veljajo za vse operacije </w:t>
      </w:r>
    </w:p>
    <w:p w:rsidR="001717AD" w:rsidRPr="007E4826" w:rsidRDefault="001717AD" w:rsidP="005E2E2F">
      <w:pPr>
        <w:tabs>
          <w:tab w:val="left" w:pos="426"/>
        </w:tabs>
        <w:autoSpaceDE w:val="0"/>
        <w:autoSpaceDN w:val="0"/>
        <w:adjustRightInd w:val="0"/>
        <w:spacing w:after="0" w:line="240" w:lineRule="auto"/>
        <w:jc w:val="both"/>
        <w:rPr>
          <w:rFonts w:cs="Arial"/>
          <w:b/>
          <w:szCs w:val="20"/>
        </w:rPr>
      </w:pPr>
    </w:p>
    <w:p w:rsidR="001717AD" w:rsidRPr="007E4826" w:rsidRDefault="001717AD" w:rsidP="009A4FC1">
      <w:pPr>
        <w:pStyle w:val="Odstavekseznama"/>
        <w:numPr>
          <w:ilvl w:val="0"/>
          <w:numId w:val="46"/>
        </w:numPr>
        <w:tabs>
          <w:tab w:val="left" w:pos="426"/>
        </w:tabs>
        <w:autoSpaceDE w:val="0"/>
        <w:autoSpaceDN w:val="0"/>
        <w:adjustRightInd w:val="0"/>
        <w:spacing w:after="120" w:line="240" w:lineRule="auto"/>
        <w:ind w:left="426" w:hanging="426"/>
        <w:jc w:val="both"/>
        <w:rPr>
          <w:rFonts w:cs="Arial"/>
          <w:szCs w:val="20"/>
        </w:rPr>
      </w:pPr>
      <w:r w:rsidRPr="007E4826">
        <w:rPr>
          <w:rFonts w:cs="Arial"/>
          <w:szCs w:val="20"/>
        </w:rPr>
        <w:t xml:space="preserve">Če upravičenec ne odstopi od pravice do sredstev v skladu s 55. členom </w:t>
      </w:r>
      <w:r w:rsidR="00C439F4" w:rsidRPr="007E4826">
        <w:rPr>
          <w:rFonts w:cs="Arial"/>
          <w:szCs w:val="20"/>
        </w:rPr>
        <w:t>Zakona o kmetijstvu</w:t>
      </w:r>
      <w:r w:rsidRPr="007E4826">
        <w:rPr>
          <w:rFonts w:cs="Arial"/>
          <w:szCs w:val="20"/>
        </w:rPr>
        <w:t xml:space="preserve"> se ga izključi iz zadevne operacije za koledarsko leto neizpolnitve obveznosti in naslednje koledarsko leto.</w:t>
      </w:r>
    </w:p>
    <w:p w:rsidR="00E857E3" w:rsidRDefault="001717AD" w:rsidP="009A4FC1">
      <w:pPr>
        <w:numPr>
          <w:ilvl w:val="0"/>
          <w:numId w:val="46"/>
        </w:numPr>
        <w:tabs>
          <w:tab w:val="left" w:pos="426"/>
        </w:tabs>
        <w:autoSpaceDE w:val="0"/>
        <w:autoSpaceDN w:val="0"/>
        <w:adjustRightInd w:val="0"/>
        <w:spacing w:after="120" w:line="240" w:lineRule="auto"/>
        <w:ind w:left="426" w:hanging="426"/>
        <w:jc w:val="both"/>
        <w:rPr>
          <w:rFonts w:cs="Arial"/>
          <w:szCs w:val="20"/>
        </w:rPr>
      </w:pPr>
      <w:r w:rsidRPr="007773EB">
        <w:rPr>
          <w:rFonts w:cs="Arial"/>
          <w:szCs w:val="20"/>
        </w:rPr>
        <w:t xml:space="preserve">Upravičenec, ki ne hrani dokumentacije, kot to določa </w:t>
      </w:r>
      <w:r w:rsidR="006F5CC3">
        <w:rPr>
          <w:rFonts w:cs="Arial"/>
          <w:szCs w:val="20"/>
        </w:rPr>
        <w:t>peti</w:t>
      </w:r>
      <w:r w:rsidR="006F5CC3" w:rsidRPr="007773EB">
        <w:rPr>
          <w:rFonts w:cs="Arial"/>
          <w:szCs w:val="20"/>
        </w:rPr>
        <w:t xml:space="preserve"> </w:t>
      </w:r>
      <w:r w:rsidRPr="007773EB">
        <w:rPr>
          <w:rFonts w:cs="Arial"/>
          <w:szCs w:val="20"/>
        </w:rPr>
        <w:t xml:space="preserve">odstavek </w:t>
      </w:r>
      <w:r w:rsidR="002D314C" w:rsidRPr="007773EB">
        <w:rPr>
          <w:rFonts w:cs="Arial"/>
          <w:szCs w:val="20"/>
        </w:rPr>
        <w:t>2</w:t>
      </w:r>
      <w:r w:rsidR="00B10CEE" w:rsidRPr="007773EB">
        <w:rPr>
          <w:rFonts w:cs="Arial"/>
          <w:szCs w:val="20"/>
        </w:rPr>
        <w:t>8</w:t>
      </w:r>
      <w:r w:rsidRPr="007773EB">
        <w:rPr>
          <w:rFonts w:cs="Arial"/>
          <w:szCs w:val="20"/>
        </w:rPr>
        <w:t xml:space="preserve">. člena, </w:t>
      </w:r>
      <w:r w:rsidR="00E857E3">
        <w:rPr>
          <w:rFonts w:cs="Arial"/>
          <w:szCs w:val="20"/>
        </w:rPr>
        <w:t xml:space="preserve">se mu sredstva ne izplačajo oziroma </w:t>
      </w:r>
      <w:r w:rsidRPr="007773EB">
        <w:rPr>
          <w:rFonts w:cs="Arial"/>
          <w:szCs w:val="20"/>
        </w:rPr>
        <w:t>mora v proračun RS vr</w:t>
      </w:r>
      <w:r w:rsidRPr="007E4826">
        <w:rPr>
          <w:rFonts w:cs="Arial"/>
          <w:szCs w:val="20"/>
        </w:rPr>
        <w:t xml:space="preserve">niti izplačana sredstva skupaj z zakonitimi zamudnimi obrestmi v skladu s 57. členom </w:t>
      </w:r>
      <w:r w:rsidR="00C439F4" w:rsidRPr="007E4826">
        <w:rPr>
          <w:rFonts w:cs="Arial"/>
          <w:szCs w:val="20"/>
        </w:rPr>
        <w:t>Zakona o kmetijstvu</w:t>
      </w:r>
      <w:r w:rsidR="00E857E3">
        <w:rPr>
          <w:rFonts w:cs="Arial"/>
          <w:szCs w:val="20"/>
        </w:rPr>
        <w:t>,</w:t>
      </w:r>
      <w:r w:rsidR="006F5CC3">
        <w:rPr>
          <w:rFonts w:cs="Arial"/>
          <w:szCs w:val="20"/>
        </w:rPr>
        <w:t xml:space="preserve"> in sicer v naslednjih deležih:</w:t>
      </w:r>
    </w:p>
    <w:p w:rsidR="00E857E3" w:rsidRDefault="00E857E3" w:rsidP="00E857E3">
      <w:pPr>
        <w:tabs>
          <w:tab w:val="left" w:pos="426"/>
        </w:tabs>
        <w:autoSpaceDE w:val="0"/>
        <w:autoSpaceDN w:val="0"/>
        <w:adjustRightInd w:val="0"/>
        <w:spacing w:after="120" w:line="240" w:lineRule="auto"/>
        <w:jc w:val="both"/>
        <w:rPr>
          <w:rFonts w:cs="Arial"/>
          <w:szCs w:val="20"/>
        </w:rPr>
      </w:pPr>
    </w:p>
    <w:p w:rsidR="00E857E3" w:rsidRPr="00E857E3" w:rsidRDefault="00E857E3" w:rsidP="00E857E3">
      <w:pPr>
        <w:spacing w:after="120" w:line="240" w:lineRule="auto"/>
        <w:jc w:val="both"/>
        <w:rPr>
          <w:rFonts w:eastAsia="Times New Roman" w:cs="Arial"/>
          <w:b/>
          <w:color w:val="000000"/>
          <w:szCs w:val="20"/>
        </w:rPr>
      </w:pPr>
      <w:r w:rsidRPr="00E857E3">
        <w:rPr>
          <w:rFonts w:eastAsia="Times New Roman" w:cs="Arial"/>
          <w:b/>
          <w:color w:val="000000"/>
          <w:szCs w:val="20"/>
        </w:rPr>
        <w:t xml:space="preserve">Tabela 1: Delež </w:t>
      </w:r>
      <w:r>
        <w:rPr>
          <w:rFonts w:eastAsia="Times New Roman" w:cs="Arial"/>
          <w:b/>
          <w:color w:val="000000"/>
          <w:szCs w:val="20"/>
        </w:rPr>
        <w:t xml:space="preserve">neizplačanih sredstev in </w:t>
      </w:r>
      <w:r w:rsidRPr="00E857E3">
        <w:rPr>
          <w:rFonts w:eastAsia="Times New Roman" w:cs="Arial"/>
          <w:b/>
          <w:color w:val="000000"/>
          <w:szCs w:val="20"/>
        </w:rPr>
        <w:t xml:space="preserve">vračila izplačanih sredstev </w:t>
      </w:r>
      <w:r>
        <w:rPr>
          <w:rFonts w:eastAsia="Times New Roman" w:cs="Arial"/>
          <w:b/>
          <w:color w:val="000000"/>
          <w:szCs w:val="20"/>
        </w:rPr>
        <w:t xml:space="preserve">glede </w:t>
      </w:r>
      <w:r w:rsidR="001F2E9F">
        <w:rPr>
          <w:rFonts w:eastAsia="Times New Roman" w:cs="Arial"/>
          <w:b/>
          <w:color w:val="000000"/>
          <w:szCs w:val="20"/>
        </w:rPr>
        <w:t xml:space="preserve">na </w:t>
      </w:r>
      <w:r>
        <w:rPr>
          <w:rFonts w:eastAsia="Times New Roman" w:cs="Arial"/>
          <w:b/>
          <w:color w:val="000000"/>
          <w:szCs w:val="20"/>
        </w:rPr>
        <w:t>števil</w:t>
      </w:r>
      <w:r w:rsidR="001F2E9F">
        <w:rPr>
          <w:rFonts w:eastAsia="Times New Roman" w:cs="Arial"/>
          <w:b/>
          <w:color w:val="000000"/>
          <w:szCs w:val="20"/>
        </w:rPr>
        <w:t>o</w:t>
      </w:r>
      <w:r w:rsidRPr="00E857E3">
        <w:rPr>
          <w:rFonts w:eastAsia="Times New Roman" w:cs="Arial"/>
          <w:b/>
          <w:color w:val="000000"/>
          <w:szCs w:val="20"/>
        </w:rPr>
        <w:t xml:space="preserve"> ponovljenih kršitev</w:t>
      </w:r>
    </w:p>
    <w:tbl>
      <w:tblPr>
        <w:tblW w:w="7029" w:type="dxa"/>
        <w:jc w:val="center"/>
        <w:tblInd w:w="55" w:type="dxa"/>
        <w:tblCellMar>
          <w:left w:w="70" w:type="dxa"/>
          <w:right w:w="70" w:type="dxa"/>
        </w:tblCellMar>
        <w:tblLook w:val="04A0" w:firstRow="1" w:lastRow="0" w:firstColumn="1" w:lastColumn="0" w:noHBand="0" w:noVBand="1"/>
      </w:tblPr>
      <w:tblGrid>
        <w:gridCol w:w="1771"/>
        <w:gridCol w:w="5258"/>
      </w:tblGrid>
      <w:tr w:rsidR="006F5CC3" w:rsidRPr="007E4826" w:rsidTr="00E2575A">
        <w:trPr>
          <w:trHeight w:val="286"/>
          <w:jc w:val="center"/>
        </w:trPr>
        <w:tc>
          <w:tcPr>
            <w:tcW w:w="177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6F5CC3" w:rsidRPr="007E4826" w:rsidRDefault="006F5CC3" w:rsidP="00DB02FA">
            <w:pPr>
              <w:autoSpaceDE w:val="0"/>
              <w:autoSpaceDN w:val="0"/>
              <w:adjustRightInd w:val="0"/>
              <w:spacing w:after="0" w:line="240" w:lineRule="auto"/>
              <w:contextualSpacing/>
              <w:jc w:val="center"/>
              <w:rPr>
                <w:rFonts w:ascii="Calibri" w:eastAsia="Times New Roman" w:hAnsi="Calibri" w:cs="Times New Roman"/>
                <w:color w:val="000000"/>
                <w:szCs w:val="20"/>
              </w:rPr>
            </w:pPr>
            <w:r w:rsidRPr="006F5CC3">
              <w:rPr>
                <w:rFonts w:eastAsia="Times New Roman" w:cs="Arial"/>
                <w:b/>
                <w:szCs w:val="20"/>
              </w:rPr>
              <w:t>Št. kršitev</w:t>
            </w:r>
          </w:p>
        </w:tc>
        <w:tc>
          <w:tcPr>
            <w:tcW w:w="5258" w:type="dxa"/>
            <w:tcBorders>
              <w:top w:val="single" w:sz="4" w:space="0" w:color="auto"/>
              <w:left w:val="nil"/>
              <w:bottom w:val="single" w:sz="4" w:space="0" w:color="auto"/>
              <w:right w:val="single" w:sz="4" w:space="0" w:color="auto"/>
            </w:tcBorders>
            <w:shd w:val="clear" w:color="000000" w:fill="D9D9D9"/>
            <w:vAlign w:val="center"/>
          </w:tcPr>
          <w:p w:rsidR="006F5CC3" w:rsidRPr="007E4826" w:rsidRDefault="00DB02FA" w:rsidP="00DB02FA">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 xml:space="preserve">Vrsta sankcije (delež neizplačanih </w:t>
            </w:r>
            <w:proofErr w:type="spellStart"/>
            <w:r>
              <w:rPr>
                <w:rFonts w:eastAsia="Times New Roman" w:cs="Arial"/>
                <w:b/>
                <w:bCs/>
                <w:color w:val="000000"/>
                <w:szCs w:val="20"/>
              </w:rPr>
              <w:t>srestev</w:t>
            </w:r>
            <w:proofErr w:type="spellEnd"/>
            <w:r>
              <w:rPr>
                <w:rFonts w:eastAsia="Times New Roman" w:cs="Arial"/>
                <w:b/>
                <w:bCs/>
                <w:color w:val="000000"/>
                <w:szCs w:val="20"/>
              </w:rPr>
              <w:t>, vračila)</w:t>
            </w:r>
          </w:p>
        </w:tc>
      </w:tr>
      <w:tr w:rsidR="006F5CC3" w:rsidRPr="007E4826" w:rsidTr="00E2575A">
        <w:trPr>
          <w:trHeight w:val="286"/>
          <w:jc w:val="center"/>
        </w:trPr>
        <w:tc>
          <w:tcPr>
            <w:tcW w:w="1771" w:type="dxa"/>
            <w:tcBorders>
              <w:top w:val="nil"/>
              <w:left w:val="single" w:sz="4" w:space="0" w:color="auto"/>
              <w:bottom w:val="single" w:sz="4" w:space="0" w:color="auto"/>
              <w:right w:val="single" w:sz="4" w:space="0" w:color="auto"/>
            </w:tcBorders>
            <w:shd w:val="clear" w:color="auto" w:fill="auto"/>
            <w:noWrap/>
            <w:vAlign w:val="center"/>
          </w:tcPr>
          <w:p w:rsidR="006F5CC3" w:rsidRPr="007E4826" w:rsidRDefault="006F5CC3" w:rsidP="00DB02FA">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1. kršitev</w:t>
            </w:r>
          </w:p>
        </w:tc>
        <w:tc>
          <w:tcPr>
            <w:tcW w:w="5258" w:type="dxa"/>
            <w:tcBorders>
              <w:top w:val="single" w:sz="4" w:space="0" w:color="auto"/>
              <w:left w:val="nil"/>
              <w:bottom w:val="single" w:sz="4" w:space="0" w:color="auto"/>
              <w:right w:val="single" w:sz="4" w:space="0" w:color="auto"/>
            </w:tcBorders>
            <w:vAlign w:val="center"/>
          </w:tcPr>
          <w:p w:rsidR="006F5CC3" w:rsidRPr="007E4826" w:rsidRDefault="00E857E3"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o</w:t>
            </w:r>
            <w:r w:rsidR="006F5CC3">
              <w:rPr>
                <w:rFonts w:eastAsia="Times New Roman" w:cs="Arial"/>
                <w:bCs/>
                <w:color w:val="000000"/>
                <w:szCs w:val="20"/>
              </w:rPr>
              <w:t>pozorilo</w:t>
            </w:r>
          </w:p>
        </w:tc>
      </w:tr>
      <w:tr w:rsidR="006F5CC3" w:rsidRPr="007E4826" w:rsidTr="00E2575A">
        <w:trPr>
          <w:trHeight w:val="286"/>
          <w:jc w:val="center"/>
        </w:trPr>
        <w:tc>
          <w:tcPr>
            <w:tcW w:w="1771" w:type="dxa"/>
            <w:tcBorders>
              <w:top w:val="nil"/>
              <w:left w:val="single" w:sz="4" w:space="0" w:color="auto"/>
              <w:bottom w:val="single" w:sz="4" w:space="0" w:color="auto"/>
              <w:right w:val="single" w:sz="4" w:space="0" w:color="auto"/>
            </w:tcBorders>
            <w:shd w:val="clear" w:color="auto" w:fill="auto"/>
            <w:noWrap/>
            <w:vAlign w:val="center"/>
          </w:tcPr>
          <w:p w:rsidR="006F5CC3" w:rsidRPr="007E4826" w:rsidRDefault="006F5CC3" w:rsidP="00DB02FA">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2. kršitev</w:t>
            </w:r>
          </w:p>
        </w:tc>
        <w:tc>
          <w:tcPr>
            <w:tcW w:w="5258" w:type="dxa"/>
            <w:tcBorders>
              <w:top w:val="single" w:sz="4" w:space="0" w:color="auto"/>
              <w:left w:val="nil"/>
              <w:bottom w:val="single" w:sz="4" w:space="0" w:color="auto"/>
              <w:right w:val="single" w:sz="4" w:space="0" w:color="auto"/>
            </w:tcBorders>
            <w:vAlign w:val="center"/>
          </w:tcPr>
          <w:p w:rsidR="006F5CC3" w:rsidRPr="007E4826" w:rsidRDefault="006F5CC3"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5 %</w:t>
            </w:r>
          </w:p>
        </w:tc>
      </w:tr>
      <w:tr w:rsidR="006F5CC3" w:rsidRPr="007E4826" w:rsidTr="00E2575A">
        <w:trPr>
          <w:trHeight w:val="286"/>
          <w:jc w:val="center"/>
        </w:trPr>
        <w:tc>
          <w:tcPr>
            <w:tcW w:w="1771" w:type="dxa"/>
            <w:tcBorders>
              <w:top w:val="nil"/>
              <w:left w:val="single" w:sz="4" w:space="0" w:color="auto"/>
              <w:bottom w:val="single" w:sz="4" w:space="0" w:color="auto"/>
              <w:right w:val="single" w:sz="4" w:space="0" w:color="auto"/>
            </w:tcBorders>
            <w:shd w:val="clear" w:color="auto" w:fill="auto"/>
            <w:noWrap/>
            <w:vAlign w:val="center"/>
          </w:tcPr>
          <w:p w:rsidR="006F5CC3" w:rsidRPr="007E4826" w:rsidRDefault="006F5CC3" w:rsidP="00DB02FA">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3. kršitev</w:t>
            </w:r>
          </w:p>
        </w:tc>
        <w:tc>
          <w:tcPr>
            <w:tcW w:w="5258" w:type="dxa"/>
            <w:tcBorders>
              <w:top w:val="single" w:sz="4" w:space="0" w:color="auto"/>
              <w:left w:val="nil"/>
              <w:bottom w:val="single" w:sz="4" w:space="0" w:color="auto"/>
              <w:right w:val="single" w:sz="4" w:space="0" w:color="auto"/>
            </w:tcBorders>
            <w:vAlign w:val="center"/>
          </w:tcPr>
          <w:p w:rsidR="006F5CC3" w:rsidRPr="007E4826" w:rsidRDefault="006F5CC3"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2</w:t>
            </w:r>
            <w:r w:rsidRPr="007E4826">
              <w:rPr>
                <w:rFonts w:eastAsia="Times New Roman" w:cs="Arial"/>
                <w:bCs/>
                <w:color w:val="000000"/>
                <w:szCs w:val="20"/>
              </w:rPr>
              <w:t>0</w:t>
            </w:r>
            <w:r>
              <w:rPr>
                <w:rFonts w:eastAsia="Times New Roman" w:cs="Arial"/>
                <w:bCs/>
                <w:color w:val="000000"/>
                <w:szCs w:val="20"/>
              </w:rPr>
              <w:t xml:space="preserve"> </w:t>
            </w:r>
            <w:r w:rsidRPr="007E4826">
              <w:rPr>
                <w:rFonts w:eastAsia="Times New Roman" w:cs="Arial"/>
                <w:bCs/>
                <w:color w:val="000000"/>
                <w:szCs w:val="20"/>
              </w:rPr>
              <w:t>%</w:t>
            </w:r>
          </w:p>
        </w:tc>
      </w:tr>
      <w:tr w:rsidR="006F5CC3" w:rsidRPr="007E4826" w:rsidTr="00E2575A">
        <w:trPr>
          <w:trHeight w:val="286"/>
          <w:jc w:val="center"/>
        </w:trPr>
        <w:tc>
          <w:tcPr>
            <w:tcW w:w="1771" w:type="dxa"/>
            <w:tcBorders>
              <w:top w:val="nil"/>
              <w:left w:val="single" w:sz="4" w:space="0" w:color="auto"/>
              <w:bottom w:val="single" w:sz="4" w:space="0" w:color="auto"/>
              <w:right w:val="single" w:sz="4" w:space="0" w:color="auto"/>
            </w:tcBorders>
            <w:shd w:val="clear" w:color="auto" w:fill="auto"/>
            <w:noWrap/>
            <w:vAlign w:val="center"/>
          </w:tcPr>
          <w:p w:rsidR="006F5CC3" w:rsidRPr="006F5CC3" w:rsidRDefault="006F5CC3" w:rsidP="00DB02FA">
            <w:pPr>
              <w:autoSpaceDE w:val="0"/>
              <w:autoSpaceDN w:val="0"/>
              <w:adjustRightInd w:val="0"/>
              <w:spacing w:after="0" w:line="240" w:lineRule="auto"/>
              <w:jc w:val="center"/>
              <w:rPr>
                <w:rFonts w:eastAsia="Times New Roman" w:cs="Arial"/>
                <w:b/>
                <w:szCs w:val="20"/>
              </w:rPr>
            </w:pPr>
            <w:r w:rsidRPr="006F5CC3">
              <w:rPr>
                <w:rFonts w:eastAsia="Times New Roman" w:cs="Arial"/>
                <w:b/>
                <w:szCs w:val="20"/>
              </w:rPr>
              <w:t>4.</w:t>
            </w:r>
            <w:r>
              <w:rPr>
                <w:rFonts w:eastAsia="Times New Roman" w:cs="Arial"/>
                <w:b/>
                <w:szCs w:val="20"/>
              </w:rPr>
              <w:t xml:space="preserve"> </w:t>
            </w:r>
            <w:r w:rsidRPr="006F5CC3">
              <w:rPr>
                <w:rFonts w:eastAsia="Times New Roman" w:cs="Arial"/>
                <w:b/>
                <w:szCs w:val="20"/>
              </w:rPr>
              <w:t>kršitev</w:t>
            </w:r>
          </w:p>
        </w:tc>
        <w:tc>
          <w:tcPr>
            <w:tcW w:w="5258" w:type="dxa"/>
            <w:tcBorders>
              <w:top w:val="single" w:sz="4" w:space="0" w:color="auto"/>
              <w:left w:val="nil"/>
              <w:bottom w:val="single" w:sz="4" w:space="0" w:color="auto"/>
              <w:right w:val="single" w:sz="4" w:space="0" w:color="auto"/>
            </w:tcBorders>
            <w:vAlign w:val="center"/>
          </w:tcPr>
          <w:p w:rsidR="006F5CC3" w:rsidRDefault="006F5CC3"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75 %</w:t>
            </w:r>
          </w:p>
        </w:tc>
      </w:tr>
    </w:tbl>
    <w:p w:rsidR="006F5CC3" w:rsidRDefault="006F5CC3" w:rsidP="00E857E3">
      <w:pPr>
        <w:tabs>
          <w:tab w:val="left" w:pos="426"/>
        </w:tabs>
        <w:autoSpaceDE w:val="0"/>
        <w:autoSpaceDN w:val="0"/>
        <w:adjustRightInd w:val="0"/>
        <w:spacing w:after="120" w:line="240" w:lineRule="auto"/>
        <w:jc w:val="both"/>
        <w:rPr>
          <w:rFonts w:cs="Arial"/>
          <w:szCs w:val="20"/>
        </w:rPr>
      </w:pPr>
    </w:p>
    <w:p w:rsidR="001717AD" w:rsidRPr="007E4826" w:rsidRDefault="001717AD" w:rsidP="009A4FC1">
      <w:pPr>
        <w:numPr>
          <w:ilvl w:val="0"/>
          <w:numId w:val="46"/>
        </w:numPr>
        <w:tabs>
          <w:tab w:val="left" w:pos="426"/>
        </w:tabs>
        <w:autoSpaceDE w:val="0"/>
        <w:autoSpaceDN w:val="0"/>
        <w:adjustRightInd w:val="0"/>
        <w:spacing w:after="120" w:line="240" w:lineRule="auto"/>
        <w:ind w:left="426" w:hanging="426"/>
        <w:jc w:val="both"/>
        <w:rPr>
          <w:rFonts w:cs="Arial"/>
          <w:szCs w:val="20"/>
        </w:rPr>
      </w:pPr>
      <w:r w:rsidRPr="007E4826">
        <w:rPr>
          <w:rFonts w:cs="Arial"/>
          <w:szCs w:val="20"/>
        </w:rPr>
        <w:t xml:space="preserve">Upravičenec, ki ne dovoli kontrole na kraju samem in ne omogoči dostopa do dokumentacije o projektu, kot to določa </w:t>
      </w:r>
      <w:r w:rsidR="00E857E3">
        <w:rPr>
          <w:rFonts w:cs="Arial"/>
          <w:szCs w:val="20"/>
        </w:rPr>
        <w:t>šesti</w:t>
      </w:r>
      <w:r w:rsidR="00E857E3" w:rsidRPr="007E4826">
        <w:rPr>
          <w:rFonts w:cs="Arial"/>
          <w:szCs w:val="20"/>
        </w:rPr>
        <w:t xml:space="preserve"> </w:t>
      </w:r>
      <w:r w:rsidRPr="007E4826">
        <w:rPr>
          <w:rFonts w:cs="Arial"/>
          <w:szCs w:val="20"/>
        </w:rPr>
        <w:t xml:space="preserve">odstavek </w:t>
      </w:r>
      <w:r w:rsidR="002D314C" w:rsidRPr="007E4826">
        <w:rPr>
          <w:rFonts w:cs="Arial"/>
          <w:szCs w:val="20"/>
        </w:rPr>
        <w:t>2</w:t>
      </w:r>
      <w:r w:rsidR="00B10CEE">
        <w:rPr>
          <w:rFonts w:cs="Arial"/>
          <w:szCs w:val="20"/>
        </w:rPr>
        <w:t>8</w:t>
      </w:r>
      <w:r w:rsidRPr="007E4826">
        <w:rPr>
          <w:rFonts w:cs="Arial"/>
          <w:szCs w:val="20"/>
        </w:rPr>
        <w:t xml:space="preserve">. člena te uredbe, </w:t>
      </w:r>
      <w:r w:rsidR="006C74DA" w:rsidRPr="007E4826">
        <w:rPr>
          <w:rFonts w:cs="Arial"/>
          <w:szCs w:val="20"/>
        </w:rPr>
        <w:t xml:space="preserve">ni upravičen do podpore oziroma </w:t>
      </w:r>
      <w:r w:rsidRPr="007E4826">
        <w:rPr>
          <w:rFonts w:cs="Arial"/>
          <w:szCs w:val="20"/>
        </w:rPr>
        <w:t xml:space="preserve">mora v proračun RS vrniti vsa izplačana sredstva skupaj z zakonitimi zamudnimi obrestmi v skladu s 57. členom </w:t>
      </w:r>
      <w:r w:rsidR="00C439F4" w:rsidRPr="007E4826">
        <w:rPr>
          <w:rFonts w:cs="Arial"/>
          <w:szCs w:val="20"/>
        </w:rPr>
        <w:t>Zakona o kmetijstvu</w:t>
      </w:r>
      <w:r w:rsidRPr="007E4826">
        <w:rPr>
          <w:rFonts w:cs="Arial"/>
          <w:szCs w:val="20"/>
        </w:rPr>
        <w:t>.</w:t>
      </w:r>
    </w:p>
    <w:p w:rsidR="001717AD" w:rsidRPr="007E4826" w:rsidRDefault="001717AD" w:rsidP="009A4FC1">
      <w:pPr>
        <w:numPr>
          <w:ilvl w:val="0"/>
          <w:numId w:val="46"/>
        </w:numPr>
        <w:tabs>
          <w:tab w:val="left" w:pos="426"/>
        </w:tabs>
        <w:autoSpaceDE w:val="0"/>
        <w:autoSpaceDN w:val="0"/>
        <w:adjustRightInd w:val="0"/>
        <w:spacing w:after="120" w:line="240" w:lineRule="auto"/>
        <w:ind w:left="426" w:hanging="426"/>
        <w:jc w:val="both"/>
        <w:rPr>
          <w:rFonts w:cs="Arial"/>
          <w:szCs w:val="20"/>
        </w:rPr>
      </w:pPr>
      <w:r w:rsidRPr="007E4826">
        <w:rPr>
          <w:rFonts w:cs="Arial"/>
          <w:szCs w:val="20"/>
        </w:rPr>
        <w:t xml:space="preserve">Če se ugotovi, da je upravičenec namerno vložil napačno vlogo ali je sredstva pridobil nezakonito, na podlagi lažnih podatkov ali lažni izjav, mora v proračun RS vrniti vsa izplačana sredstva skupaj z zakonitimi zamudnimi obrestmi v skladu s 57. členom </w:t>
      </w:r>
      <w:r w:rsidR="00C439F4" w:rsidRPr="007E4826">
        <w:rPr>
          <w:rFonts w:cs="Arial"/>
          <w:szCs w:val="20"/>
        </w:rPr>
        <w:t xml:space="preserve">Zakona o kmetijstvu </w:t>
      </w:r>
      <w:r w:rsidRPr="007E4826">
        <w:rPr>
          <w:rFonts w:cs="Arial"/>
          <w:szCs w:val="20"/>
        </w:rPr>
        <w:t>in se ga izključi iz prejemanja podpore v okviru iste operacije za koledarsko leto ugotovitve kršitve in naslednje koledarsko leto.</w:t>
      </w:r>
    </w:p>
    <w:p w:rsidR="00DB02FA" w:rsidRPr="007A6C3F" w:rsidRDefault="00A85EA6" w:rsidP="007A6C3F">
      <w:pPr>
        <w:numPr>
          <w:ilvl w:val="0"/>
          <w:numId w:val="46"/>
        </w:numPr>
        <w:tabs>
          <w:tab w:val="left" w:pos="426"/>
        </w:tabs>
        <w:autoSpaceDE w:val="0"/>
        <w:autoSpaceDN w:val="0"/>
        <w:adjustRightInd w:val="0"/>
        <w:spacing w:after="120" w:line="240" w:lineRule="auto"/>
        <w:ind w:left="426" w:hanging="426"/>
        <w:jc w:val="both"/>
        <w:rPr>
          <w:rFonts w:eastAsia="Times New Roman" w:cs="Arial"/>
          <w:b/>
          <w:color w:val="000000"/>
          <w:szCs w:val="20"/>
        </w:rPr>
      </w:pPr>
      <w:r>
        <w:rPr>
          <w:rFonts w:eastAsia="Times New Roman" w:cs="Arial"/>
          <w:szCs w:val="20"/>
        </w:rPr>
        <w:t>Upravičen</w:t>
      </w:r>
      <w:r w:rsidR="006C74DA" w:rsidRPr="001E6BCD">
        <w:rPr>
          <w:rFonts w:eastAsia="Times New Roman" w:cs="Arial"/>
          <w:szCs w:val="20"/>
        </w:rPr>
        <w:t>c</w:t>
      </w:r>
      <w:r>
        <w:rPr>
          <w:rFonts w:eastAsia="Times New Roman" w:cs="Arial"/>
          <w:szCs w:val="20"/>
        </w:rPr>
        <w:t>u</w:t>
      </w:r>
      <w:r w:rsidR="006C74DA" w:rsidRPr="001E6BCD">
        <w:rPr>
          <w:rFonts w:eastAsia="Times New Roman" w:cs="Arial"/>
          <w:szCs w:val="20"/>
        </w:rPr>
        <w:t>,</w:t>
      </w:r>
      <w:r>
        <w:rPr>
          <w:rFonts w:eastAsia="Times New Roman" w:cs="Arial"/>
          <w:szCs w:val="20"/>
        </w:rPr>
        <w:t xml:space="preserve"> </w:t>
      </w:r>
      <w:r w:rsidR="00E4592D">
        <w:rPr>
          <w:rFonts w:eastAsia="Times New Roman" w:cs="Arial"/>
          <w:szCs w:val="20"/>
        </w:rPr>
        <w:t xml:space="preserve">ki </w:t>
      </w:r>
      <w:r>
        <w:rPr>
          <w:rFonts w:eastAsia="Times New Roman" w:cs="Arial"/>
          <w:szCs w:val="20"/>
        </w:rPr>
        <w:t>ni označil naložbe ali v</w:t>
      </w:r>
      <w:r w:rsidR="00D22D59">
        <w:rPr>
          <w:rFonts w:eastAsia="Times New Roman" w:cs="Arial"/>
          <w:szCs w:val="20"/>
        </w:rPr>
        <w:t xml:space="preserve"> obdobju </w:t>
      </w:r>
      <w:r w:rsidR="00E4592D">
        <w:rPr>
          <w:rFonts w:eastAsia="Times New Roman" w:cs="Arial"/>
          <w:szCs w:val="20"/>
        </w:rPr>
        <w:t xml:space="preserve">do </w:t>
      </w:r>
      <w:r w:rsidR="00D22D59">
        <w:rPr>
          <w:rFonts w:eastAsia="Times New Roman" w:cs="Arial"/>
          <w:szCs w:val="20"/>
        </w:rPr>
        <w:t>petih let po izplačilu sredstev</w:t>
      </w:r>
      <w:r>
        <w:rPr>
          <w:rFonts w:eastAsia="Times New Roman" w:cs="Arial"/>
          <w:szCs w:val="20"/>
        </w:rPr>
        <w:t xml:space="preserve"> ni zagotavljal</w:t>
      </w:r>
      <w:r w:rsidR="00D22D59">
        <w:rPr>
          <w:rFonts w:eastAsia="Times New Roman" w:cs="Arial"/>
          <w:szCs w:val="20"/>
        </w:rPr>
        <w:t xml:space="preserve">, </w:t>
      </w:r>
      <w:r w:rsidR="006F7DCC">
        <w:rPr>
          <w:rFonts w:eastAsia="Times New Roman" w:cs="Arial"/>
          <w:szCs w:val="20"/>
        </w:rPr>
        <w:t xml:space="preserve">označenosti, kot to določa </w:t>
      </w:r>
      <w:r w:rsidR="00E857E3">
        <w:rPr>
          <w:rFonts w:eastAsia="Times New Roman" w:cs="Arial"/>
          <w:szCs w:val="20"/>
        </w:rPr>
        <w:t>sedmi</w:t>
      </w:r>
      <w:r w:rsidR="00E857E3" w:rsidRPr="001E6BCD">
        <w:rPr>
          <w:rFonts w:eastAsia="Times New Roman" w:cs="Arial"/>
          <w:szCs w:val="20"/>
        </w:rPr>
        <w:t xml:space="preserve"> </w:t>
      </w:r>
      <w:r w:rsidR="006F7DCC">
        <w:rPr>
          <w:rFonts w:eastAsia="Times New Roman" w:cs="Arial"/>
          <w:szCs w:val="20"/>
        </w:rPr>
        <w:t>odstavek</w:t>
      </w:r>
      <w:r w:rsidR="006C74DA" w:rsidRPr="001E6BCD">
        <w:rPr>
          <w:rFonts w:eastAsia="Times New Roman" w:cs="Arial"/>
          <w:szCs w:val="20"/>
        </w:rPr>
        <w:t xml:space="preserve"> 2</w:t>
      </w:r>
      <w:r w:rsidR="00B10CEE" w:rsidRPr="001E6BCD">
        <w:rPr>
          <w:rFonts w:eastAsia="Times New Roman" w:cs="Arial"/>
          <w:szCs w:val="20"/>
        </w:rPr>
        <w:t>8</w:t>
      </w:r>
      <w:r w:rsidR="006C74DA" w:rsidRPr="001E6BCD">
        <w:rPr>
          <w:rFonts w:eastAsia="Times New Roman" w:cs="Arial"/>
          <w:szCs w:val="20"/>
        </w:rPr>
        <w:t>. člena te uredbe</w:t>
      </w:r>
      <w:r w:rsidR="007757BB">
        <w:rPr>
          <w:rFonts w:eastAsia="Times New Roman" w:cs="Arial"/>
          <w:szCs w:val="20"/>
        </w:rPr>
        <w:t xml:space="preserve">, </w:t>
      </w:r>
      <w:r>
        <w:rPr>
          <w:rFonts w:eastAsia="Times New Roman" w:cs="Arial"/>
          <w:szCs w:val="20"/>
        </w:rPr>
        <w:t>se določijo</w:t>
      </w:r>
      <w:r w:rsidR="007757BB">
        <w:rPr>
          <w:rFonts w:eastAsia="Times New Roman" w:cs="Arial"/>
          <w:szCs w:val="20"/>
        </w:rPr>
        <w:t xml:space="preserve"> sankcije v naslednjih deležih:</w:t>
      </w:r>
    </w:p>
    <w:p w:rsidR="007A6C3F" w:rsidRDefault="007A6C3F" w:rsidP="007A6C3F">
      <w:pPr>
        <w:tabs>
          <w:tab w:val="left" w:pos="426"/>
        </w:tabs>
        <w:autoSpaceDE w:val="0"/>
        <w:autoSpaceDN w:val="0"/>
        <w:adjustRightInd w:val="0"/>
        <w:spacing w:after="120" w:line="240" w:lineRule="auto"/>
        <w:jc w:val="both"/>
        <w:rPr>
          <w:rFonts w:eastAsia="Times New Roman" w:cs="Arial"/>
          <w:b/>
          <w:color w:val="000000"/>
          <w:szCs w:val="20"/>
        </w:rPr>
      </w:pPr>
    </w:p>
    <w:p w:rsidR="00DB02FA" w:rsidRPr="00DB02FA" w:rsidRDefault="00DB02FA" w:rsidP="00DB02FA">
      <w:pPr>
        <w:spacing w:after="120" w:line="240" w:lineRule="auto"/>
        <w:jc w:val="both"/>
        <w:rPr>
          <w:rFonts w:eastAsia="Times New Roman" w:cs="Arial"/>
          <w:b/>
          <w:color w:val="000000"/>
          <w:szCs w:val="20"/>
        </w:rPr>
      </w:pPr>
      <w:r>
        <w:rPr>
          <w:rFonts w:eastAsia="Times New Roman" w:cs="Arial"/>
          <w:b/>
          <w:color w:val="000000"/>
          <w:szCs w:val="20"/>
        </w:rPr>
        <w:t>Tabela 2</w:t>
      </w:r>
      <w:r w:rsidRPr="00DB02FA">
        <w:rPr>
          <w:rFonts w:eastAsia="Times New Roman" w:cs="Arial"/>
          <w:b/>
          <w:color w:val="000000"/>
          <w:szCs w:val="20"/>
        </w:rPr>
        <w:t xml:space="preserve">: Delež neizplačanih sredstev in vračila izplačanih sredstev glede </w:t>
      </w:r>
      <w:r w:rsidR="001F2E9F">
        <w:rPr>
          <w:rFonts w:eastAsia="Times New Roman" w:cs="Arial"/>
          <w:b/>
          <w:color w:val="000000"/>
          <w:szCs w:val="20"/>
        </w:rPr>
        <w:t xml:space="preserve">na </w:t>
      </w:r>
      <w:r w:rsidRPr="00DB02FA">
        <w:rPr>
          <w:rFonts w:eastAsia="Times New Roman" w:cs="Arial"/>
          <w:b/>
          <w:color w:val="000000"/>
          <w:szCs w:val="20"/>
        </w:rPr>
        <w:t>števil</w:t>
      </w:r>
      <w:r w:rsidR="001F2E9F">
        <w:rPr>
          <w:rFonts w:eastAsia="Times New Roman" w:cs="Arial"/>
          <w:b/>
          <w:color w:val="000000"/>
          <w:szCs w:val="20"/>
        </w:rPr>
        <w:t>o</w:t>
      </w:r>
      <w:r w:rsidRPr="00DB02FA">
        <w:rPr>
          <w:rFonts w:eastAsia="Times New Roman" w:cs="Arial"/>
          <w:b/>
          <w:color w:val="000000"/>
          <w:szCs w:val="20"/>
        </w:rPr>
        <w:t xml:space="preserve"> ponovljenih kršitev</w:t>
      </w:r>
    </w:p>
    <w:tbl>
      <w:tblPr>
        <w:tblW w:w="7070" w:type="dxa"/>
        <w:jc w:val="center"/>
        <w:tblInd w:w="55" w:type="dxa"/>
        <w:tblCellMar>
          <w:left w:w="70" w:type="dxa"/>
          <w:right w:w="70" w:type="dxa"/>
        </w:tblCellMar>
        <w:tblLook w:val="04A0" w:firstRow="1" w:lastRow="0" w:firstColumn="1" w:lastColumn="0" w:noHBand="0" w:noVBand="1"/>
      </w:tblPr>
      <w:tblGrid>
        <w:gridCol w:w="1781"/>
        <w:gridCol w:w="5289"/>
      </w:tblGrid>
      <w:tr w:rsidR="00DB02FA" w:rsidRPr="007E4826" w:rsidTr="00E2575A">
        <w:trPr>
          <w:trHeight w:val="293"/>
          <w:jc w:val="center"/>
        </w:trPr>
        <w:tc>
          <w:tcPr>
            <w:tcW w:w="178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B02FA" w:rsidRPr="007E4826" w:rsidRDefault="00F3219C" w:rsidP="00DB02FA">
            <w:pPr>
              <w:autoSpaceDE w:val="0"/>
              <w:autoSpaceDN w:val="0"/>
              <w:adjustRightInd w:val="0"/>
              <w:spacing w:after="0" w:line="240" w:lineRule="auto"/>
              <w:contextualSpacing/>
              <w:jc w:val="center"/>
              <w:rPr>
                <w:rFonts w:ascii="Calibri" w:eastAsia="Times New Roman" w:hAnsi="Calibri" w:cs="Times New Roman"/>
                <w:color w:val="000000"/>
                <w:szCs w:val="20"/>
              </w:rPr>
            </w:pPr>
            <w:r>
              <w:rPr>
                <w:rFonts w:eastAsia="Times New Roman" w:cs="Arial"/>
                <w:b/>
                <w:szCs w:val="20"/>
              </w:rPr>
              <w:t>Š</w:t>
            </w:r>
            <w:r w:rsidR="00DB02FA" w:rsidRPr="006F5CC3">
              <w:rPr>
                <w:rFonts w:eastAsia="Times New Roman" w:cs="Arial"/>
                <w:b/>
                <w:szCs w:val="20"/>
              </w:rPr>
              <w:t>t. kršitev</w:t>
            </w:r>
          </w:p>
        </w:tc>
        <w:tc>
          <w:tcPr>
            <w:tcW w:w="5289" w:type="dxa"/>
            <w:tcBorders>
              <w:top w:val="single" w:sz="4" w:space="0" w:color="auto"/>
              <w:left w:val="nil"/>
              <w:bottom w:val="single" w:sz="4" w:space="0" w:color="auto"/>
              <w:right w:val="single" w:sz="4" w:space="0" w:color="auto"/>
            </w:tcBorders>
            <w:shd w:val="clear" w:color="000000" w:fill="D9D9D9"/>
            <w:vAlign w:val="center"/>
          </w:tcPr>
          <w:p w:rsidR="00DB02FA" w:rsidRPr="007E4826" w:rsidRDefault="00DB02FA" w:rsidP="00DB02FA">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 xml:space="preserve">Vrsta sankcije (delež neizplačanih </w:t>
            </w:r>
            <w:proofErr w:type="spellStart"/>
            <w:r>
              <w:rPr>
                <w:rFonts w:eastAsia="Times New Roman" w:cs="Arial"/>
                <w:b/>
                <w:bCs/>
                <w:color w:val="000000"/>
                <w:szCs w:val="20"/>
              </w:rPr>
              <w:t>srestev</w:t>
            </w:r>
            <w:proofErr w:type="spellEnd"/>
            <w:r>
              <w:rPr>
                <w:rFonts w:eastAsia="Times New Roman" w:cs="Arial"/>
                <w:b/>
                <w:bCs/>
                <w:color w:val="000000"/>
                <w:szCs w:val="20"/>
              </w:rPr>
              <w:t>, vračila)</w:t>
            </w:r>
          </w:p>
        </w:tc>
      </w:tr>
      <w:tr w:rsidR="00DB02FA" w:rsidRPr="007E4826" w:rsidTr="00E2575A">
        <w:trPr>
          <w:trHeight w:val="293"/>
          <w:jc w:val="center"/>
        </w:trPr>
        <w:tc>
          <w:tcPr>
            <w:tcW w:w="1781" w:type="dxa"/>
            <w:tcBorders>
              <w:top w:val="nil"/>
              <w:left w:val="single" w:sz="4" w:space="0" w:color="auto"/>
              <w:bottom w:val="single" w:sz="4" w:space="0" w:color="auto"/>
              <w:right w:val="single" w:sz="4" w:space="0" w:color="auto"/>
            </w:tcBorders>
            <w:shd w:val="clear" w:color="auto" w:fill="auto"/>
            <w:noWrap/>
            <w:vAlign w:val="center"/>
          </w:tcPr>
          <w:p w:rsidR="00DB02FA" w:rsidRPr="007E4826" w:rsidRDefault="00DB02FA" w:rsidP="00DB02FA">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1. kršitev</w:t>
            </w:r>
          </w:p>
        </w:tc>
        <w:tc>
          <w:tcPr>
            <w:tcW w:w="5289" w:type="dxa"/>
            <w:tcBorders>
              <w:top w:val="single" w:sz="4" w:space="0" w:color="auto"/>
              <w:left w:val="nil"/>
              <w:bottom w:val="single" w:sz="4" w:space="0" w:color="auto"/>
              <w:right w:val="single" w:sz="4" w:space="0" w:color="auto"/>
            </w:tcBorders>
            <w:vAlign w:val="center"/>
          </w:tcPr>
          <w:p w:rsidR="00DB02FA" w:rsidRPr="007E4826" w:rsidRDefault="00D22D59"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opozorilo</w:t>
            </w:r>
          </w:p>
        </w:tc>
      </w:tr>
      <w:tr w:rsidR="00DB02FA" w:rsidRPr="007E4826" w:rsidTr="00E2575A">
        <w:trPr>
          <w:trHeight w:val="293"/>
          <w:jc w:val="center"/>
        </w:trPr>
        <w:tc>
          <w:tcPr>
            <w:tcW w:w="1781" w:type="dxa"/>
            <w:tcBorders>
              <w:top w:val="nil"/>
              <w:left w:val="single" w:sz="4" w:space="0" w:color="auto"/>
              <w:bottom w:val="single" w:sz="4" w:space="0" w:color="auto"/>
              <w:right w:val="single" w:sz="4" w:space="0" w:color="auto"/>
            </w:tcBorders>
            <w:shd w:val="clear" w:color="auto" w:fill="auto"/>
            <w:noWrap/>
            <w:vAlign w:val="center"/>
          </w:tcPr>
          <w:p w:rsidR="00DB02FA" w:rsidRPr="007E4826" w:rsidRDefault="00DB02FA" w:rsidP="00DB02FA">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2. kršitev</w:t>
            </w:r>
          </w:p>
        </w:tc>
        <w:tc>
          <w:tcPr>
            <w:tcW w:w="5289" w:type="dxa"/>
            <w:tcBorders>
              <w:top w:val="single" w:sz="4" w:space="0" w:color="auto"/>
              <w:left w:val="nil"/>
              <w:bottom w:val="single" w:sz="4" w:space="0" w:color="auto"/>
              <w:right w:val="single" w:sz="4" w:space="0" w:color="auto"/>
            </w:tcBorders>
            <w:vAlign w:val="center"/>
          </w:tcPr>
          <w:p w:rsidR="00DB02FA" w:rsidRPr="007E4826" w:rsidRDefault="00E4592D"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1</w:t>
            </w:r>
            <w:r w:rsidR="00DB02FA">
              <w:rPr>
                <w:rFonts w:eastAsia="Times New Roman" w:cs="Arial"/>
                <w:bCs/>
                <w:color w:val="000000"/>
                <w:szCs w:val="20"/>
              </w:rPr>
              <w:t xml:space="preserve"> %</w:t>
            </w:r>
          </w:p>
        </w:tc>
      </w:tr>
      <w:tr w:rsidR="00DB02FA" w:rsidRPr="007E4826" w:rsidTr="00E2575A">
        <w:trPr>
          <w:trHeight w:val="293"/>
          <w:jc w:val="center"/>
        </w:trPr>
        <w:tc>
          <w:tcPr>
            <w:tcW w:w="1781" w:type="dxa"/>
            <w:tcBorders>
              <w:top w:val="nil"/>
              <w:left w:val="single" w:sz="4" w:space="0" w:color="auto"/>
              <w:bottom w:val="single" w:sz="4" w:space="0" w:color="auto"/>
              <w:right w:val="single" w:sz="4" w:space="0" w:color="auto"/>
            </w:tcBorders>
            <w:shd w:val="clear" w:color="auto" w:fill="auto"/>
            <w:noWrap/>
            <w:vAlign w:val="center"/>
          </w:tcPr>
          <w:p w:rsidR="00DB02FA" w:rsidRPr="007E4826" w:rsidRDefault="00DB02FA" w:rsidP="00DB02FA">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3. kršitev</w:t>
            </w:r>
          </w:p>
        </w:tc>
        <w:tc>
          <w:tcPr>
            <w:tcW w:w="5289" w:type="dxa"/>
            <w:tcBorders>
              <w:top w:val="single" w:sz="4" w:space="0" w:color="auto"/>
              <w:left w:val="nil"/>
              <w:bottom w:val="single" w:sz="4" w:space="0" w:color="auto"/>
              <w:right w:val="single" w:sz="4" w:space="0" w:color="auto"/>
            </w:tcBorders>
            <w:vAlign w:val="center"/>
          </w:tcPr>
          <w:p w:rsidR="00DB02FA" w:rsidRPr="007E4826" w:rsidRDefault="00E4592D"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5</w:t>
            </w:r>
            <w:r w:rsidR="00DB02FA">
              <w:rPr>
                <w:rFonts w:eastAsia="Times New Roman" w:cs="Arial"/>
                <w:bCs/>
                <w:color w:val="000000"/>
                <w:szCs w:val="20"/>
              </w:rPr>
              <w:t xml:space="preserve"> </w:t>
            </w:r>
            <w:r w:rsidR="00DB02FA" w:rsidRPr="007E4826">
              <w:rPr>
                <w:rFonts w:eastAsia="Times New Roman" w:cs="Arial"/>
                <w:bCs/>
                <w:color w:val="000000"/>
                <w:szCs w:val="20"/>
              </w:rPr>
              <w:t>%</w:t>
            </w:r>
          </w:p>
        </w:tc>
      </w:tr>
      <w:tr w:rsidR="00DB02FA" w:rsidRPr="007E4826" w:rsidTr="00E2575A">
        <w:trPr>
          <w:trHeight w:val="293"/>
          <w:jc w:val="center"/>
        </w:trPr>
        <w:tc>
          <w:tcPr>
            <w:tcW w:w="1781" w:type="dxa"/>
            <w:tcBorders>
              <w:top w:val="nil"/>
              <w:left w:val="single" w:sz="4" w:space="0" w:color="auto"/>
              <w:bottom w:val="single" w:sz="4" w:space="0" w:color="auto"/>
              <w:right w:val="single" w:sz="4" w:space="0" w:color="auto"/>
            </w:tcBorders>
            <w:shd w:val="clear" w:color="auto" w:fill="auto"/>
            <w:noWrap/>
            <w:vAlign w:val="center"/>
          </w:tcPr>
          <w:p w:rsidR="00DB02FA" w:rsidRPr="006F5CC3" w:rsidRDefault="00DB02FA" w:rsidP="00DB02FA">
            <w:pPr>
              <w:autoSpaceDE w:val="0"/>
              <w:autoSpaceDN w:val="0"/>
              <w:adjustRightInd w:val="0"/>
              <w:spacing w:after="0" w:line="240" w:lineRule="auto"/>
              <w:jc w:val="center"/>
              <w:rPr>
                <w:rFonts w:eastAsia="Times New Roman" w:cs="Arial"/>
                <w:b/>
                <w:szCs w:val="20"/>
              </w:rPr>
            </w:pPr>
            <w:r w:rsidRPr="006F5CC3">
              <w:rPr>
                <w:rFonts w:eastAsia="Times New Roman" w:cs="Arial"/>
                <w:b/>
                <w:szCs w:val="20"/>
              </w:rPr>
              <w:t>4.</w:t>
            </w:r>
            <w:r>
              <w:rPr>
                <w:rFonts w:eastAsia="Times New Roman" w:cs="Arial"/>
                <w:b/>
                <w:szCs w:val="20"/>
              </w:rPr>
              <w:t xml:space="preserve"> </w:t>
            </w:r>
            <w:r w:rsidRPr="006F5CC3">
              <w:rPr>
                <w:rFonts w:eastAsia="Times New Roman" w:cs="Arial"/>
                <w:b/>
                <w:szCs w:val="20"/>
              </w:rPr>
              <w:t>kršitev</w:t>
            </w:r>
          </w:p>
        </w:tc>
        <w:tc>
          <w:tcPr>
            <w:tcW w:w="5289" w:type="dxa"/>
            <w:tcBorders>
              <w:top w:val="single" w:sz="4" w:space="0" w:color="auto"/>
              <w:left w:val="nil"/>
              <w:bottom w:val="single" w:sz="4" w:space="0" w:color="auto"/>
              <w:right w:val="single" w:sz="4" w:space="0" w:color="auto"/>
            </w:tcBorders>
            <w:vAlign w:val="center"/>
          </w:tcPr>
          <w:p w:rsidR="00DB02FA" w:rsidRDefault="00E4592D"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10</w:t>
            </w:r>
            <w:r w:rsidR="00DB02FA">
              <w:rPr>
                <w:rFonts w:eastAsia="Times New Roman" w:cs="Arial"/>
                <w:bCs/>
                <w:color w:val="000000"/>
                <w:szCs w:val="20"/>
              </w:rPr>
              <w:t xml:space="preserve"> %</w:t>
            </w:r>
          </w:p>
        </w:tc>
      </w:tr>
    </w:tbl>
    <w:p w:rsidR="00DB02FA" w:rsidRPr="00DB02FA" w:rsidRDefault="00DB02FA" w:rsidP="00DB02FA">
      <w:pPr>
        <w:pStyle w:val="Odstavekseznama"/>
        <w:tabs>
          <w:tab w:val="left" w:pos="426"/>
        </w:tabs>
        <w:autoSpaceDE w:val="0"/>
        <w:autoSpaceDN w:val="0"/>
        <w:adjustRightInd w:val="0"/>
        <w:spacing w:after="120" w:line="240" w:lineRule="auto"/>
        <w:jc w:val="both"/>
        <w:rPr>
          <w:rFonts w:cs="Arial"/>
          <w:szCs w:val="20"/>
        </w:rPr>
      </w:pPr>
    </w:p>
    <w:p w:rsidR="001717AD" w:rsidRDefault="001717AD">
      <w:pPr>
        <w:autoSpaceDE w:val="0"/>
        <w:autoSpaceDN w:val="0"/>
        <w:adjustRightInd w:val="0"/>
        <w:spacing w:after="120" w:line="240" w:lineRule="auto"/>
        <w:jc w:val="both"/>
        <w:rPr>
          <w:rFonts w:cs="Arial"/>
          <w:color w:val="000000"/>
          <w:szCs w:val="20"/>
        </w:rPr>
      </w:pPr>
    </w:p>
    <w:p w:rsidR="006F7DCC" w:rsidRDefault="006F7DCC">
      <w:pPr>
        <w:autoSpaceDE w:val="0"/>
        <w:autoSpaceDN w:val="0"/>
        <w:adjustRightInd w:val="0"/>
        <w:spacing w:after="120" w:line="240" w:lineRule="auto"/>
        <w:jc w:val="both"/>
        <w:rPr>
          <w:rFonts w:cs="Arial"/>
          <w:color w:val="000000"/>
          <w:szCs w:val="20"/>
        </w:rPr>
      </w:pPr>
    </w:p>
    <w:p w:rsidR="007A6C3F" w:rsidRDefault="007A6C3F">
      <w:pPr>
        <w:autoSpaceDE w:val="0"/>
        <w:autoSpaceDN w:val="0"/>
        <w:adjustRightInd w:val="0"/>
        <w:spacing w:after="120" w:line="240" w:lineRule="auto"/>
        <w:jc w:val="both"/>
        <w:rPr>
          <w:rFonts w:cs="Arial"/>
          <w:color w:val="000000"/>
          <w:szCs w:val="20"/>
        </w:rPr>
      </w:pPr>
    </w:p>
    <w:p w:rsidR="00DB02FA" w:rsidRDefault="00DB02FA">
      <w:pPr>
        <w:autoSpaceDE w:val="0"/>
        <w:autoSpaceDN w:val="0"/>
        <w:adjustRightInd w:val="0"/>
        <w:spacing w:after="120" w:line="240" w:lineRule="auto"/>
        <w:jc w:val="both"/>
        <w:rPr>
          <w:rFonts w:cs="Arial"/>
          <w:color w:val="000000"/>
          <w:szCs w:val="20"/>
        </w:rPr>
      </w:pPr>
    </w:p>
    <w:p w:rsidR="00DB02FA" w:rsidRDefault="00DB02FA">
      <w:pPr>
        <w:autoSpaceDE w:val="0"/>
        <w:autoSpaceDN w:val="0"/>
        <w:adjustRightInd w:val="0"/>
        <w:spacing w:after="120" w:line="240" w:lineRule="auto"/>
        <w:jc w:val="both"/>
        <w:rPr>
          <w:rFonts w:cs="Arial"/>
          <w:color w:val="000000"/>
          <w:szCs w:val="20"/>
        </w:rPr>
      </w:pPr>
    </w:p>
    <w:p w:rsidR="00DB02FA" w:rsidRDefault="00DB02FA">
      <w:pPr>
        <w:autoSpaceDE w:val="0"/>
        <w:autoSpaceDN w:val="0"/>
        <w:adjustRightInd w:val="0"/>
        <w:spacing w:after="120" w:line="240" w:lineRule="auto"/>
        <w:jc w:val="both"/>
        <w:rPr>
          <w:rFonts w:cs="Arial"/>
          <w:color w:val="000000"/>
          <w:szCs w:val="20"/>
        </w:rPr>
      </w:pPr>
    </w:p>
    <w:p w:rsidR="00DB02FA" w:rsidRDefault="00DB02FA">
      <w:pPr>
        <w:autoSpaceDE w:val="0"/>
        <w:autoSpaceDN w:val="0"/>
        <w:adjustRightInd w:val="0"/>
        <w:spacing w:after="120" w:line="240" w:lineRule="auto"/>
        <w:jc w:val="both"/>
        <w:rPr>
          <w:rFonts w:cs="Arial"/>
          <w:color w:val="000000"/>
          <w:szCs w:val="20"/>
        </w:rPr>
      </w:pPr>
    </w:p>
    <w:p w:rsidR="00DB02FA" w:rsidRPr="007E4826" w:rsidRDefault="00DB02FA">
      <w:pPr>
        <w:autoSpaceDE w:val="0"/>
        <w:autoSpaceDN w:val="0"/>
        <w:adjustRightInd w:val="0"/>
        <w:spacing w:after="120" w:line="240" w:lineRule="auto"/>
        <w:jc w:val="both"/>
        <w:rPr>
          <w:rFonts w:cs="Arial"/>
          <w:color w:val="000000"/>
          <w:szCs w:val="20"/>
        </w:rPr>
      </w:pPr>
    </w:p>
    <w:p w:rsidR="001717AD" w:rsidRPr="007E4826" w:rsidRDefault="001717AD" w:rsidP="009A4FC1">
      <w:pPr>
        <w:numPr>
          <w:ilvl w:val="0"/>
          <w:numId w:val="45"/>
        </w:numPr>
        <w:tabs>
          <w:tab w:val="left" w:pos="426"/>
        </w:tabs>
        <w:autoSpaceDE w:val="0"/>
        <w:autoSpaceDN w:val="0"/>
        <w:adjustRightInd w:val="0"/>
        <w:spacing w:after="0" w:line="240" w:lineRule="auto"/>
        <w:ind w:left="0" w:firstLine="0"/>
        <w:jc w:val="both"/>
        <w:rPr>
          <w:rFonts w:cs="Arial"/>
          <w:b/>
          <w:szCs w:val="20"/>
        </w:rPr>
      </w:pPr>
      <w:r w:rsidRPr="007E4826">
        <w:rPr>
          <w:rFonts w:cs="Arial"/>
          <w:b/>
          <w:szCs w:val="20"/>
        </w:rPr>
        <w:lastRenderedPageBreak/>
        <w:t>Kršitve in sankcije pri operaciji Odprava škode in obnova gozdov po naravni nesreči</w:t>
      </w:r>
    </w:p>
    <w:p w:rsidR="001717AD" w:rsidRPr="007E4826" w:rsidRDefault="001717AD" w:rsidP="005E2E2F">
      <w:pPr>
        <w:tabs>
          <w:tab w:val="left" w:pos="426"/>
        </w:tabs>
        <w:autoSpaceDE w:val="0"/>
        <w:autoSpaceDN w:val="0"/>
        <w:adjustRightInd w:val="0"/>
        <w:spacing w:after="0" w:line="240" w:lineRule="auto"/>
        <w:jc w:val="both"/>
        <w:rPr>
          <w:rFonts w:cs="Arial"/>
          <w:b/>
          <w:szCs w:val="20"/>
        </w:rPr>
      </w:pPr>
    </w:p>
    <w:p w:rsidR="006A6AE5" w:rsidRDefault="006A6AE5" w:rsidP="008A5E9C">
      <w:pPr>
        <w:pStyle w:val="Odstavekseznama"/>
        <w:numPr>
          <w:ilvl w:val="0"/>
          <w:numId w:val="60"/>
        </w:numPr>
        <w:tabs>
          <w:tab w:val="left" w:pos="426"/>
        </w:tabs>
        <w:autoSpaceDE w:val="0"/>
        <w:autoSpaceDN w:val="0"/>
        <w:adjustRightInd w:val="0"/>
        <w:spacing w:after="120" w:line="240" w:lineRule="auto"/>
        <w:jc w:val="both"/>
        <w:rPr>
          <w:rFonts w:cs="Arial"/>
          <w:szCs w:val="20"/>
        </w:rPr>
      </w:pPr>
      <w:r w:rsidRPr="008A5E9C">
        <w:rPr>
          <w:rFonts w:cs="Arial"/>
          <w:szCs w:val="20"/>
        </w:rPr>
        <w:t xml:space="preserve">Če </w:t>
      </w:r>
      <w:r w:rsidR="00AA44ED">
        <w:rPr>
          <w:rFonts w:cs="Arial"/>
          <w:szCs w:val="20"/>
        </w:rPr>
        <w:t>je bila površina</w:t>
      </w:r>
      <w:r w:rsidR="00A6699D">
        <w:rPr>
          <w:rFonts w:cs="Arial"/>
          <w:szCs w:val="20"/>
        </w:rPr>
        <w:t xml:space="preserve"> </w:t>
      </w:r>
      <w:r w:rsidR="00FA3A18">
        <w:rPr>
          <w:rFonts w:cs="Arial"/>
          <w:szCs w:val="20"/>
        </w:rPr>
        <w:t xml:space="preserve">gozda znotraj </w:t>
      </w:r>
      <w:r w:rsidR="00DB02FA" w:rsidRPr="008A5E9C">
        <w:rPr>
          <w:rFonts w:cs="Arial"/>
          <w:szCs w:val="20"/>
        </w:rPr>
        <w:t>poligona</w:t>
      </w:r>
      <w:r w:rsidR="00FA3A18">
        <w:rPr>
          <w:rFonts w:cs="Arial"/>
          <w:szCs w:val="20"/>
        </w:rPr>
        <w:t>,</w:t>
      </w:r>
      <w:r w:rsidRPr="008A5E9C">
        <w:rPr>
          <w:rFonts w:cs="Arial"/>
          <w:szCs w:val="20"/>
        </w:rPr>
        <w:t xml:space="preserve"> na kateri je </w:t>
      </w:r>
      <w:r w:rsidR="007757BB">
        <w:rPr>
          <w:rFonts w:cs="Arial"/>
          <w:szCs w:val="20"/>
        </w:rPr>
        <w:t>lastnik gozda</w:t>
      </w:r>
      <w:r w:rsidR="00AA44ED">
        <w:rPr>
          <w:rFonts w:cs="Arial"/>
          <w:szCs w:val="20"/>
        </w:rPr>
        <w:t xml:space="preserve"> </w:t>
      </w:r>
      <w:r w:rsidRPr="008A5E9C">
        <w:rPr>
          <w:rFonts w:cs="Arial"/>
          <w:szCs w:val="20"/>
        </w:rPr>
        <w:t xml:space="preserve">prejel sredstva iz operacije </w:t>
      </w:r>
      <w:r w:rsidR="000B594A" w:rsidRPr="008A5E9C">
        <w:rPr>
          <w:rFonts w:cs="Arial"/>
          <w:szCs w:val="20"/>
        </w:rPr>
        <w:t>O</w:t>
      </w:r>
      <w:r w:rsidRPr="008A5E9C">
        <w:rPr>
          <w:rFonts w:cs="Arial"/>
          <w:szCs w:val="20"/>
        </w:rPr>
        <w:t xml:space="preserve">dprava škode in obnova gozda </w:t>
      </w:r>
      <w:r w:rsidR="000B594A" w:rsidRPr="008A5E9C">
        <w:rPr>
          <w:rFonts w:cs="Arial"/>
          <w:szCs w:val="20"/>
        </w:rPr>
        <w:t>po naravni nesreči</w:t>
      </w:r>
      <w:r w:rsidR="00AA44ED">
        <w:rPr>
          <w:rFonts w:cs="Arial"/>
          <w:szCs w:val="20"/>
        </w:rPr>
        <w:t>,</w:t>
      </w:r>
      <w:r w:rsidR="00FA3A18">
        <w:rPr>
          <w:rFonts w:cs="Arial"/>
          <w:szCs w:val="20"/>
        </w:rPr>
        <w:t xml:space="preserve"> izkrčena </w:t>
      </w:r>
      <w:r w:rsidRPr="008A5E9C">
        <w:rPr>
          <w:rFonts w:cs="Arial"/>
          <w:szCs w:val="20"/>
        </w:rPr>
        <w:t xml:space="preserve">mora </w:t>
      </w:r>
      <w:r w:rsidR="007757BB">
        <w:rPr>
          <w:rFonts w:cs="Arial"/>
          <w:szCs w:val="20"/>
        </w:rPr>
        <w:t>lastnik gozda</w:t>
      </w:r>
      <w:r w:rsidR="00DD0CEC">
        <w:rPr>
          <w:rFonts w:cs="Arial"/>
          <w:szCs w:val="20"/>
        </w:rPr>
        <w:t xml:space="preserve"> </w:t>
      </w:r>
      <w:r w:rsidRPr="008A5E9C">
        <w:rPr>
          <w:rFonts w:cs="Arial"/>
          <w:szCs w:val="20"/>
        </w:rPr>
        <w:t>v proračun Republike Sl</w:t>
      </w:r>
      <w:r w:rsidR="00AA44ED">
        <w:rPr>
          <w:rFonts w:cs="Arial"/>
          <w:szCs w:val="20"/>
        </w:rPr>
        <w:t>ovenije vrniti izplačana sredst</w:t>
      </w:r>
      <w:r w:rsidRPr="008A5E9C">
        <w:rPr>
          <w:rFonts w:cs="Arial"/>
          <w:szCs w:val="20"/>
        </w:rPr>
        <w:t>v</w:t>
      </w:r>
      <w:r w:rsidR="00AA44ED">
        <w:rPr>
          <w:rFonts w:cs="Arial"/>
          <w:szCs w:val="20"/>
        </w:rPr>
        <w:t>a</w:t>
      </w:r>
      <w:r w:rsidRPr="008A5E9C">
        <w:rPr>
          <w:rFonts w:cs="Arial"/>
          <w:szCs w:val="20"/>
        </w:rPr>
        <w:t xml:space="preserve"> </w:t>
      </w:r>
      <w:r w:rsidR="00DB02FA" w:rsidRPr="008A5E9C">
        <w:rPr>
          <w:rFonts w:cs="Arial"/>
          <w:szCs w:val="20"/>
        </w:rPr>
        <w:t xml:space="preserve">skupaj z zakonitimi zamudnimi obrestmi </w:t>
      </w:r>
      <w:r w:rsidRPr="008A5E9C">
        <w:rPr>
          <w:rFonts w:cs="Arial"/>
          <w:szCs w:val="20"/>
        </w:rPr>
        <w:t xml:space="preserve">v skladu s 57. členom </w:t>
      </w:r>
      <w:r w:rsidR="00C439F4" w:rsidRPr="007E4826">
        <w:rPr>
          <w:rFonts w:cs="Arial"/>
          <w:szCs w:val="20"/>
        </w:rPr>
        <w:t>Zakona o kmetijstvu</w:t>
      </w:r>
      <w:r w:rsidRPr="008A5E9C">
        <w:rPr>
          <w:rFonts w:cs="Arial"/>
          <w:szCs w:val="20"/>
        </w:rPr>
        <w:t xml:space="preserve">, in sicer v naslednjih deležih:  </w:t>
      </w:r>
    </w:p>
    <w:p w:rsidR="008A5E9C" w:rsidRPr="008A5E9C" w:rsidRDefault="008A5E9C" w:rsidP="008A5E9C">
      <w:pPr>
        <w:pStyle w:val="Odstavekseznama"/>
        <w:tabs>
          <w:tab w:val="left" w:pos="426"/>
        </w:tabs>
        <w:autoSpaceDE w:val="0"/>
        <w:autoSpaceDN w:val="0"/>
        <w:adjustRightInd w:val="0"/>
        <w:spacing w:after="120" w:line="240" w:lineRule="auto"/>
        <w:ind w:left="360"/>
        <w:jc w:val="both"/>
        <w:rPr>
          <w:rFonts w:cs="Arial"/>
          <w:szCs w:val="20"/>
        </w:rPr>
      </w:pPr>
    </w:p>
    <w:p w:rsidR="006A6AE5" w:rsidRPr="007E4826" w:rsidRDefault="006A6AE5">
      <w:pPr>
        <w:spacing w:after="120" w:line="240" w:lineRule="auto"/>
        <w:jc w:val="both"/>
        <w:rPr>
          <w:rFonts w:eastAsia="Times New Roman" w:cs="Arial"/>
          <w:b/>
          <w:color w:val="000000"/>
          <w:szCs w:val="20"/>
        </w:rPr>
      </w:pPr>
      <w:r w:rsidRPr="007E4826">
        <w:rPr>
          <w:rFonts w:eastAsia="Times New Roman" w:cs="Arial"/>
          <w:b/>
          <w:color w:val="000000"/>
          <w:szCs w:val="20"/>
        </w:rPr>
        <w:t xml:space="preserve">Tabela </w:t>
      </w:r>
      <w:r w:rsidR="00147833">
        <w:rPr>
          <w:rFonts w:eastAsia="Times New Roman" w:cs="Arial"/>
          <w:b/>
          <w:color w:val="000000"/>
          <w:szCs w:val="20"/>
        </w:rPr>
        <w:t>3</w:t>
      </w:r>
      <w:r w:rsidRPr="007E4826">
        <w:rPr>
          <w:rFonts w:eastAsia="Times New Roman" w:cs="Arial"/>
          <w:b/>
          <w:color w:val="000000"/>
          <w:szCs w:val="20"/>
        </w:rPr>
        <w:t xml:space="preserve">: Delež vračila izplačanih sredstev </w:t>
      </w:r>
      <w:r w:rsidR="001F2E9F">
        <w:rPr>
          <w:rFonts w:eastAsia="Times New Roman" w:cs="Arial"/>
          <w:b/>
          <w:color w:val="000000"/>
          <w:szCs w:val="20"/>
        </w:rPr>
        <w:t xml:space="preserve">glede </w:t>
      </w:r>
      <w:r w:rsidRPr="007E4826">
        <w:rPr>
          <w:rFonts w:eastAsia="Times New Roman" w:cs="Arial"/>
          <w:b/>
          <w:color w:val="000000"/>
          <w:szCs w:val="20"/>
        </w:rPr>
        <w:t xml:space="preserve">na </w:t>
      </w:r>
      <w:r w:rsidR="00316EFC" w:rsidRPr="007E4826">
        <w:rPr>
          <w:rFonts w:eastAsia="Times New Roman" w:cs="Arial"/>
          <w:b/>
          <w:color w:val="000000"/>
          <w:szCs w:val="20"/>
        </w:rPr>
        <w:t>delež</w:t>
      </w:r>
      <w:r w:rsidRPr="007E4826">
        <w:rPr>
          <w:rFonts w:eastAsia="Times New Roman" w:cs="Arial"/>
          <w:b/>
          <w:color w:val="000000"/>
          <w:szCs w:val="20"/>
        </w:rPr>
        <w:t xml:space="preserve"> krčitve gozdne površine </w:t>
      </w:r>
      <w:r w:rsidR="00DB02FA">
        <w:rPr>
          <w:rFonts w:eastAsia="Times New Roman" w:cs="Arial"/>
          <w:b/>
          <w:color w:val="000000"/>
          <w:szCs w:val="20"/>
        </w:rPr>
        <w:t xml:space="preserve">poligona </w:t>
      </w:r>
      <w:r w:rsidR="00AA44ED">
        <w:rPr>
          <w:rFonts w:eastAsia="Times New Roman" w:cs="Arial"/>
          <w:b/>
          <w:color w:val="000000"/>
          <w:szCs w:val="20"/>
        </w:rPr>
        <w:t>glede na prevzeto</w:t>
      </w:r>
      <w:r w:rsidRPr="007E4826">
        <w:rPr>
          <w:rFonts w:eastAsia="Times New Roman" w:cs="Arial"/>
          <w:b/>
          <w:color w:val="000000"/>
          <w:szCs w:val="20"/>
        </w:rPr>
        <w:t xml:space="preserve"> površino </w:t>
      </w:r>
      <w:r w:rsidR="00DB02FA">
        <w:rPr>
          <w:rFonts w:eastAsia="Times New Roman" w:cs="Arial"/>
          <w:b/>
          <w:color w:val="000000"/>
          <w:szCs w:val="20"/>
        </w:rPr>
        <w:t>poligona</w:t>
      </w:r>
      <w:r w:rsidR="00A6699D">
        <w:rPr>
          <w:rFonts w:eastAsia="Times New Roman" w:cs="Arial"/>
          <w:b/>
          <w:color w:val="000000"/>
          <w:szCs w:val="20"/>
        </w:rPr>
        <w:t xml:space="preserve"> s strani ZGS</w:t>
      </w:r>
      <w:r w:rsidR="00DB02FA">
        <w:rPr>
          <w:rFonts w:eastAsia="Times New Roman" w:cs="Arial"/>
          <w:b/>
          <w:color w:val="000000"/>
          <w:szCs w:val="20"/>
        </w:rPr>
        <w:t xml:space="preserve"> </w:t>
      </w:r>
      <w:r w:rsidRPr="007E4826">
        <w:rPr>
          <w:rFonts w:eastAsia="Times New Roman" w:cs="Arial"/>
          <w:b/>
          <w:color w:val="000000"/>
          <w:szCs w:val="20"/>
        </w:rPr>
        <w:t>in število ponovljenih kršitev</w:t>
      </w:r>
    </w:p>
    <w:p w:rsidR="008B0091" w:rsidRPr="007E4826" w:rsidRDefault="008B0091">
      <w:pPr>
        <w:spacing w:after="120" w:line="240" w:lineRule="auto"/>
        <w:jc w:val="both"/>
        <w:rPr>
          <w:rFonts w:eastAsia="Times New Roman" w:cs="Arial"/>
          <w:b/>
          <w:color w:val="000000"/>
          <w:szCs w:val="20"/>
        </w:rPr>
      </w:pPr>
    </w:p>
    <w:tbl>
      <w:tblPr>
        <w:tblW w:w="9155" w:type="dxa"/>
        <w:tblInd w:w="55" w:type="dxa"/>
        <w:tblLayout w:type="fixed"/>
        <w:tblCellMar>
          <w:left w:w="70" w:type="dxa"/>
          <w:right w:w="70" w:type="dxa"/>
        </w:tblCellMar>
        <w:tblLook w:val="04A0" w:firstRow="1" w:lastRow="0" w:firstColumn="1" w:lastColumn="0" w:noHBand="0" w:noVBand="1"/>
      </w:tblPr>
      <w:tblGrid>
        <w:gridCol w:w="2283"/>
        <w:gridCol w:w="1718"/>
        <w:gridCol w:w="1718"/>
        <w:gridCol w:w="1718"/>
        <w:gridCol w:w="1718"/>
      </w:tblGrid>
      <w:tr w:rsidR="00DB02FA" w:rsidRPr="007E4826" w:rsidTr="00F3219C">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B02FA" w:rsidRPr="00DB02FA" w:rsidRDefault="00F3219C" w:rsidP="00DB02FA">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Š</w:t>
            </w:r>
            <w:r w:rsidR="00DB02FA" w:rsidRPr="00DB02FA">
              <w:rPr>
                <w:rFonts w:eastAsia="Times New Roman" w:cs="Arial"/>
                <w:b/>
                <w:bCs/>
                <w:color w:val="000000"/>
                <w:szCs w:val="20"/>
              </w:rPr>
              <w:t xml:space="preserve">t. </w:t>
            </w:r>
            <w:r>
              <w:rPr>
                <w:rFonts w:eastAsia="Times New Roman" w:cs="Arial"/>
                <w:b/>
                <w:bCs/>
                <w:color w:val="000000"/>
                <w:szCs w:val="20"/>
              </w:rPr>
              <w:t>k</w:t>
            </w:r>
            <w:r w:rsidR="00DB02FA" w:rsidRPr="00DB02FA">
              <w:rPr>
                <w:rFonts w:eastAsia="Times New Roman" w:cs="Arial"/>
                <w:b/>
                <w:bCs/>
                <w:color w:val="000000"/>
                <w:szCs w:val="20"/>
              </w:rPr>
              <w:t>ršitev</w:t>
            </w:r>
            <w:r>
              <w:rPr>
                <w:rFonts w:eastAsia="Times New Roman" w:cs="Arial"/>
                <w:b/>
                <w:bCs/>
                <w:color w:val="000000"/>
                <w:szCs w:val="20"/>
              </w:rPr>
              <w:t xml:space="preserve"> </w:t>
            </w:r>
            <w:r w:rsidR="00DB02FA" w:rsidRPr="00DB02FA">
              <w:rPr>
                <w:rFonts w:eastAsia="Times New Roman" w:cs="Arial"/>
                <w:b/>
                <w:bCs/>
                <w:color w:val="000000"/>
                <w:szCs w:val="20"/>
              </w:rPr>
              <w:t>/ krčitve (%)</w:t>
            </w:r>
          </w:p>
        </w:tc>
        <w:tc>
          <w:tcPr>
            <w:tcW w:w="1718" w:type="dxa"/>
            <w:tcBorders>
              <w:top w:val="single" w:sz="4" w:space="0" w:color="auto"/>
              <w:left w:val="nil"/>
              <w:bottom w:val="single" w:sz="4" w:space="0" w:color="auto"/>
              <w:right w:val="single" w:sz="4" w:space="0" w:color="auto"/>
            </w:tcBorders>
            <w:shd w:val="clear" w:color="000000" w:fill="D9D9D9"/>
            <w:vAlign w:val="center"/>
          </w:tcPr>
          <w:p w:rsidR="00DB02FA" w:rsidRPr="007E4826" w:rsidRDefault="00DB02FA" w:rsidP="00DB02FA">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d</w:t>
            </w:r>
            <w:r w:rsidRPr="007E4826">
              <w:rPr>
                <w:rFonts w:eastAsia="Times New Roman" w:cs="Arial"/>
                <w:b/>
                <w:bCs/>
                <w:color w:val="000000"/>
                <w:szCs w:val="20"/>
              </w:rPr>
              <w:t>o 5</w:t>
            </w:r>
            <w:r w:rsidR="001F2E9F">
              <w:rPr>
                <w:rFonts w:eastAsia="Times New Roman" w:cs="Arial"/>
                <w:b/>
                <w:bCs/>
                <w:color w:val="000000"/>
                <w:szCs w:val="20"/>
              </w:rPr>
              <w:t xml:space="preserve"> </w:t>
            </w:r>
            <w:r w:rsidRPr="007E4826">
              <w:rPr>
                <w:rFonts w:eastAsia="Times New Roman" w:cs="Arial"/>
                <w:b/>
                <w:bCs/>
                <w:color w:val="000000"/>
                <w:szCs w:val="20"/>
              </w:rPr>
              <w:t>%</w:t>
            </w:r>
          </w:p>
        </w:tc>
        <w:tc>
          <w:tcPr>
            <w:tcW w:w="171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B02FA" w:rsidRPr="007E4826" w:rsidRDefault="00DB02FA" w:rsidP="00DB02FA">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od 5,1 do 10 %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DB02FA" w:rsidRPr="007E4826" w:rsidRDefault="00DB02FA" w:rsidP="00DB02FA">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od 10,1 do 30 %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DB02FA" w:rsidRPr="007E4826" w:rsidRDefault="00DB02FA" w:rsidP="00DB02FA">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nad 30 %</w:t>
            </w:r>
          </w:p>
        </w:tc>
      </w:tr>
      <w:tr w:rsidR="00DB02FA" w:rsidRPr="007E4826" w:rsidTr="00F321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DB02FA" w:rsidRPr="00DB02FA" w:rsidRDefault="00DB02FA" w:rsidP="00DB02FA">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1. kršitev</w:t>
            </w:r>
          </w:p>
        </w:tc>
        <w:tc>
          <w:tcPr>
            <w:tcW w:w="1718" w:type="dxa"/>
            <w:tcBorders>
              <w:top w:val="single" w:sz="4" w:space="0" w:color="auto"/>
              <w:left w:val="nil"/>
              <w:bottom w:val="single" w:sz="4" w:space="0" w:color="auto"/>
              <w:right w:val="single" w:sz="4" w:space="0" w:color="auto"/>
            </w:tcBorders>
            <w:vAlign w:val="center"/>
          </w:tcPr>
          <w:p w:rsidR="00DB02FA" w:rsidRPr="00DB02FA" w:rsidRDefault="00DB02FA" w:rsidP="00DB02FA">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10 %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DB02FA" w:rsidRPr="00DB02FA" w:rsidRDefault="00DB02FA" w:rsidP="00DB02FA">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vAlign w:val="center"/>
          </w:tcPr>
          <w:p w:rsidR="00DB02FA" w:rsidRPr="00DB02FA" w:rsidRDefault="00DB02FA" w:rsidP="00DB02FA">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60 %</w:t>
            </w:r>
          </w:p>
        </w:tc>
        <w:tc>
          <w:tcPr>
            <w:tcW w:w="1718" w:type="dxa"/>
            <w:tcBorders>
              <w:top w:val="nil"/>
              <w:left w:val="single" w:sz="4" w:space="0" w:color="auto"/>
              <w:bottom w:val="single" w:sz="4" w:space="0" w:color="auto"/>
              <w:right w:val="single" w:sz="4" w:space="0" w:color="auto"/>
            </w:tcBorders>
            <w:vAlign w:val="center"/>
          </w:tcPr>
          <w:p w:rsidR="00DB02FA" w:rsidRPr="00DB02FA" w:rsidRDefault="0007407F"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r>
      <w:tr w:rsidR="00DB02FA" w:rsidRPr="007E4826" w:rsidTr="00F3219C">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DB02FA" w:rsidRPr="00DB02FA" w:rsidRDefault="00DB02FA" w:rsidP="00DB02FA">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2. kršitev</w:t>
            </w:r>
          </w:p>
        </w:tc>
        <w:tc>
          <w:tcPr>
            <w:tcW w:w="1718" w:type="dxa"/>
            <w:tcBorders>
              <w:top w:val="single" w:sz="4" w:space="0" w:color="auto"/>
              <w:left w:val="nil"/>
              <w:bottom w:val="single" w:sz="4" w:space="0" w:color="auto"/>
              <w:right w:val="single" w:sz="4" w:space="0" w:color="auto"/>
            </w:tcBorders>
            <w:vAlign w:val="center"/>
          </w:tcPr>
          <w:p w:rsidR="00DB02FA" w:rsidRPr="00DB02FA" w:rsidRDefault="00DB02FA" w:rsidP="00DB02FA">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DB02FA" w:rsidRPr="00DB02FA" w:rsidRDefault="00DB02FA" w:rsidP="00DB02FA">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40 %</w:t>
            </w:r>
          </w:p>
        </w:tc>
        <w:tc>
          <w:tcPr>
            <w:tcW w:w="1718" w:type="dxa"/>
            <w:tcBorders>
              <w:top w:val="nil"/>
              <w:left w:val="single" w:sz="4" w:space="0" w:color="auto"/>
              <w:bottom w:val="single" w:sz="4" w:space="0" w:color="auto"/>
              <w:right w:val="single" w:sz="4" w:space="0" w:color="auto"/>
            </w:tcBorders>
            <w:vAlign w:val="center"/>
          </w:tcPr>
          <w:p w:rsidR="00DB02FA" w:rsidRPr="00DB02FA" w:rsidRDefault="0007407F"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DB02FA" w:rsidRPr="00DB02FA" w:rsidRDefault="00DB02FA" w:rsidP="00DB02FA">
            <w:pPr>
              <w:autoSpaceDE w:val="0"/>
              <w:autoSpaceDN w:val="0"/>
              <w:adjustRightInd w:val="0"/>
              <w:spacing w:after="0" w:line="240" w:lineRule="auto"/>
              <w:jc w:val="center"/>
              <w:rPr>
                <w:rFonts w:eastAsia="Times New Roman" w:cs="Arial"/>
                <w:bCs/>
                <w:color w:val="000000"/>
                <w:szCs w:val="20"/>
              </w:rPr>
            </w:pPr>
          </w:p>
        </w:tc>
      </w:tr>
      <w:tr w:rsidR="007806A0" w:rsidRPr="007E4826" w:rsidTr="00F3219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7806A0" w:rsidRPr="00DB02FA" w:rsidRDefault="007806A0" w:rsidP="00DB02FA">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3. kršitev</w:t>
            </w:r>
          </w:p>
        </w:tc>
        <w:tc>
          <w:tcPr>
            <w:tcW w:w="1718" w:type="dxa"/>
            <w:tcBorders>
              <w:top w:val="single" w:sz="4" w:space="0" w:color="auto"/>
              <w:left w:val="nil"/>
              <w:bottom w:val="single" w:sz="4" w:space="0" w:color="auto"/>
              <w:right w:val="single" w:sz="4" w:space="0" w:color="auto"/>
            </w:tcBorders>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30</w:t>
            </w:r>
            <w:r>
              <w:rPr>
                <w:rFonts w:eastAsia="Times New Roman" w:cs="Arial"/>
                <w:bCs/>
                <w:color w:val="000000"/>
                <w:szCs w:val="20"/>
              </w:rPr>
              <w:t xml:space="preserve"> </w:t>
            </w:r>
            <w:r w:rsidRPr="00DB02FA">
              <w:rPr>
                <w:rFonts w:eastAsia="Times New Roman" w:cs="Arial"/>
                <w:bCs/>
                <w:color w:val="000000"/>
                <w:szCs w:val="20"/>
              </w:rPr>
              <w:t>%</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7806A0" w:rsidRPr="00DB02FA" w:rsidRDefault="0007407F"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p>
        </w:tc>
      </w:tr>
      <w:tr w:rsidR="007806A0" w:rsidRPr="007E4826" w:rsidTr="007A6C3F">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7806A0" w:rsidRPr="007A6C3F" w:rsidRDefault="007A6C3F" w:rsidP="007A6C3F">
            <w:pPr>
              <w:autoSpaceDE w:val="0"/>
              <w:autoSpaceDN w:val="0"/>
              <w:adjustRightInd w:val="0"/>
              <w:spacing w:after="0" w:line="240" w:lineRule="auto"/>
              <w:jc w:val="center"/>
              <w:rPr>
                <w:rFonts w:eastAsia="Times New Roman" w:cs="Arial"/>
                <w:b/>
                <w:bCs/>
                <w:color w:val="000000"/>
                <w:szCs w:val="20"/>
              </w:rPr>
            </w:pPr>
            <w:r w:rsidRPr="007A6C3F">
              <w:rPr>
                <w:rFonts w:eastAsia="Times New Roman" w:cs="Arial"/>
                <w:b/>
                <w:bCs/>
                <w:color w:val="000000"/>
                <w:szCs w:val="20"/>
              </w:rPr>
              <w:t>4.</w:t>
            </w:r>
            <w:r>
              <w:rPr>
                <w:rFonts w:eastAsia="Times New Roman" w:cs="Arial"/>
                <w:b/>
                <w:bCs/>
                <w:color w:val="000000"/>
                <w:szCs w:val="20"/>
              </w:rPr>
              <w:t xml:space="preserve"> </w:t>
            </w:r>
            <w:r w:rsidR="007806A0" w:rsidRPr="007A6C3F">
              <w:rPr>
                <w:rFonts w:eastAsia="Times New Roman" w:cs="Arial"/>
                <w:b/>
                <w:bCs/>
                <w:color w:val="000000"/>
                <w:szCs w:val="20"/>
              </w:rPr>
              <w:t>kršitev</w:t>
            </w:r>
          </w:p>
        </w:tc>
        <w:tc>
          <w:tcPr>
            <w:tcW w:w="1718" w:type="dxa"/>
            <w:tcBorders>
              <w:top w:val="single" w:sz="4" w:space="0" w:color="auto"/>
              <w:left w:val="nil"/>
              <w:bottom w:val="single" w:sz="4" w:space="0" w:color="auto"/>
              <w:right w:val="single" w:sz="4" w:space="0" w:color="auto"/>
            </w:tcBorders>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 xml:space="preserve">vsa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7806A0" w:rsidRPr="00DB02FA" w:rsidRDefault="007806A0" w:rsidP="00DB02FA">
            <w:pPr>
              <w:autoSpaceDE w:val="0"/>
              <w:autoSpaceDN w:val="0"/>
              <w:adjustRightInd w:val="0"/>
              <w:spacing w:after="0" w:line="240" w:lineRule="auto"/>
              <w:jc w:val="center"/>
              <w:rPr>
                <w:rFonts w:eastAsia="Times New Roman" w:cs="Arial"/>
                <w:bCs/>
                <w:color w:val="000000"/>
                <w:szCs w:val="20"/>
              </w:rPr>
            </w:pPr>
          </w:p>
        </w:tc>
      </w:tr>
    </w:tbl>
    <w:p w:rsidR="004D4518" w:rsidRDefault="004D4518" w:rsidP="000C2C92">
      <w:pPr>
        <w:spacing w:after="120" w:line="240" w:lineRule="auto"/>
        <w:jc w:val="both"/>
        <w:rPr>
          <w:rFonts w:eastAsia="Times New Roman" w:cs="Arial"/>
          <w:szCs w:val="20"/>
          <w:lang w:eastAsia="en-US"/>
        </w:rPr>
      </w:pPr>
    </w:p>
    <w:p w:rsidR="007C0EA6" w:rsidRDefault="007C0EA6" w:rsidP="000C2C92">
      <w:pPr>
        <w:spacing w:after="120" w:line="240" w:lineRule="auto"/>
        <w:jc w:val="both"/>
        <w:rPr>
          <w:rFonts w:eastAsia="Times New Roman" w:cs="Arial"/>
          <w:szCs w:val="20"/>
          <w:lang w:eastAsia="en-US"/>
        </w:rPr>
      </w:pPr>
      <w:r>
        <w:rPr>
          <w:rFonts w:eastAsia="Times New Roman" w:cs="Arial"/>
          <w:szCs w:val="20"/>
          <w:lang w:eastAsia="en-US"/>
        </w:rPr>
        <w:t>Izplačana sre</w:t>
      </w:r>
      <w:r w:rsidR="00147833">
        <w:rPr>
          <w:rFonts w:eastAsia="Times New Roman" w:cs="Arial"/>
          <w:szCs w:val="20"/>
          <w:lang w:eastAsia="en-US"/>
        </w:rPr>
        <w:t>d</w:t>
      </w:r>
      <w:r>
        <w:rPr>
          <w:rFonts w:eastAsia="Times New Roman" w:cs="Arial"/>
          <w:szCs w:val="20"/>
          <w:lang w:eastAsia="en-US"/>
        </w:rPr>
        <w:t>stva</w:t>
      </w:r>
      <w:r w:rsidR="00147833">
        <w:rPr>
          <w:rFonts w:eastAsia="Times New Roman" w:cs="Arial"/>
          <w:szCs w:val="20"/>
          <w:lang w:eastAsia="en-US"/>
        </w:rPr>
        <w:t xml:space="preserve"> pomenijo izplačana sredstva za </w:t>
      </w:r>
      <w:r w:rsidR="00AA44ED">
        <w:rPr>
          <w:rFonts w:eastAsia="Times New Roman" w:cs="Arial"/>
          <w:szCs w:val="20"/>
          <w:lang w:eastAsia="en-US"/>
        </w:rPr>
        <w:t xml:space="preserve">aktivnosti </w:t>
      </w:r>
      <w:r w:rsidR="00AA44ED" w:rsidRPr="001A5BAB">
        <w:t>Dela odprave škode in obnove gozda</w:t>
      </w:r>
      <w:r w:rsidR="00AA44ED">
        <w:rPr>
          <w:rFonts w:eastAsia="Times New Roman" w:cs="Arial"/>
          <w:szCs w:val="20"/>
          <w:lang w:eastAsia="en-US"/>
        </w:rPr>
        <w:t xml:space="preserve"> ter </w:t>
      </w:r>
      <w:r w:rsidR="00147833">
        <w:rPr>
          <w:rFonts w:eastAsia="Times New Roman" w:cs="Arial"/>
          <w:szCs w:val="20"/>
          <w:lang w:eastAsia="en-US"/>
        </w:rPr>
        <w:t>vrednost sadik gozdnega drevja in material za zaščito sadik pred divjadjo</w:t>
      </w:r>
      <w:r w:rsidR="00AA44ED">
        <w:rPr>
          <w:rFonts w:eastAsia="Times New Roman" w:cs="Arial"/>
          <w:szCs w:val="20"/>
          <w:lang w:eastAsia="en-US"/>
        </w:rPr>
        <w:t>, ki ga lastnik gozda prejme od ZGS</w:t>
      </w:r>
      <w:r w:rsidR="00147833">
        <w:rPr>
          <w:rFonts w:eastAsia="Times New Roman" w:cs="Arial"/>
          <w:szCs w:val="20"/>
          <w:lang w:eastAsia="en-US"/>
        </w:rPr>
        <w:t xml:space="preserve">. Ta vrednost </w:t>
      </w:r>
      <w:r w:rsidR="00FA3A18">
        <w:rPr>
          <w:rFonts w:eastAsia="Times New Roman" w:cs="Arial"/>
          <w:szCs w:val="20"/>
          <w:lang w:eastAsia="en-US"/>
        </w:rPr>
        <w:t>je določena na podlagi vrednosti</w:t>
      </w:r>
      <w:r w:rsidR="00147833">
        <w:rPr>
          <w:rFonts w:eastAsia="Times New Roman" w:cs="Arial"/>
          <w:szCs w:val="20"/>
          <w:lang w:eastAsia="en-US"/>
        </w:rPr>
        <w:t xml:space="preserve"> sadik in materiala v javnim naročilu ZGS.</w:t>
      </w:r>
      <w:r>
        <w:rPr>
          <w:rFonts w:eastAsia="Times New Roman" w:cs="Arial"/>
          <w:szCs w:val="20"/>
          <w:lang w:eastAsia="en-US"/>
        </w:rPr>
        <w:t xml:space="preserve"> </w:t>
      </w:r>
    </w:p>
    <w:p w:rsidR="00AA44ED" w:rsidRPr="007E4826" w:rsidRDefault="00AA44ED" w:rsidP="000C2C92">
      <w:pPr>
        <w:spacing w:after="120" w:line="240" w:lineRule="auto"/>
        <w:jc w:val="both"/>
        <w:rPr>
          <w:rFonts w:eastAsia="Times New Roman" w:cs="Arial"/>
          <w:szCs w:val="20"/>
          <w:lang w:eastAsia="en-US"/>
        </w:rPr>
      </w:pPr>
    </w:p>
    <w:p w:rsidR="007B6D0F" w:rsidRPr="008A5E9C" w:rsidRDefault="008A5E9C" w:rsidP="008A5E9C">
      <w:pPr>
        <w:pStyle w:val="Odstavekseznama"/>
        <w:numPr>
          <w:ilvl w:val="0"/>
          <w:numId w:val="60"/>
        </w:numPr>
        <w:tabs>
          <w:tab w:val="left" w:pos="426"/>
        </w:tabs>
        <w:autoSpaceDE w:val="0"/>
        <w:autoSpaceDN w:val="0"/>
        <w:adjustRightInd w:val="0"/>
        <w:spacing w:after="120" w:line="240" w:lineRule="auto"/>
        <w:jc w:val="both"/>
        <w:rPr>
          <w:rFonts w:cs="Arial"/>
          <w:szCs w:val="20"/>
        </w:rPr>
      </w:pPr>
      <w:r w:rsidRPr="008A5E9C">
        <w:rPr>
          <w:rFonts w:cs="Arial"/>
          <w:szCs w:val="20"/>
        </w:rPr>
        <w:t xml:space="preserve">Če </w:t>
      </w:r>
      <w:r w:rsidR="00147833">
        <w:rPr>
          <w:rFonts w:cs="Arial"/>
          <w:szCs w:val="20"/>
        </w:rPr>
        <w:t xml:space="preserve">sadike gozdnega drevja, </w:t>
      </w:r>
      <w:r w:rsidR="00147833" w:rsidRPr="008A5E9C">
        <w:rPr>
          <w:rFonts w:cs="Arial"/>
          <w:szCs w:val="20"/>
        </w:rPr>
        <w:t xml:space="preserve">ki je prejel </w:t>
      </w:r>
      <w:r w:rsidRPr="008A5E9C">
        <w:rPr>
          <w:rFonts w:cs="Arial"/>
          <w:szCs w:val="20"/>
        </w:rPr>
        <w:t>lastnik gozda</w:t>
      </w:r>
      <w:r w:rsidR="00147833" w:rsidRPr="00147833">
        <w:rPr>
          <w:rFonts w:cs="Arial"/>
          <w:szCs w:val="20"/>
        </w:rPr>
        <w:t xml:space="preserve"> </w:t>
      </w:r>
      <w:r w:rsidR="00147833" w:rsidRPr="008A5E9C">
        <w:rPr>
          <w:rFonts w:cs="Arial"/>
          <w:szCs w:val="20"/>
        </w:rPr>
        <w:t>od ZGS</w:t>
      </w:r>
      <w:r w:rsidRPr="008A5E9C">
        <w:rPr>
          <w:rFonts w:cs="Arial"/>
          <w:szCs w:val="20"/>
        </w:rPr>
        <w:t xml:space="preserve">, </w:t>
      </w:r>
      <w:r w:rsidR="00147833">
        <w:rPr>
          <w:rFonts w:cs="Arial"/>
          <w:szCs w:val="20"/>
        </w:rPr>
        <w:t>niso zasajene,</w:t>
      </w:r>
      <w:r w:rsidR="00147833" w:rsidRPr="00147833">
        <w:rPr>
          <w:rFonts w:eastAsia="Times New Roman" w:cs="Arial"/>
          <w:szCs w:val="20"/>
        </w:rPr>
        <w:t xml:space="preserve"> </w:t>
      </w:r>
      <w:r w:rsidR="00147833" w:rsidRPr="001E6BCD">
        <w:rPr>
          <w:rFonts w:eastAsia="Times New Roman" w:cs="Arial"/>
          <w:szCs w:val="20"/>
        </w:rPr>
        <w:t xml:space="preserve">kot to določa </w:t>
      </w:r>
      <w:r w:rsidR="00147833">
        <w:rPr>
          <w:rFonts w:eastAsia="Times New Roman" w:cs="Arial"/>
          <w:szCs w:val="20"/>
        </w:rPr>
        <w:t xml:space="preserve">drugi </w:t>
      </w:r>
      <w:r w:rsidR="00147833" w:rsidRPr="001E6BCD">
        <w:rPr>
          <w:rFonts w:eastAsia="Times New Roman" w:cs="Arial"/>
          <w:szCs w:val="20"/>
        </w:rPr>
        <w:t>odstavek 28. člena te uredbe</w:t>
      </w:r>
      <w:r w:rsidR="00147833">
        <w:rPr>
          <w:rFonts w:eastAsia="Times New Roman" w:cs="Arial"/>
          <w:szCs w:val="20"/>
        </w:rPr>
        <w:t>,</w:t>
      </w:r>
      <w:r w:rsidR="00147833">
        <w:rPr>
          <w:rFonts w:cs="Arial"/>
          <w:szCs w:val="20"/>
        </w:rPr>
        <w:t xml:space="preserve"> </w:t>
      </w:r>
      <w:r w:rsidR="00147833" w:rsidRPr="008A5E9C">
        <w:rPr>
          <w:rFonts w:cs="Arial"/>
          <w:szCs w:val="20"/>
        </w:rPr>
        <w:t xml:space="preserve">mora </w:t>
      </w:r>
      <w:r w:rsidR="00F3219C">
        <w:rPr>
          <w:rFonts w:cs="Arial"/>
          <w:szCs w:val="20"/>
        </w:rPr>
        <w:t xml:space="preserve">lastnik gozda </w:t>
      </w:r>
      <w:r w:rsidR="00147833" w:rsidRPr="008A5E9C">
        <w:rPr>
          <w:rFonts w:cs="Arial"/>
          <w:szCs w:val="20"/>
        </w:rPr>
        <w:t>v proračun Republike Sl</w:t>
      </w:r>
      <w:r w:rsidR="00AA44ED">
        <w:rPr>
          <w:rFonts w:cs="Arial"/>
          <w:szCs w:val="20"/>
        </w:rPr>
        <w:t xml:space="preserve">ovenije vrniti </w:t>
      </w:r>
      <w:r w:rsidR="00FB2927">
        <w:rPr>
          <w:rFonts w:cs="Arial"/>
          <w:szCs w:val="20"/>
        </w:rPr>
        <w:t xml:space="preserve">izplačana </w:t>
      </w:r>
      <w:r w:rsidR="00AA44ED">
        <w:rPr>
          <w:rFonts w:cs="Arial"/>
          <w:szCs w:val="20"/>
        </w:rPr>
        <w:t>sredst</w:t>
      </w:r>
      <w:r w:rsidR="00147833" w:rsidRPr="008A5E9C">
        <w:rPr>
          <w:rFonts w:cs="Arial"/>
          <w:szCs w:val="20"/>
        </w:rPr>
        <w:t>v</w:t>
      </w:r>
      <w:r w:rsidR="00AA44ED">
        <w:rPr>
          <w:rFonts w:cs="Arial"/>
          <w:szCs w:val="20"/>
        </w:rPr>
        <w:t>a</w:t>
      </w:r>
      <w:r w:rsidR="00147833" w:rsidRPr="008A5E9C">
        <w:rPr>
          <w:rFonts w:cs="Arial"/>
          <w:szCs w:val="20"/>
        </w:rPr>
        <w:t xml:space="preserve"> skupaj z zakonitimi zamudnimi obrestmi v skladu s 57. členom </w:t>
      </w:r>
      <w:r w:rsidR="00147833" w:rsidRPr="007E4826">
        <w:rPr>
          <w:rFonts w:cs="Arial"/>
          <w:szCs w:val="20"/>
        </w:rPr>
        <w:t>Zakona o kmetijstvu</w:t>
      </w:r>
      <w:r w:rsidR="00147833" w:rsidRPr="008A5E9C">
        <w:rPr>
          <w:rFonts w:cs="Arial"/>
          <w:szCs w:val="20"/>
        </w:rPr>
        <w:t>, in sicer v naslednjih deležih</w:t>
      </w:r>
      <w:r w:rsidR="00147833">
        <w:rPr>
          <w:rFonts w:cs="Arial"/>
          <w:szCs w:val="20"/>
        </w:rPr>
        <w:t>:</w:t>
      </w:r>
    </w:p>
    <w:p w:rsidR="001F2E9F" w:rsidRDefault="001F2E9F" w:rsidP="001F2E9F">
      <w:pPr>
        <w:pStyle w:val="Odstavekseznama"/>
        <w:spacing w:after="120" w:line="240" w:lineRule="auto"/>
        <w:ind w:left="360"/>
        <w:jc w:val="both"/>
        <w:rPr>
          <w:rFonts w:eastAsia="Times New Roman" w:cs="Arial"/>
          <w:b/>
          <w:color w:val="000000"/>
          <w:szCs w:val="20"/>
        </w:rPr>
      </w:pPr>
    </w:p>
    <w:p w:rsidR="001F2E9F" w:rsidRPr="001F2E9F" w:rsidRDefault="001F2E9F" w:rsidP="001F2E9F">
      <w:pPr>
        <w:pStyle w:val="Odstavekseznama"/>
        <w:spacing w:after="120" w:line="240" w:lineRule="auto"/>
        <w:ind w:left="0"/>
        <w:jc w:val="both"/>
        <w:rPr>
          <w:rFonts w:eastAsia="Times New Roman" w:cs="Arial"/>
          <w:b/>
          <w:color w:val="000000"/>
          <w:szCs w:val="20"/>
        </w:rPr>
      </w:pPr>
      <w:r w:rsidRPr="001F2E9F">
        <w:rPr>
          <w:rFonts w:eastAsia="Times New Roman" w:cs="Arial"/>
          <w:b/>
          <w:color w:val="000000"/>
          <w:szCs w:val="20"/>
        </w:rPr>
        <w:t xml:space="preserve">Tabela </w:t>
      </w:r>
      <w:r>
        <w:rPr>
          <w:rFonts w:eastAsia="Times New Roman" w:cs="Arial"/>
          <w:b/>
          <w:color w:val="000000"/>
          <w:szCs w:val="20"/>
        </w:rPr>
        <w:t>4</w:t>
      </w:r>
      <w:r w:rsidRPr="001F2E9F">
        <w:rPr>
          <w:rFonts w:eastAsia="Times New Roman" w:cs="Arial"/>
          <w:b/>
          <w:color w:val="000000"/>
          <w:szCs w:val="20"/>
        </w:rPr>
        <w:t xml:space="preserve">: Delež vračila </w:t>
      </w:r>
      <w:r w:rsidR="00FB2927">
        <w:rPr>
          <w:rFonts w:eastAsia="Times New Roman" w:cs="Arial"/>
          <w:b/>
          <w:color w:val="000000"/>
          <w:szCs w:val="20"/>
        </w:rPr>
        <w:t xml:space="preserve">izplačanih </w:t>
      </w:r>
      <w:r w:rsidRPr="001F2E9F">
        <w:rPr>
          <w:rFonts w:eastAsia="Times New Roman" w:cs="Arial"/>
          <w:b/>
          <w:color w:val="000000"/>
          <w:szCs w:val="20"/>
        </w:rPr>
        <w:t xml:space="preserve">sredstev </w:t>
      </w:r>
      <w:r>
        <w:rPr>
          <w:rFonts w:eastAsia="Times New Roman" w:cs="Arial"/>
          <w:b/>
          <w:color w:val="000000"/>
          <w:szCs w:val="20"/>
        </w:rPr>
        <w:t xml:space="preserve">glede </w:t>
      </w:r>
      <w:r w:rsidRPr="001F2E9F">
        <w:rPr>
          <w:rFonts w:eastAsia="Times New Roman" w:cs="Arial"/>
          <w:b/>
          <w:color w:val="000000"/>
          <w:szCs w:val="20"/>
        </w:rPr>
        <w:t xml:space="preserve">na </w:t>
      </w:r>
      <w:r>
        <w:rPr>
          <w:rFonts w:eastAsia="Times New Roman" w:cs="Arial"/>
          <w:b/>
          <w:color w:val="000000"/>
          <w:szCs w:val="20"/>
        </w:rPr>
        <w:t xml:space="preserve">zmanjšanje števila sadik gozdnega drevja v primerjavi s </w:t>
      </w:r>
      <w:r w:rsidR="00F3219C">
        <w:rPr>
          <w:rFonts w:eastAsia="Times New Roman" w:cs="Arial"/>
          <w:b/>
          <w:color w:val="000000"/>
          <w:szCs w:val="20"/>
        </w:rPr>
        <w:t xml:space="preserve">številom </w:t>
      </w:r>
      <w:r>
        <w:rPr>
          <w:rFonts w:eastAsia="Times New Roman" w:cs="Arial"/>
          <w:b/>
          <w:color w:val="000000"/>
          <w:szCs w:val="20"/>
        </w:rPr>
        <w:t>sadik gozdnega drevja</w:t>
      </w:r>
      <w:r w:rsidR="00A6699D">
        <w:rPr>
          <w:rFonts w:eastAsia="Times New Roman" w:cs="Arial"/>
          <w:b/>
          <w:color w:val="000000"/>
          <w:szCs w:val="20"/>
        </w:rPr>
        <w:t>, ki jih lastnik gozda prejme</w:t>
      </w:r>
      <w:r>
        <w:rPr>
          <w:rFonts w:eastAsia="Times New Roman" w:cs="Arial"/>
          <w:b/>
          <w:color w:val="000000"/>
          <w:szCs w:val="20"/>
        </w:rPr>
        <w:t xml:space="preserve"> od ZGS </w:t>
      </w:r>
      <w:r w:rsidRPr="001F2E9F">
        <w:rPr>
          <w:rFonts w:eastAsia="Times New Roman" w:cs="Arial"/>
          <w:b/>
          <w:color w:val="000000"/>
          <w:szCs w:val="20"/>
        </w:rPr>
        <w:t>in število ponovljenih kršitev</w:t>
      </w:r>
    </w:p>
    <w:p w:rsidR="001F2E9F" w:rsidRDefault="001F2E9F" w:rsidP="001F2E9F">
      <w:pPr>
        <w:pStyle w:val="Odstavekseznama"/>
        <w:spacing w:after="120" w:line="240" w:lineRule="auto"/>
        <w:ind w:left="360"/>
        <w:jc w:val="both"/>
        <w:rPr>
          <w:rFonts w:eastAsia="Times New Roman" w:cs="Arial"/>
          <w:b/>
          <w:color w:val="000000"/>
          <w:szCs w:val="20"/>
        </w:rPr>
      </w:pPr>
    </w:p>
    <w:tbl>
      <w:tblPr>
        <w:tblW w:w="9155" w:type="dxa"/>
        <w:tblInd w:w="55" w:type="dxa"/>
        <w:tblLayout w:type="fixed"/>
        <w:tblCellMar>
          <w:left w:w="70" w:type="dxa"/>
          <w:right w:w="70" w:type="dxa"/>
        </w:tblCellMar>
        <w:tblLook w:val="04A0" w:firstRow="1" w:lastRow="0" w:firstColumn="1" w:lastColumn="0" w:noHBand="0" w:noVBand="1"/>
      </w:tblPr>
      <w:tblGrid>
        <w:gridCol w:w="2283"/>
        <w:gridCol w:w="1718"/>
        <w:gridCol w:w="1718"/>
        <w:gridCol w:w="1718"/>
        <w:gridCol w:w="1718"/>
      </w:tblGrid>
      <w:tr w:rsidR="0007407F" w:rsidRPr="007E4826" w:rsidTr="0007407F">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7407F" w:rsidRPr="00DB02FA" w:rsidRDefault="0007407F" w:rsidP="007A6C3F">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Š</w:t>
            </w:r>
            <w:r w:rsidRPr="00DB02FA">
              <w:rPr>
                <w:rFonts w:eastAsia="Times New Roman" w:cs="Arial"/>
                <w:b/>
                <w:bCs/>
                <w:color w:val="000000"/>
                <w:szCs w:val="20"/>
              </w:rPr>
              <w:t xml:space="preserve">t. </w:t>
            </w:r>
            <w:r>
              <w:rPr>
                <w:rFonts w:eastAsia="Times New Roman" w:cs="Arial"/>
                <w:b/>
                <w:bCs/>
                <w:color w:val="000000"/>
                <w:szCs w:val="20"/>
              </w:rPr>
              <w:t>k</w:t>
            </w:r>
            <w:r w:rsidRPr="00DB02FA">
              <w:rPr>
                <w:rFonts w:eastAsia="Times New Roman" w:cs="Arial"/>
                <w:b/>
                <w:bCs/>
                <w:color w:val="000000"/>
                <w:szCs w:val="20"/>
              </w:rPr>
              <w:t>ršitev</w:t>
            </w:r>
            <w:r>
              <w:rPr>
                <w:rFonts w:eastAsia="Times New Roman" w:cs="Arial"/>
                <w:b/>
                <w:bCs/>
                <w:color w:val="000000"/>
                <w:szCs w:val="20"/>
              </w:rPr>
              <w:t xml:space="preserve"> </w:t>
            </w:r>
            <w:r w:rsidRPr="00DB02FA">
              <w:rPr>
                <w:rFonts w:eastAsia="Times New Roman" w:cs="Arial"/>
                <w:b/>
                <w:bCs/>
                <w:color w:val="000000"/>
                <w:szCs w:val="20"/>
              </w:rPr>
              <w:t xml:space="preserve">/ </w:t>
            </w:r>
            <w:r w:rsidR="007A6C3F">
              <w:rPr>
                <w:rFonts w:eastAsia="Times New Roman" w:cs="Arial"/>
                <w:b/>
                <w:bCs/>
                <w:color w:val="000000"/>
                <w:szCs w:val="20"/>
              </w:rPr>
              <w:t>zmanjšanje števila</w:t>
            </w:r>
            <w:r w:rsidRPr="00DB02FA">
              <w:rPr>
                <w:rFonts w:eastAsia="Times New Roman" w:cs="Arial"/>
                <w:b/>
                <w:bCs/>
                <w:color w:val="000000"/>
                <w:szCs w:val="20"/>
              </w:rPr>
              <w:t xml:space="preserve"> (%)</w:t>
            </w:r>
          </w:p>
        </w:tc>
        <w:tc>
          <w:tcPr>
            <w:tcW w:w="1718" w:type="dxa"/>
            <w:tcBorders>
              <w:top w:val="single" w:sz="4" w:space="0" w:color="auto"/>
              <w:left w:val="nil"/>
              <w:bottom w:val="single" w:sz="4" w:space="0" w:color="auto"/>
              <w:right w:val="single" w:sz="4" w:space="0" w:color="auto"/>
            </w:tcBorders>
            <w:shd w:val="clear" w:color="000000" w:fill="D9D9D9"/>
            <w:vAlign w:val="center"/>
          </w:tcPr>
          <w:p w:rsidR="0007407F" w:rsidRPr="007E4826" w:rsidRDefault="0007407F" w:rsidP="0007407F">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d</w:t>
            </w:r>
            <w:r w:rsidRPr="007E4826">
              <w:rPr>
                <w:rFonts w:eastAsia="Times New Roman" w:cs="Arial"/>
                <w:b/>
                <w:bCs/>
                <w:color w:val="000000"/>
                <w:szCs w:val="20"/>
              </w:rPr>
              <w:t>o 5</w:t>
            </w:r>
            <w:r>
              <w:rPr>
                <w:rFonts w:eastAsia="Times New Roman" w:cs="Arial"/>
                <w:b/>
                <w:bCs/>
                <w:color w:val="000000"/>
                <w:szCs w:val="20"/>
              </w:rPr>
              <w:t xml:space="preserve"> </w:t>
            </w:r>
            <w:r w:rsidRPr="007E4826">
              <w:rPr>
                <w:rFonts w:eastAsia="Times New Roman" w:cs="Arial"/>
                <w:b/>
                <w:bCs/>
                <w:color w:val="000000"/>
                <w:szCs w:val="20"/>
              </w:rPr>
              <w:t>%</w:t>
            </w:r>
          </w:p>
        </w:tc>
        <w:tc>
          <w:tcPr>
            <w:tcW w:w="171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7407F" w:rsidRPr="007E4826" w:rsidRDefault="0007407F" w:rsidP="0007407F">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od 5,1 do 10 %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07407F" w:rsidRPr="007E4826" w:rsidRDefault="0007407F" w:rsidP="0007407F">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od 10,1 do 30 %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07407F" w:rsidRPr="007E4826" w:rsidRDefault="0007407F" w:rsidP="0007407F">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nad 30 %</w:t>
            </w:r>
          </w:p>
        </w:tc>
      </w:tr>
      <w:tr w:rsidR="0007407F" w:rsidRPr="00DB02FA" w:rsidTr="0007407F">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1. kršitev</w:t>
            </w:r>
          </w:p>
        </w:tc>
        <w:tc>
          <w:tcPr>
            <w:tcW w:w="1718" w:type="dxa"/>
            <w:tcBorders>
              <w:top w:val="single" w:sz="4" w:space="0" w:color="auto"/>
              <w:left w:val="nil"/>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10 %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60 %</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r>
      <w:tr w:rsidR="0007407F" w:rsidRPr="00DB02FA" w:rsidTr="0007407F">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2. kršitev</w:t>
            </w:r>
          </w:p>
        </w:tc>
        <w:tc>
          <w:tcPr>
            <w:tcW w:w="1718" w:type="dxa"/>
            <w:tcBorders>
              <w:top w:val="single" w:sz="4" w:space="0" w:color="auto"/>
              <w:left w:val="nil"/>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40 %</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p>
        </w:tc>
      </w:tr>
      <w:tr w:rsidR="0007407F" w:rsidRPr="00DB02FA" w:rsidTr="0007407F">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3. kršitev</w:t>
            </w:r>
          </w:p>
        </w:tc>
        <w:tc>
          <w:tcPr>
            <w:tcW w:w="1718" w:type="dxa"/>
            <w:tcBorders>
              <w:top w:val="single" w:sz="4" w:space="0" w:color="auto"/>
              <w:left w:val="nil"/>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30</w:t>
            </w:r>
            <w:r>
              <w:rPr>
                <w:rFonts w:eastAsia="Times New Roman" w:cs="Arial"/>
                <w:bCs/>
                <w:color w:val="000000"/>
                <w:szCs w:val="20"/>
              </w:rPr>
              <w:t xml:space="preserve"> </w:t>
            </w:r>
            <w:r w:rsidRPr="00DB02FA">
              <w:rPr>
                <w:rFonts w:eastAsia="Times New Roman" w:cs="Arial"/>
                <w:bCs/>
                <w:color w:val="000000"/>
                <w:szCs w:val="20"/>
              </w:rPr>
              <w:t>%</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p>
        </w:tc>
      </w:tr>
      <w:tr w:rsidR="0007407F" w:rsidRPr="00DB02FA" w:rsidTr="0007407F">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7A6C3F" w:rsidRDefault="007A6C3F" w:rsidP="007A6C3F">
            <w:pPr>
              <w:autoSpaceDE w:val="0"/>
              <w:autoSpaceDN w:val="0"/>
              <w:adjustRightInd w:val="0"/>
              <w:spacing w:after="0" w:line="240" w:lineRule="auto"/>
              <w:jc w:val="center"/>
              <w:rPr>
                <w:rFonts w:eastAsia="Times New Roman" w:cs="Arial"/>
                <w:b/>
                <w:bCs/>
                <w:color w:val="000000"/>
                <w:szCs w:val="20"/>
              </w:rPr>
            </w:pPr>
            <w:r w:rsidRPr="007A6C3F">
              <w:rPr>
                <w:rFonts w:eastAsia="Times New Roman" w:cs="Arial"/>
                <w:b/>
                <w:bCs/>
                <w:color w:val="000000"/>
                <w:szCs w:val="20"/>
              </w:rPr>
              <w:t>4.</w:t>
            </w:r>
            <w:r>
              <w:rPr>
                <w:rFonts w:eastAsia="Times New Roman" w:cs="Arial"/>
                <w:b/>
                <w:bCs/>
                <w:color w:val="000000"/>
                <w:szCs w:val="20"/>
              </w:rPr>
              <w:t xml:space="preserve"> </w:t>
            </w:r>
            <w:r w:rsidR="0007407F" w:rsidRPr="007A6C3F">
              <w:rPr>
                <w:rFonts w:eastAsia="Times New Roman" w:cs="Arial"/>
                <w:b/>
                <w:bCs/>
                <w:color w:val="000000"/>
                <w:szCs w:val="20"/>
              </w:rPr>
              <w:t>kršitev</w:t>
            </w:r>
          </w:p>
        </w:tc>
        <w:tc>
          <w:tcPr>
            <w:tcW w:w="1718" w:type="dxa"/>
            <w:tcBorders>
              <w:top w:val="single" w:sz="4" w:space="0" w:color="auto"/>
              <w:left w:val="nil"/>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 xml:space="preserve">vsa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07407F">
            <w:pPr>
              <w:autoSpaceDE w:val="0"/>
              <w:autoSpaceDN w:val="0"/>
              <w:adjustRightInd w:val="0"/>
              <w:spacing w:after="0" w:line="240" w:lineRule="auto"/>
              <w:jc w:val="center"/>
              <w:rPr>
                <w:rFonts w:eastAsia="Times New Roman" w:cs="Arial"/>
                <w:bCs/>
                <w:color w:val="000000"/>
                <w:szCs w:val="20"/>
              </w:rPr>
            </w:pPr>
          </w:p>
        </w:tc>
      </w:tr>
    </w:tbl>
    <w:p w:rsidR="001F2E9F" w:rsidRPr="001F2E9F" w:rsidRDefault="001F2E9F" w:rsidP="001F2E9F">
      <w:pPr>
        <w:spacing w:after="120" w:line="240" w:lineRule="auto"/>
        <w:jc w:val="both"/>
        <w:rPr>
          <w:rFonts w:eastAsia="Times New Roman" w:cs="Arial"/>
          <w:szCs w:val="20"/>
          <w:lang w:eastAsia="en-US"/>
        </w:rPr>
      </w:pPr>
    </w:p>
    <w:p w:rsidR="00855185" w:rsidRDefault="001F2E9F" w:rsidP="00855185">
      <w:pPr>
        <w:spacing w:after="120" w:line="240" w:lineRule="auto"/>
        <w:jc w:val="both"/>
        <w:rPr>
          <w:rFonts w:cs="Arial"/>
          <w:szCs w:val="20"/>
        </w:rPr>
      </w:pPr>
      <w:r>
        <w:rPr>
          <w:rFonts w:cs="Arial"/>
          <w:szCs w:val="20"/>
        </w:rPr>
        <w:t>Če sadike gozdnega drevja propadejo zaradi poškodb abiotskih faktorjev (veter, suša, ožig,…)</w:t>
      </w:r>
      <w:r w:rsidR="00AA44ED">
        <w:rPr>
          <w:rFonts w:cs="Arial"/>
          <w:szCs w:val="20"/>
        </w:rPr>
        <w:t xml:space="preserve"> </w:t>
      </w:r>
      <w:r w:rsidR="00A6699D">
        <w:rPr>
          <w:rFonts w:cs="Arial"/>
          <w:szCs w:val="20"/>
        </w:rPr>
        <w:t>se ta</w:t>
      </w:r>
      <w:r w:rsidR="00AA44ED">
        <w:rPr>
          <w:rFonts w:cs="Arial"/>
          <w:szCs w:val="20"/>
        </w:rPr>
        <w:t xml:space="preserve"> sankcija ne </w:t>
      </w:r>
      <w:r w:rsidR="00586FD9">
        <w:rPr>
          <w:rFonts w:cs="Arial"/>
          <w:szCs w:val="20"/>
        </w:rPr>
        <w:t>u</w:t>
      </w:r>
      <w:r w:rsidR="00A6699D">
        <w:rPr>
          <w:rFonts w:cs="Arial"/>
          <w:szCs w:val="20"/>
        </w:rPr>
        <w:t>porabi</w:t>
      </w:r>
      <w:r w:rsidR="00AA44ED">
        <w:rPr>
          <w:rFonts w:cs="Arial"/>
          <w:szCs w:val="20"/>
        </w:rPr>
        <w:t xml:space="preserve">. </w:t>
      </w:r>
      <w:r w:rsidR="00A6699D">
        <w:rPr>
          <w:rFonts w:cs="Arial"/>
          <w:szCs w:val="20"/>
        </w:rPr>
        <w:t xml:space="preserve">Sankcija se uporabi, samo pri </w:t>
      </w:r>
      <w:r w:rsidR="00AA44ED">
        <w:rPr>
          <w:rFonts w:cs="Arial"/>
          <w:szCs w:val="20"/>
        </w:rPr>
        <w:t>antro</w:t>
      </w:r>
      <w:r w:rsidR="00A6699D">
        <w:rPr>
          <w:rFonts w:cs="Arial"/>
          <w:szCs w:val="20"/>
        </w:rPr>
        <w:t>pogenih</w:t>
      </w:r>
      <w:r w:rsidR="00AA44ED">
        <w:rPr>
          <w:rFonts w:cs="Arial"/>
          <w:szCs w:val="20"/>
        </w:rPr>
        <w:t xml:space="preserve"> vpliv</w:t>
      </w:r>
      <w:r w:rsidR="00A6699D">
        <w:rPr>
          <w:rFonts w:cs="Arial"/>
          <w:szCs w:val="20"/>
        </w:rPr>
        <w:t>ih</w:t>
      </w:r>
      <w:r w:rsidR="00AA44ED">
        <w:rPr>
          <w:rFonts w:cs="Arial"/>
          <w:szCs w:val="20"/>
        </w:rPr>
        <w:t xml:space="preserve">. </w:t>
      </w:r>
    </w:p>
    <w:p w:rsidR="00AA44ED" w:rsidRDefault="00FB2927" w:rsidP="007A6C3F">
      <w:pPr>
        <w:spacing w:after="120" w:line="240" w:lineRule="auto"/>
        <w:jc w:val="both"/>
        <w:rPr>
          <w:rFonts w:eastAsia="Times New Roman" w:cs="Arial"/>
          <w:szCs w:val="20"/>
          <w:lang w:eastAsia="en-US"/>
        </w:rPr>
      </w:pPr>
      <w:r>
        <w:rPr>
          <w:rFonts w:cs="Arial"/>
          <w:szCs w:val="20"/>
        </w:rPr>
        <w:t>Izplačana s</w:t>
      </w:r>
      <w:r w:rsidR="00855185">
        <w:rPr>
          <w:rFonts w:eastAsia="Times New Roman" w:cs="Arial"/>
          <w:szCs w:val="20"/>
          <w:lang w:eastAsia="en-US"/>
        </w:rPr>
        <w:t xml:space="preserve">redstva pomenijo izplačana sredstva za aktivnosti </w:t>
      </w:r>
      <w:r w:rsidR="00855185" w:rsidRPr="001A5BAB">
        <w:t>Dela odprave škode in obnove gozda</w:t>
      </w:r>
      <w:r w:rsidR="00855185">
        <w:rPr>
          <w:rFonts w:eastAsia="Times New Roman" w:cs="Arial"/>
          <w:szCs w:val="20"/>
          <w:lang w:eastAsia="en-US"/>
        </w:rPr>
        <w:t xml:space="preserve"> ter vrednost sadik gozdnega drevja, ki ji lastnik gozda prejme od ZGS. Ta vrednost </w:t>
      </w:r>
      <w:r w:rsidR="00A6699D">
        <w:rPr>
          <w:rFonts w:eastAsia="Times New Roman" w:cs="Arial"/>
          <w:szCs w:val="20"/>
          <w:lang w:eastAsia="en-US"/>
        </w:rPr>
        <w:t>je določena</w:t>
      </w:r>
      <w:r w:rsidR="00855185">
        <w:rPr>
          <w:rFonts w:eastAsia="Times New Roman" w:cs="Arial"/>
          <w:szCs w:val="20"/>
          <w:lang w:eastAsia="en-US"/>
        </w:rPr>
        <w:t xml:space="preserve"> </w:t>
      </w:r>
      <w:r w:rsidR="00A6699D">
        <w:rPr>
          <w:rFonts w:eastAsia="Times New Roman" w:cs="Arial"/>
          <w:szCs w:val="20"/>
          <w:lang w:eastAsia="en-US"/>
        </w:rPr>
        <w:t>na podlagi vrednosti</w:t>
      </w:r>
      <w:r w:rsidR="00855185">
        <w:rPr>
          <w:rFonts w:eastAsia="Times New Roman" w:cs="Arial"/>
          <w:szCs w:val="20"/>
          <w:lang w:eastAsia="en-US"/>
        </w:rPr>
        <w:t xml:space="preserve"> </w:t>
      </w:r>
      <w:r w:rsidR="00A6699D">
        <w:rPr>
          <w:rFonts w:eastAsia="Times New Roman" w:cs="Arial"/>
          <w:szCs w:val="20"/>
          <w:lang w:eastAsia="en-US"/>
        </w:rPr>
        <w:t xml:space="preserve">sadik </w:t>
      </w:r>
      <w:r w:rsidR="00855185">
        <w:rPr>
          <w:rFonts w:eastAsia="Times New Roman" w:cs="Arial"/>
          <w:szCs w:val="20"/>
          <w:lang w:eastAsia="en-US"/>
        </w:rPr>
        <w:t xml:space="preserve">v javnim naročilu ZGS. </w:t>
      </w:r>
    </w:p>
    <w:p w:rsidR="007A6C3F" w:rsidRPr="007A6C3F" w:rsidRDefault="007A6C3F" w:rsidP="007A6C3F">
      <w:pPr>
        <w:spacing w:after="120" w:line="240" w:lineRule="auto"/>
        <w:jc w:val="both"/>
        <w:rPr>
          <w:rFonts w:eastAsia="Times New Roman" w:cs="Arial"/>
          <w:szCs w:val="20"/>
          <w:lang w:eastAsia="en-US"/>
        </w:rPr>
      </w:pPr>
    </w:p>
    <w:p w:rsidR="00AA44ED" w:rsidRDefault="00AA44ED" w:rsidP="005E2E2F">
      <w:pPr>
        <w:jc w:val="both"/>
        <w:rPr>
          <w:rFonts w:cs="Arial"/>
          <w:szCs w:val="20"/>
        </w:rPr>
      </w:pPr>
    </w:p>
    <w:p w:rsidR="006F7DCC" w:rsidRDefault="006F7DCC" w:rsidP="005E2E2F">
      <w:pPr>
        <w:jc w:val="both"/>
        <w:rPr>
          <w:rFonts w:cs="Arial"/>
          <w:szCs w:val="20"/>
        </w:rPr>
      </w:pPr>
    </w:p>
    <w:p w:rsidR="00AA44ED" w:rsidRDefault="00AA44ED" w:rsidP="005E2E2F">
      <w:pPr>
        <w:jc w:val="both"/>
        <w:rPr>
          <w:rFonts w:cs="Arial"/>
          <w:szCs w:val="20"/>
        </w:rPr>
      </w:pPr>
    </w:p>
    <w:p w:rsidR="00AA44ED" w:rsidRDefault="00AA44ED" w:rsidP="005E2E2F">
      <w:pPr>
        <w:jc w:val="both"/>
        <w:rPr>
          <w:rFonts w:cs="Arial"/>
          <w:szCs w:val="20"/>
        </w:rPr>
      </w:pPr>
    </w:p>
    <w:p w:rsidR="00AA44ED" w:rsidRDefault="00AA44ED" w:rsidP="005E2E2F">
      <w:pPr>
        <w:jc w:val="both"/>
        <w:rPr>
          <w:rFonts w:cs="Arial"/>
          <w:szCs w:val="20"/>
        </w:rPr>
      </w:pPr>
    </w:p>
    <w:p w:rsidR="00AA44ED" w:rsidRPr="008A5E9C" w:rsidRDefault="00AA44ED" w:rsidP="00AA44ED">
      <w:pPr>
        <w:pStyle w:val="Odstavekseznama"/>
        <w:numPr>
          <w:ilvl w:val="0"/>
          <w:numId w:val="60"/>
        </w:numPr>
        <w:tabs>
          <w:tab w:val="left" w:pos="426"/>
        </w:tabs>
        <w:autoSpaceDE w:val="0"/>
        <w:autoSpaceDN w:val="0"/>
        <w:adjustRightInd w:val="0"/>
        <w:spacing w:after="120" w:line="240" w:lineRule="auto"/>
        <w:jc w:val="both"/>
        <w:rPr>
          <w:rFonts w:cs="Arial"/>
          <w:szCs w:val="20"/>
        </w:rPr>
      </w:pPr>
      <w:r w:rsidRPr="008A5E9C">
        <w:rPr>
          <w:rFonts w:cs="Arial"/>
          <w:szCs w:val="20"/>
        </w:rPr>
        <w:lastRenderedPageBreak/>
        <w:t xml:space="preserve">Če </w:t>
      </w:r>
      <w:r>
        <w:rPr>
          <w:rFonts w:cs="Arial"/>
          <w:szCs w:val="20"/>
        </w:rPr>
        <w:t xml:space="preserve">material za zaščito sadik gozdnega drevja pred divjadjo, </w:t>
      </w:r>
      <w:r w:rsidRPr="008A5E9C">
        <w:rPr>
          <w:rFonts w:cs="Arial"/>
          <w:szCs w:val="20"/>
        </w:rPr>
        <w:t>ki</w:t>
      </w:r>
      <w:r>
        <w:rPr>
          <w:rFonts w:cs="Arial"/>
          <w:szCs w:val="20"/>
        </w:rPr>
        <w:t xml:space="preserve"> ga je</w:t>
      </w:r>
      <w:r w:rsidRPr="008A5E9C">
        <w:rPr>
          <w:rFonts w:cs="Arial"/>
          <w:szCs w:val="20"/>
        </w:rPr>
        <w:t xml:space="preserve"> prejel lastnik gozda</w:t>
      </w:r>
      <w:r w:rsidRPr="00147833">
        <w:rPr>
          <w:rFonts w:cs="Arial"/>
          <w:szCs w:val="20"/>
        </w:rPr>
        <w:t xml:space="preserve"> </w:t>
      </w:r>
      <w:r w:rsidRPr="008A5E9C">
        <w:rPr>
          <w:rFonts w:cs="Arial"/>
          <w:szCs w:val="20"/>
        </w:rPr>
        <w:t xml:space="preserve">od ZGS, </w:t>
      </w:r>
      <w:r>
        <w:rPr>
          <w:rFonts w:cs="Arial"/>
          <w:szCs w:val="20"/>
        </w:rPr>
        <w:t>ni uporabljen skladno z namenom,</w:t>
      </w:r>
      <w:r w:rsidRPr="00147833">
        <w:rPr>
          <w:rFonts w:eastAsia="Times New Roman" w:cs="Arial"/>
          <w:szCs w:val="20"/>
        </w:rPr>
        <w:t xml:space="preserve"> </w:t>
      </w:r>
      <w:r w:rsidRPr="001E6BCD">
        <w:rPr>
          <w:rFonts w:eastAsia="Times New Roman" w:cs="Arial"/>
          <w:szCs w:val="20"/>
        </w:rPr>
        <w:t xml:space="preserve">kot to določa </w:t>
      </w:r>
      <w:r>
        <w:rPr>
          <w:rFonts w:eastAsia="Times New Roman" w:cs="Arial"/>
          <w:szCs w:val="20"/>
        </w:rPr>
        <w:t xml:space="preserve">tretji </w:t>
      </w:r>
      <w:r w:rsidRPr="001E6BCD">
        <w:rPr>
          <w:rFonts w:eastAsia="Times New Roman" w:cs="Arial"/>
          <w:szCs w:val="20"/>
        </w:rPr>
        <w:t>odstavek 28. člena te uredbe</w:t>
      </w:r>
      <w:r>
        <w:rPr>
          <w:rFonts w:eastAsia="Times New Roman" w:cs="Arial"/>
          <w:szCs w:val="20"/>
        </w:rPr>
        <w:t>,</w:t>
      </w:r>
      <w:r>
        <w:rPr>
          <w:rFonts w:cs="Arial"/>
          <w:szCs w:val="20"/>
        </w:rPr>
        <w:t xml:space="preserve"> </w:t>
      </w:r>
      <w:r w:rsidRPr="008A5E9C">
        <w:rPr>
          <w:rFonts w:cs="Arial"/>
          <w:szCs w:val="20"/>
        </w:rPr>
        <w:t xml:space="preserve">mora </w:t>
      </w:r>
      <w:r w:rsidR="00F3219C">
        <w:rPr>
          <w:rFonts w:cs="Arial"/>
          <w:szCs w:val="20"/>
        </w:rPr>
        <w:t xml:space="preserve">lastnik gozda </w:t>
      </w:r>
      <w:r w:rsidRPr="008A5E9C">
        <w:rPr>
          <w:rFonts w:cs="Arial"/>
          <w:szCs w:val="20"/>
        </w:rPr>
        <w:t>v proračun Republike Sl</w:t>
      </w:r>
      <w:r>
        <w:rPr>
          <w:rFonts w:cs="Arial"/>
          <w:szCs w:val="20"/>
        </w:rPr>
        <w:t>ovenije vrniti izplačana sredst</w:t>
      </w:r>
      <w:r w:rsidRPr="008A5E9C">
        <w:rPr>
          <w:rFonts w:cs="Arial"/>
          <w:szCs w:val="20"/>
        </w:rPr>
        <w:t>v</w:t>
      </w:r>
      <w:r>
        <w:rPr>
          <w:rFonts w:cs="Arial"/>
          <w:szCs w:val="20"/>
        </w:rPr>
        <w:t>a</w:t>
      </w:r>
      <w:r w:rsidRPr="008A5E9C">
        <w:rPr>
          <w:rFonts w:cs="Arial"/>
          <w:szCs w:val="20"/>
        </w:rPr>
        <w:t xml:space="preserve"> skupaj z zakonitimi zamudnimi obrestmi v skladu s 57. členom </w:t>
      </w:r>
      <w:r w:rsidRPr="007E4826">
        <w:rPr>
          <w:rFonts w:cs="Arial"/>
          <w:szCs w:val="20"/>
        </w:rPr>
        <w:t>Zakona o kmetijstvu</w:t>
      </w:r>
      <w:r w:rsidRPr="008A5E9C">
        <w:rPr>
          <w:rFonts w:cs="Arial"/>
          <w:szCs w:val="20"/>
        </w:rPr>
        <w:t>, in sicer v naslednjih deležih</w:t>
      </w:r>
      <w:r>
        <w:rPr>
          <w:rFonts w:cs="Arial"/>
          <w:szCs w:val="20"/>
        </w:rPr>
        <w:t>:</w:t>
      </w:r>
    </w:p>
    <w:p w:rsidR="00AA44ED" w:rsidRDefault="00AA44ED" w:rsidP="00AA44ED">
      <w:pPr>
        <w:pStyle w:val="Odstavekseznama"/>
        <w:spacing w:after="120" w:line="240" w:lineRule="auto"/>
        <w:ind w:left="360"/>
        <w:jc w:val="both"/>
        <w:rPr>
          <w:rFonts w:eastAsia="Times New Roman" w:cs="Arial"/>
          <w:b/>
          <w:color w:val="000000"/>
          <w:szCs w:val="20"/>
        </w:rPr>
      </w:pPr>
    </w:p>
    <w:p w:rsidR="00AA44ED" w:rsidRPr="001F2E9F" w:rsidRDefault="00AA44ED" w:rsidP="00AA44ED">
      <w:pPr>
        <w:pStyle w:val="Odstavekseznama"/>
        <w:spacing w:after="120" w:line="240" w:lineRule="auto"/>
        <w:ind w:left="0"/>
        <w:jc w:val="both"/>
        <w:rPr>
          <w:rFonts w:eastAsia="Times New Roman" w:cs="Arial"/>
          <w:b/>
          <w:color w:val="000000"/>
          <w:szCs w:val="20"/>
        </w:rPr>
      </w:pPr>
      <w:r w:rsidRPr="001F2E9F">
        <w:rPr>
          <w:rFonts w:eastAsia="Times New Roman" w:cs="Arial"/>
          <w:b/>
          <w:color w:val="000000"/>
          <w:szCs w:val="20"/>
        </w:rPr>
        <w:t xml:space="preserve">Tabela </w:t>
      </w:r>
      <w:r w:rsidR="00F3219C">
        <w:rPr>
          <w:rFonts w:eastAsia="Times New Roman" w:cs="Arial"/>
          <w:b/>
          <w:color w:val="000000"/>
          <w:szCs w:val="20"/>
        </w:rPr>
        <w:t>5</w:t>
      </w:r>
      <w:r w:rsidRPr="001F2E9F">
        <w:rPr>
          <w:rFonts w:eastAsia="Times New Roman" w:cs="Arial"/>
          <w:b/>
          <w:color w:val="000000"/>
          <w:szCs w:val="20"/>
        </w:rPr>
        <w:t xml:space="preserve">: Delež vračila </w:t>
      </w:r>
      <w:r w:rsidR="00FB2927">
        <w:rPr>
          <w:rFonts w:eastAsia="Times New Roman" w:cs="Arial"/>
          <w:b/>
          <w:color w:val="000000"/>
          <w:szCs w:val="20"/>
        </w:rPr>
        <w:t xml:space="preserve">izplačanih </w:t>
      </w:r>
      <w:r w:rsidRPr="001F2E9F">
        <w:rPr>
          <w:rFonts w:eastAsia="Times New Roman" w:cs="Arial"/>
          <w:b/>
          <w:color w:val="000000"/>
          <w:szCs w:val="20"/>
        </w:rPr>
        <w:t xml:space="preserve">sredstev </w:t>
      </w:r>
      <w:r>
        <w:rPr>
          <w:rFonts w:eastAsia="Times New Roman" w:cs="Arial"/>
          <w:b/>
          <w:color w:val="000000"/>
          <w:szCs w:val="20"/>
        </w:rPr>
        <w:t xml:space="preserve">glede </w:t>
      </w:r>
      <w:r w:rsidRPr="001F2E9F">
        <w:rPr>
          <w:rFonts w:eastAsia="Times New Roman" w:cs="Arial"/>
          <w:b/>
          <w:color w:val="000000"/>
          <w:szCs w:val="20"/>
        </w:rPr>
        <w:t xml:space="preserve">na </w:t>
      </w:r>
      <w:r>
        <w:rPr>
          <w:rFonts w:eastAsia="Times New Roman" w:cs="Arial"/>
          <w:b/>
          <w:color w:val="000000"/>
          <w:szCs w:val="20"/>
        </w:rPr>
        <w:t xml:space="preserve">zmanjšanje števila </w:t>
      </w:r>
      <w:r w:rsidR="00F3219C">
        <w:rPr>
          <w:rFonts w:eastAsia="Times New Roman" w:cs="Arial"/>
          <w:b/>
          <w:color w:val="000000"/>
          <w:szCs w:val="20"/>
        </w:rPr>
        <w:t>tulcev</w:t>
      </w:r>
      <w:r>
        <w:rPr>
          <w:rFonts w:eastAsia="Times New Roman" w:cs="Arial"/>
          <w:b/>
          <w:color w:val="000000"/>
          <w:szCs w:val="20"/>
        </w:rPr>
        <w:t xml:space="preserve"> </w:t>
      </w:r>
      <w:r w:rsidR="0007407F">
        <w:rPr>
          <w:rFonts w:eastAsia="Times New Roman" w:cs="Arial"/>
          <w:b/>
          <w:color w:val="000000"/>
          <w:szCs w:val="20"/>
        </w:rPr>
        <w:t xml:space="preserve">na poligonu </w:t>
      </w:r>
      <w:r>
        <w:rPr>
          <w:rFonts w:eastAsia="Times New Roman" w:cs="Arial"/>
          <w:b/>
          <w:color w:val="000000"/>
          <w:szCs w:val="20"/>
        </w:rPr>
        <w:t xml:space="preserve">v primerjavi s </w:t>
      </w:r>
      <w:r w:rsidR="00F3219C">
        <w:rPr>
          <w:rFonts w:eastAsia="Times New Roman" w:cs="Arial"/>
          <w:b/>
          <w:color w:val="000000"/>
          <w:szCs w:val="20"/>
        </w:rPr>
        <w:t>številom prejetih</w:t>
      </w:r>
      <w:r>
        <w:rPr>
          <w:rFonts w:eastAsia="Times New Roman" w:cs="Arial"/>
          <w:b/>
          <w:color w:val="000000"/>
          <w:szCs w:val="20"/>
        </w:rPr>
        <w:t xml:space="preserve"> </w:t>
      </w:r>
      <w:r w:rsidR="00F3219C">
        <w:rPr>
          <w:rFonts w:eastAsia="Times New Roman" w:cs="Arial"/>
          <w:b/>
          <w:color w:val="000000"/>
          <w:szCs w:val="20"/>
        </w:rPr>
        <w:t>tulcev</w:t>
      </w:r>
      <w:r>
        <w:rPr>
          <w:rFonts w:eastAsia="Times New Roman" w:cs="Arial"/>
          <w:b/>
          <w:color w:val="000000"/>
          <w:szCs w:val="20"/>
        </w:rPr>
        <w:t xml:space="preserve"> od ZGS </w:t>
      </w:r>
      <w:r w:rsidRPr="001F2E9F">
        <w:rPr>
          <w:rFonts w:eastAsia="Times New Roman" w:cs="Arial"/>
          <w:b/>
          <w:color w:val="000000"/>
          <w:szCs w:val="20"/>
        </w:rPr>
        <w:t>in število ponovljenih kršitev</w:t>
      </w:r>
    </w:p>
    <w:p w:rsidR="00AA44ED" w:rsidRPr="001F2E9F" w:rsidRDefault="00AA44ED" w:rsidP="00AA44ED">
      <w:pPr>
        <w:pStyle w:val="Odstavekseznama"/>
        <w:spacing w:after="120" w:line="240" w:lineRule="auto"/>
        <w:ind w:left="360"/>
        <w:jc w:val="both"/>
        <w:rPr>
          <w:rFonts w:eastAsia="Times New Roman" w:cs="Arial"/>
          <w:b/>
          <w:color w:val="000000"/>
          <w:szCs w:val="20"/>
        </w:rPr>
      </w:pPr>
    </w:p>
    <w:tbl>
      <w:tblPr>
        <w:tblW w:w="7437" w:type="dxa"/>
        <w:jc w:val="center"/>
        <w:tblInd w:w="55" w:type="dxa"/>
        <w:tblLayout w:type="fixed"/>
        <w:tblCellMar>
          <w:left w:w="70" w:type="dxa"/>
          <w:right w:w="70" w:type="dxa"/>
        </w:tblCellMar>
        <w:tblLook w:val="04A0" w:firstRow="1" w:lastRow="0" w:firstColumn="1" w:lastColumn="0" w:noHBand="0" w:noVBand="1"/>
      </w:tblPr>
      <w:tblGrid>
        <w:gridCol w:w="2283"/>
        <w:gridCol w:w="1718"/>
        <w:gridCol w:w="1718"/>
        <w:gridCol w:w="1718"/>
      </w:tblGrid>
      <w:tr w:rsidR="0007407F" w:rsidRPr="007E4826" w:rsidTr="00B12EBD">
        <w:trPr>
          <w:trHeight w:val="288"/>
          <w:jc w:val="center"/>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7407F" w:rsidRPr="00DB02FA" w:rsidRDefault="0007407F" w:rsidP="00F3219C">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 xml:space="preserve">Št. </w:t>
            </w:r>
            <w:r>
              <w:rPr>
                <w:rFonts w:eastAsia="Times New Roman" w:cs="Arial"/>
                <w:b/>
                <w:bCs/>
                <w:color w:val="000000"/>
                <w:szCs w:val="20"/>
              </w:rPr>
              <w:t>k</w:t>
            </w:r>
            <w:r w:rsidRPr="00DB02FA">
              <w:rPr>
                <w:rFonts w:eastAsia="Times New Roman" w:cs="Arial"/>
                <w:b/>
                <w:bCs/>
                <w:color w:val="000000"/>
                <w:szCs w:val="20"/>
              </w:rPr>
              <w:t>ršitev</w:t>
            </w:r>
            <w:r>
              <w:rPr>
                <w:rFonts w:eastAsia="Times New Roman" w:cs="Arial"/>
                <w:b/>
                <w:bCs/>
                <w:color w:val="000000"/>
                <w:szCs w:val="20"/>
              </w:rPr>
              <w:t xml:space="preserve"> </w:t>
            </w:r>
            <w:r w:rsidRPr="00DB02FA">
              <w:rPr>
                <w:rFonts w:eastAsia="Times New Roman" w:cs="Arial"/>
                <w:b/>
                <w:bCs/>
                <w:color w:val="000000"/>
                <w:szCs w:val="20"/>
              </w:rPr>
              <w:t xml:space="preserve">/ </w:t>
            </w:r>
            <w:r>
              <w:rPr>
                <w:rFonts w:eastAsia="Times New Roman" w:cs="Arial"/>
                <w:b/>
                <w:bCs/>
                <w:color w:val="000000"/>
                <w:szCs w:val="20"/>
              </w:rPr>
              <w:t xml:space="preserve">zmanjšanje števila </w:t>
            </w:r>
            <w:r w:rsidRPr="00DB02FA">
              <w:rPr>
                <w:rFonts w:eastAsia="Times New Roman" w:cs="Arial"/>
                <w:b/>
                <w:bCs/>
                <w:color w:val="000000"/>
                <w:szCs w:val="20"/>
              </w:rPr>
              <w:t xml:space="preserve"> (%)</w:t>
            </w:r>
          </w:p>
        </w:tc>
        <w:tc>
          <w:tcPr>
            <w:tcW w:w="171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7407F" w:rsidRPr="007E4826" w:rsidRDefault="0007407F" w:rsidP="008540FE">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 xml:space="preserve">od </w:t>
            </w:r>
            <w:r>
              <w:rPr>
                <w:rFonts w:eastAsia="Times New Roman" w:cs="Arial"/>
                <w:b/>
                <w:bCs/>
                <w:color w:val="000000"/>
                <w:szCs w:val="20"/>
              </w:rPr>
              <w:t>10,1</w:t>
            </w:r>
            <w:r w:rsidRPr="007E4826">
              <w:rPr>
                <w:rFonts w:eastAsia="Times New Roman" w:cs="Arial"/>
                <w:b/>
                <w:bCs/>
                <w:color w:val="000000"/>
                <w:szCs w:val="20"/>
              </w:rPr>
              <w:t xml:space="preserve"> do </w:t>
            </w:r>
            <w:r>
              <w:rPr>
                <w:rFonts w:eastAsia="Times New Roman" w:cs="Arial"/>
                <w:b/>
                <w:bCs/>
                <w:color w:val="000000"/>
                <w:szCs w:val="20"/>
              </w:rPr>
              <w:t>2</w:t>
            </w:r>
            <w:r w:rsidRPr="007E4826">
              <w:rPr>
                <w:rFonts w:eastAsia="Times New Roman" w:cs="Arial"/>
                <w:b/>
                <w:bCs/>
                <w:color w:val="000000"/>
                <w:szCs w:val="20"/>
              </w:rPr>
              <w:t>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07407F" w:rsidRPr="007E4826" w:rsidRDefault="0007407F" w:rsidP="008540FE">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 xml:space="preserve">od </w:t>
            </w:r>
            <w:r>
              <w:rPr>
                <w:rFonts w:eastAsia="Times New Roman" w:cs="Arial"/>
                <w:b/>
                <w:bCs/>
                <w:color w:val="000000"/>
                <w:szCs w:val="20"/>
              </w:rPr>
              <w:t>20,1</w:t>
            </w:r>
            <w:r w:rsidRPr="007E4826">
              <w:rPr>
                <w:rFonts w:eastAsia="Times New Roman" w:cs="Arial"/>
                <w:b/>
                <w:bCs/>
                <w:color w:val="000000"/>
                <w:szCs w:val="20"/>
              </w:rPr>
              <w:t xml:space="preserve"> do 30 %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07407F" w:rsidRPr="007E4826" w:rsidRDefault="0007407F" w:rsidP="008540FE">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nad 30 %</w:t>
            </w:r>
          </w:p>
        </w:tc>
      </w:tr>
      <w:tr w:rsidR="0007407F" w:rsidRPr="007E4826" w:rsidTr="00B12EBD">
        <w:trPr>
          <w:trHeight w:val="288"/>
          <w:jc w:val="center"/>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8540FE">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1. kršitev</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30</w:t>
            </w:r>
            <w:r w:rsidRPr="00DB02FA">
              <w:rPr>
                <w:rFonts w:eastAsia="Times New Roman" w:cs="Arial"/>
                <w:bCs/>
                <w:color w:val="000000"/>
                <w:szCs w:val="20"/>
              </w:rPr>
              <w:t xml:space="preserve"> %</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r>
      <w:tr w:rsidR="0007407F" w:rsidRPr="007E4826" w:rsidTr="00B12EBD">
        <w:trPr>
          <w:trHeight w:val="288"/>
          <w:jc w:val="center"/>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8540FE">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2. kršitev</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40 %</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p>
        </w:tc>
      </w:tr>
      <w:tr w:rsidR="0007407F" w:rsidRPr="007E4826" w:rsidTr="00B12EBD">
        <w:trPr>
          <w:trHeight w:val="300"/>
          <w:jc w:val="center"/>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8540FE">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3. kršitev</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07407F" w:rsidRPr="00DB02FA" w:rsidRDefault="0007407F" w:rsidP="008540FE">
            <w:pPr>
              <w:autoSpaceDE w:val="0"/>
              <w:autoSpaceDN w:val="0"/>
              <w:adjustRightInd w:val="0"/>
              <w:spacing w:after="0" w:line="240" w:lineRule="auto"/>
              <w:jc w:val="center"/>
              <w:rPr>
                <w:rFonts w:eastAsia="Times New Roman" w:cs="Arial"/>
                <w:bCs/>
                <w:color w:val="000000"/>
                <w:szCs w:val="20"/>
              </w:rPr>
            </w:pPr>
          </w:p>
        </w:tc>
      </w:tr>
    </w:tbl>
    <w:p w:rsidR="00855185" w:rsidRDefault="00855185" w:rsidP="00855185">
      <w:pPr>
        <w:spacing w:after="120" w:line="240" w:lineRule="auto"/>
        <w:jc w:val="both"/>
        <w:rPr>
          <w:rFonts w:eastAsia="Times New Roman" w:cs="Arial"/>
          <w:szCs w:val="20"/>
          <w:lang w:eastAsia="en-US"/>
        </w:rPr>
      </w:pPr>
    </w:p>
    <w:p w:rsidR="00855185" w:rsidRDefault="00FB2927" w:rsidP="00855185">
      <w:pPr>
        <w:spacing w:after="120" w:line="240" w:lineRule="auto"/>
        <w:jc w:val="both"/>
        <w:rPr>
          <w:rFonts w:eastAsia="Times New Roman" w:cs="Arial"/>
          <w:szCs w:val="20"/>
          <w:lang w:eastAsia="en-US"/>
        </w:rPr>
      </w:pPr>
      <w:r>
        <w:rPr>
          <w:rFonts w:eastAsia="Times New Roman" w:cs="Arial"/>
          <w:szCs w:val="20"/>
          <w:lang w:eastAsia="en-US"/>
        </w:rPr>
        <w:t>Izplačana s</w:t>
      </w:r>
      <w:r w:rsidR="00855185">
        <w:rPr>
          <w:rFonts w:eastAsia="Times New Roman" w:cs="Arial"/>
          <w:szCs w:val="20"/>
          <w:lang w:eastAsia="en-US"/>
        </w:rPr>
        <w:t xml:space="preserve">redstva pomenijo izplačana sredstva za aktivnosti </w:t>
      </w:r>
      <w:r w:rsidR="00855185" w:rsidRPr="001A5BAB">
        <w:t>Dela odprave škode in obnove gozda</w:t>
      </w:r>
      <w:r w:rsidR="00855185">
        <w:rPr>
          <w:rFonts w:eastAsia="Times New Roman" w:cs="Arial"/>
          <w:szCs w:val="20"/>
          <w:lang w:eastAsia="en-US"/>
        </w:rPr>
        <w:t xml:space="preserve"> ter vrednost materiala za zaščito sadik pred divjadjo, ki ga lastnik gozda prejme od ZGS. Ta vrednost </w:t>
      </w:r>
      <w:r w:rsidR="00A6699D">
        <w:rPr>
          <w:rFonts w:eastAsia="Times New Roman" w:cs="Arial"/>
          <w:szCs w:val="20"/>
          <w:lang w:eastAsia="en-US"/>
        </w:rPr>
        <w:t>je določena</w:t>
      </w:r>
      <w:r w:rsidR="00855185">
        <w:rPr>
          <w:rFonts w:eastAsia="Times New Roman" w:cs="Arial"/>
          <w:szCs w:val="20"/>
          <w:lang w:eastAsia="en-US"/>
        </w:rPr>
        <w:t xml:space="preserve"> </w:t>
      </w:r>
      <w:r w:rsidR="00A6699D">
        <w:rPr>
          <w:rFonts w:eastAsia="Times New Roman" w:cs="Arial"/>
          <w:szCs w:val="20"/>
          <w:lang w:eastAsia="en-US"/>
        </w:rPr>
        <w:t>na podlagi</w:t>
      </w:r>
      <w:r w:rsidR="00855185">
        <w:rPr>
          <w:rFonts w:eastAsia="Times New Roman" w:cs="Arial"/>
          <w:szCs w:val="20"/>
          <w:lang w:eastAsia="en-US"/>
        </w:rPr>
        <w:t xml:space="preserve"> </w:t>
      </w:r>
      <w:r w:rsidR="00A6699D">
        <w:rPr>
          <w:rFonts w:eastAsia="Times New Roman" w:cs="Arial"/>
          <w:szCs w:val="20"/>
          <w:lang w:eastAsia="en-US"/>
        </w:rPr>
        <w:t>vrednosti</w:t>
      </w:r>
      <w:r w:rsidR="00855185">
        <w:rPr>
          <w:rFonts w:eastAsia="Times New Roman" w:cs="Arial"/>
          <w:szCs w:val="20"/>
          <w:lang w:eastAsia="en-US"/>
        </w:rPr>
        <w:t xml:space="preserve"> materiala v javnim naročilu ZGS. </w:t>
      </w:r>
    </w:p>
    <w:p w:rsidR="00855185" w:rsidRDefault="00855185" w:rsidP="005E2E2F">
      <w:pPr>
        <w:jc w:val="both"/>
        <w:rPr>
          <w:rFonts w:cs="Arial"/>
          <w:szCs w:val="20"/>
        </w:rPr>
      </w:pPr>
    </w:p>
    <w:p w:rsidR="00F3219C" w:rsidRPr="001F2E9F" w:rsidRDefault="00F3219C" w:rsidP="00F3219C">
      <w:pPr>
        <w:pStyle w:val="Odstavekseznama"/>
        <w:spacing w:after="120" w:line="240" w:lineRule="auto"/>
        <w:ind w:left="0"/>
        <w:jc w:val="both"/>
        <w:rPr>
          <w:rFonts w:eastAsia="Times New Roman" w:cs="Arial"/>
          <w:b/>
          <w:color w:val="000000"/>
          <w:szCs w:val="20"/>
        </w:rPr>
      </w:pPr>
      <w:r w:rsidRPr="001F2E9F">
        <w:rPr>
          <w:rFonts w:eastAsia="Times New Roman" w:cs="Arial"/>
          <w:b/>
          <w:color w:val="000000"/>
          <w:szCs w:val="20"/>
        </w:rPr>
        <w:t xml:space="preserve">Tabela </w:t>
      </w:r>
      <w:r>
        <w:rPr>
          <w:rFonts w:eastAsia="Times New Roman" w:cs="Arial"/>
          <w:b/>
          <w:color w:val="000000"/>
          <w:szCs w:val="20"/>
        </w:rPr>
        <w:t>6</w:t>
      </w:r>
      <w:r w:rsidRPr="001F2E9F">
        <w:rPr>
          <w:rFonts w:eastAsia="Times New Roman" w:cs="Arial"/>
          <w:b/>
          <w:color w:val="000000"/>
          <w:szCs w:val="20"/>
        </w:rPr>
        <w:t xml:space="preserve">: Delež vračila </w:t>
      </w:r>
      <w:r w:rsidR="00FB2927">
        <w:rPr>
          <w:rFonts w:eastAsia="Times New Roman" w:cs="Arial"/>
          <w:b/>
          <w:color w:val="000000"/>
          <w:szCs w:val="20"/>
        </w:rPr>
        <w:t xml:space="preserve">izplačanih </w:t>
      </w:r>
      <w:r w:rsidRPr="001F2E9F">
        <w:rPr>
          <w:rFonts w:eastAsia="Times New Roman" w:cs="Arial"/>
          <w:b/>
          <w:color w:val="000000"/>
          <w:szCs w:val="20"/>
        </w:rPr>
        <w:t xml:space="preserve">sredstev </w:t>
      </w:r>
      <w:r>
        <w:rPr>
          <w:rFonts w:eastAsia="Times New Roman" w:cs="Arial"/>
          <w:b/>
          <w:color w:val="000000"/>
          <w:szCs w:val="20"/>
        </w:rPr>
        <w:t xml:space="preserve">glede </w:t>
      </w:r>
      <w:r w:rsidRPr="001F2E9F">
        <w:rPr>
          <w:rFonts w:eastAsia="Times New Roman" w:cs="Arial"/>
          <w:b/>
          <w:color w:val="000000"/>
          <w:szCs w:val="20"/>
        </w:rPr>
        <w:t xml:space="preserve">na </w:t>
      </w:r>
      <w:r>
        <w:rPr>
          <w:rFonts w:eastAsia="Times New Roman" w:cs="Arial"/>
          <w:b/>
          <w:color w:val="000000"/>
          <w:szCs w:val="20"/>
        </w:rPr>
        <w:t xml:space="preserve">zmanjšanje dolžine ograje </w:t>
      </w:r>
      <w:r w:rsidR="0007407F">
        <w:rPr>
          <w:rFonts w:eastAsia="Times New Roman" w:cs="Arial"/>
          <w:b/>
          <w:color w:val="000000"/>
          <w:szCs w:val="20"/>
        </w:rPr>
        <w:t xml:space="preserve">na poligonu </w:t>
      </w:r>
      <w:r>
        <w:rPr>
          <w:rFonts w:eastAsia="Times New Roman" w:cs="Arial"/>
          <w:b/>
          <w:color w:val="000000"/>
          <w:szCs w:val="20"/>
        </w:rPr>
        <w:t xml:space="preserve">v primerjavi s dolžino ograje prejete od ZGS </w:t>
      </w:r>
      <w:r w:rsidRPr="001F2E9F">
        <w:rPr>
          <w:rFonts w:eastAsia="Times New Roman" w:cs="Arial"/>
          <w:b/>
          <w:color w:val="000000"/>
          <w:szCs w:val="20"/>
        </w:rPr>
        <w:t>in število ponovljenih kršitev</w:t>
      </w:r>
    </w:p>
    <w:p w:rsidR="00F3219C" w:rsidRPr="001F2E9F" w:rsidRDefault="00F3219C" w:rsidP="00F3219C">
      <w:pPr>
        <w:pStyle w:val="Odstavekseznama"/>
        <w:spacing w:after="120" w:line="240" w:lineRule="auto"/>
        <w:ind w:left="360"/>
        <w:jc w:val="both"/>
        <w:rPr>
          <w:rFonts w:eastAsia="Times New Roman" w:cs="Arial"/>
          <w:b/>
          <w:color w:val="000000"/>
          <w:szCs w:val="20"/>
        </w:rPr>
      </w:pPr>
    </w:p>
    <w:tbl>
      <w:tblPr>
        <w:tblW w:w="9155" w:type="dxa"/>
        <w:tblInd w:w="55" w:type="dxa"/>
        <w:tblLayout w:type="fixed"/>
        <w:tblCellMar>
          <w:left w:w="70" w:type="dxa"/>
          <w:right w:w="70" w:type="dxa"/>
        </w:tblCellMar>
        <w:tblLook w:val="04A0" w:firstRow="1" w:lastRow="0" w:firstColumn="1" w:lastColumn="0" w:noHBand="0" w:noVBand="1"/>
      </w:tblPr>
      <w:tblGrid>
        <w:gridCol w:w="2283"/>
        <w:gridCol w:w="1718"/>
        <w:gridCol w:w="1718"/>
        <w:gridCol w:w="1718"/>
        <w:gridCol w:w="1718"/>
      </w:tblGrid>
      <w:tr w:rsidR="00F3219C" w:rsidRPr="007E4826" w:rsidTr="008540FE">
        <w:trPr>
          <w:trHeight w:val="288"/>
        </w:trPr>
        <w:tc>
          <w:tcPr>
            <w:tcW w:w="228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3219C" w:rsidRPr="00DB02FA" w:rsidRDefault="00F3219C" w:rsidP="008540FE">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 xml:space="preserve">Št. </w:t>
            </w:r>
            <w:r>
              <w:rPr>
                <w:rFonts w:eastAsia="Times New Roman" w:cs="Arial"/>
                <w:b/>
                <w:bCs/>
                <w:color w:val="000000"/>
                <w:szCs w:val="20"/>
              </w:rPr>
              <w:t>k</w:t>
            </w:r>
            <w:r w:rsidRPr="00DB02FA">
              <w:rPr>
                <w:rFonts w:eastAsia="Times New Roman" w:cs="Arial"/>
                <w:b/>
                <w:bCs/>
                <w:color w:val="000000"/>
                <w:szCs w:val="20"/>
              </w:rPr>
              <w:t>ršitev</w:t>
            </w:r>
            <w:r>
              <w:rPr>
                <w:rFonts w:eastAsia="Times New Roman" w:cs="Arial"/>
                <w:b/>
                <w:bCs/>
                <w:color w:val="000000"/>
                <w:szCs w:val="20"/>
              </w:rPr>
              <w:t xml:space="preserve"> </w:t>
            </w:r>
            <w:r w:rsidRPr="00DB02FA">
              <w:rPr>
                <w:rFonts w:eastAsia="Times New Roman" w:cs="Arial"/>
                <w:b/>
                <w:bCs/>
                <w:color w:val="000000"/>
                <w:szCs w:val="20"/>
              </w:rPr>
              <w:t xml:space="preserve">/ </w:t>
            </w:r>
            <w:r>
              <w:rPr>
                <w:rFonts w:eastAsia="Times New Roman" w:cs="Arial"/>
                <w:b/>
                <w:bCs/>
                <w:color w:val="000000"/>
                <w:szCs w:val="20"/>
              </w:rPr>
              <w:t xml:space="preserve">zmanjšanje števila </w:t>
            </w:r>
            <w:r w:rsidRPr="00DB02FA">
              <w:rPr>
                <w:rFonts w:eastAsia="Times New Roman" w:cs="Arial"/>
                <w:b/>
                <w:bCs/>
                <w:color w:val="000000"/>
                <w:szCs w:val="20"/>
              </w:rPr>
              <w:t xml:space="preserve"> (%)</w:t>
            </w:r>
          </w:p>
        </w:tc>
        <w:tc>
          <w:tcPr>
            <w:tcW w:w="1718" w:type="dxa"/>
            <w:tcBorders>
              <w:top w:val="single" w:sz="4" w:space="0" w:color="auto"/>
              <w:left w:val="nil"/>
              <w:bottom w:val="single" w:sz="4" w:space="0" w:color="auto"/>
              <w:right w:val="single" w:sz="4" w:space="0" w:color="auto"/>
            </w:tcBorders>
            <w:shd w:val="clear" w:color="000000" w:fill="D9D9D9"/>
            <w:vAlign w:val="center"/>
          </w:tcPr>
          <w:p w:rsidR="00F3219C" w:rsidRPr="007E4826" w:rsidRDefault="00F3219C" w:rsidP="008540FE">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d</w:t>
            </w:r>
            <w:r w:rsidRPr="007E4826">
              <w:rPr>
                <w:rFonts w:eastAsia="Times New Roman" w:cs="Arial"/>
                <w:b/>
                <w:bCs/>
                <w:color w:val="000000"/>
                <w:szCs w:val="20"/>
              </w:rPr>
              <w:t xml:space="preserve">o </w:t>
            </w:r>
            <w:r>
              <w:rPr>
                <w:rFonts w:eastAsia="Times New Roman" w:cs="Arial"/>
                <w:b/>
                <w:bCs/>
                <w:color w:val="000000"/>
                <w:szCs w:val="20"/>
              </w:rPr>
              <w:t xml:space="preserve">10 </w:t>
            </w:r>
            <w:r w:rsidRPr="007E4826">
              <w:rPr>
                <w:rFonts w:eastAsia="Times New Roman" w:cs="Arial"/>
                <w:b/>
                <w:bCs/>
                <w:color w:val="000000"/>
                <w:szCs w:val="20"/>
              </w:rPr>
              <w:t>%</w:t>
            </w:r>
          </w:p>
        </w:tc>
        <w:tc>
          <w:tcPr>
            <w:tcW w:w="171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3219C" w:rsidRPr="007E4826" w:rsidRDefault="00F3219C" w:rsidP="008540FE">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 xml:space="preserve">od </w:t>
            </w:r>
            <w:r>
              <w:rPr>
                <w:rFonts w:eastAsia="Times New Roman" w:cs="Arial"/>
                <w:b/>
                <w:bCs/>
                <w:color w:val="000000"/>
                <w:szCs w:val="20"/>
              </w:rPr>
              <w:t>10,1</w:t>
            </w:r>
            <w:r w:rsidRPr="007E4826">
              <w:rPr>
                <w:rFonts w:eastAsia="Times New Roman" w:cs="Arial"/>
                <w:b/>
                <w:bCs/>
                <w:color w:val="000000"/>
                <w:szCs w:val="20"/>
              </w:rPr>
              <w:t xml:space="preserve"> do </w:t>
            </w:r>
            <w:r>
              <w:rPr>
                <w:rFonts w:eastAsia="Times New Roman" w:cs="Arial"/>
                <w:b/>
                <w:bCs/>
                <w:color w:val="000000"/>
                <w:szCs w:val="20"/>
              </w:rPr>
              <w:t>2</w:t>
            </w:r>
            <w:r w:rsidRPr="007E4826">
              <w:rPr>
                <w:rFonts w:eastAsia="Times New Roman" w:cs="Arial"/>
                <w:b/>
                <w:bCs/>
                <w:color w:val="000000"/>
                <w:szCs w:val="20"/>
              </w:rPr>
              <w:t>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F3219C" w:rsidRPr="007E4826" w:rsidRDefault="00F3219C" w:rsidP="008540FE">
            <w:pPr>
              <w:autoSpaceDE w:val="0"/>
              <w:autoSpaceDN w:val="0"/>
              <w:adjustRightInd w:val="0"/>
              <w:spacing w:after="0" w:line="240" w:lineRule="auto"/>
              <w:jc w:val="center"/>
              <w:rPr>
                <w:rFonts w:eastAsia="Times New Roman" w:cs="Arial"/>
                <w:b/>
                <w:bCs/>
                <w:color w:val="000000"/>
                <w:szCs w:val="20"/>
              </w:rPr>
            </w:pPr>
            <w:r w:rsidRPr="007E4826">
              <w:rPr>
                <w:rFonts w:eastAsia="Times New Roman" w:cs="Arial"/>
                <w:b/>
                <w:bCs/>
                <w:color w:val="000000"/>
                <w:szCs w:val="20"/>
              </w:rPr>
              <w:t xml:space="preserve">od </w:t>
            </w:r>
            <w:r>
              <w:rPr>
                <w:rFonts w:eastAsia="Times New Roman" w:cs="Arial"/>
                <w:b/>
                <w:bCs/>
                <w:color w:val="000000"/>
                <w:szCs w:val="20"/>
              </w:rPr>
              <w:t>20,1</w:t>
            </w:r>
            <w:r w:rsidRPr="007E4826">
              <w:rPr>
                <w:rFonts w:eastAsia="Times New Roman" w:cs="Arial"/>
                <w:b/>
                <w:bCs/>
                <w:color w:val="000000"/>
                <w:szCs w:val="20"/>
              </w:rPr>
              <w:t xml:space="preserve"> do 30 %</w:t>
            </w:r>
          </w:p>
        </w:tc>
        <w:tc>
          <w:tcPr>
            <w:tcW w:w="1718" w:type="dxa"/>
            <w:tcBorders>
              <w:top w:val="single" w:sz="4" w:space="0" w:color="auto"/>
              <w:left w:val="single" w:sz="4" w:space="0" w:color="auto"/>
              <w:bottom w:val="single" w:sz="4" w:space="0" w:color="auto"/>
              <w:right w:val="single" w:sz="4" w:space="0" w:color="auto"/>
            </w:tcBorders>
            <w:shd w:val="clear" w:color="000000" w:fill="D9D9D9"/>
            <w:vAlign w:val="center"/>
          </w:tcPr>
          <w:p w:rsidR="00F3219C" w:rsidRPr="007E4826" w:rsidRDefault="00F3219C" w:rsidP="008540FE">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nad 30 %</w:t>
            </w:r>
          </w:p>
        </w:tc>
      </w:tr>
      <w:tr w:rsidR="00F3219C" w:rsidRPr="007E4826" w:rsidTr="008540FE">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F3219C" w:rsidRPr="00DB02FA" w:rsidRDefault="00F3219C" w:rsidP="008540FE">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1. kršitev</w:t>
            </w:r>
          </w:p>
        </w:tc>
        <w:tc>
          <w:tcPr>
            <w:tcW w:w="1718" w:type="dxa"/>
            <w:tcBorders>
              <w:top w:val="single" w:sz="4" w:space="0" w:color="auto"/>
              <w:left w:val="nil"/>
              <w:bottom w:val="single" w:sz="4" w:space="0" w:color="auto"/>
              <w:right w:val="single" w:sz="4" w:space="0" w:color="auto"/>
            </w:tcBorders>
            <w:vAlign w:val="center"/>
          </w:tcPr>
          <w:p w:rsidR="00F3219C" w:rsidRPr="00DB02FA" w:rsidRDefault="00F3219C" w:rsidP="008540FE">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10 %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F3219C" w:rsidRPr="00DB02FA" w:rsidRDefault="00F3219C" w:rsidP="008540FE">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vAlign w:val="center"/>
          </w:tcPr>
          <w:p w:rsidR="00F3219C" w:rsidRPr="00DB02FA" w:rsidRDefault="00F3219C"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30</w:t>
            </w:r>
            <w:r w:rsidRPr="00DB02FA">
              <w:rPr>
                <w:rFonts w:eastAsia="Times New Roman" w:cs="Arial"/>
                <w:bCs/>
                <w:color w:val="000000"/>
                <w:szCs w:val="20"/>
              </w:rPr>
              <w:t xml:space="preserve"> %</w:t>
            </w:r>
          </w:p>
        </w:tc>
        <w:tc>
          <w:tcPr>
            <w:tcW w:w="1718" w:type="dxa"/>
            <w:tcBorders>
              <w:top w:val="nil"/>
              <w:left w:val="single" w:sz="4" w:space="0" w:color="auto"/>
              <w:bottom w:val="single" w:sz="4" w:space="0" w:color="auto"/>
              <w:right w:val="single" w:sz="4" w:space="0" w:color="auto"/>
            </w:tcBorders>
            <w:vAlign w:val="center"/>
          </w:tcPr>
          <w:p w:rsidR="00F3219C" w:rsidRPr="00DB02FA" w:rsidRDefault="0007407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r>
      <w:tr w:rsidR="00F3219C" w:rsidRPr="007E4826" w:rsidTr="008540FE">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F3219C" w:rsidRPr="00DB02FA" w:rsidRDefault="00F3219C" w:rsidP="008540FE">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2. kršitev</w:t>
            </w:r>
          </w:p>
        </w:tc>
        <w:tc>
          <w:tcPr>
            <w:tcW w:w="1718" w:type="dxa"/>
            <w:tcBorders>
              <w:top w:val="single" w:sz="4" w:space="0" w:color="auto"/>
              <w:left w:val="nil"/>
              <w:bottom w:val="single" w:sz="4" w:space="0" w:color="auto"/>
              <w:right w:val="single" w:sz="4" w:space="0" w:color="auto"/>
            </w:tcBorders>
            <w:vAlign w:val="center"/>
          </w:tcPr>
          <w:p w:rsidR="00F3219C" w:rsidRPr="00DB02FA" w:rsidRDefault="00F3219C" w:rsidP="008540FE">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20 %</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F3219C" w:rsidRPr="00DB02FA" w:rsidRDefault="00F3219C" w:rsidP="008540FE">
            <w:pPr>
              <w:autoSpaceDE w:val="0"/>
              <w:autoSpaceDN w:val="0"/>
              <w:adjustRightInd w:val="0"/>
              <w:spacing w:after="0" w:line="240" w:lineRule="auto"/>
              <w:jc w:val="center"/>
              <w:rPr>
                <w:rFonts w:eastAsia="Times New Roman" w:cs="Arial"/>
                <w:bCs/>
                <w:color w:val="000000"/>
                <w:szCs w:val="20"/>
              </w:rPr>
            </w:pPr>
            <w:r w:rsidRPr="00DB02FA">
              <w:rPr>
                <w:rFonts w:eastAsia="Times New Roman" w:cs="Arial"/>
                <w:bCs/>
                <w:color w:val="000000"/>
                <w:szCs w:val="20"/>
              </w:rPr>
              <w:t>40 %</w:t>
            </w:r>
          </w:p>
        </w:tc>
        <w:tc>
          <w:tcPr>
            <w:tcW w:w="1718" w:type="dxa"/>
            <w:tcBorders>
              <w:top w:val="nil"/>
              <w:left w:val="single" w:sz="4" w:space="0" w:color="auto"/>
              <w:bottom w:val="single" w:sz="4" w:space="0" w:color="auto"/>
              <w:right w:val="single" w:sz="4" w:space="0" w:color="auto"/>
            </w:tcBorders>
            <w:vAlign w:val="center"/>
          </w:tcPr>
          <w:p w:rsidR="00F3219C" w:rsidRPr="00DB02FA" w:rsidRDefault="0007407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F3219C" w:rsidRPr="00DB02FA" w:rsidRDefault="00F3219C" w:rsidP="008540FE">
            <w:pPr>
              <w:autoSpaceDE w:val="0"/>
              <w:autoSpaceDN w:val="0"/>
              <w:adjustRightInd w:val="0"/>
              <w:spacing w:after="0" w:line="240" w:lineRule="auto"/>
              <w:jc w:val="center"/>
              <w:rPr>
                <w:rFonts w:eastAsia="Times New Roman" w:cs="Arial"/>
                <w:bCs/>
                <w:color w:val="000000"/>
                <w:szCs w:val="20"/>
              </w:rPr>
            </w:pPr>
          </w:p>
        </w:tc>
      </w:tr>
      <w:tr w:rsidR="007A6C3F" w:rsidRPr="007E4826" w:rsidTr="008540FE">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7A6C3F" w:rsidRPr="00DB02FA" w:rsidRDefault="007A6C3F" w:rsidP="00A57094">
            <w:pPr>
              <w:autoSpaceDE w:val="0"/>
              <w:autoSpaceDN w:val="0"/>
              <w:adjustRightInd w:val="0"/>
              <w:spacing w:after="0" w:line="240" w:lineRule="auto"/>
              <w:jc w:val="center"/>
              <w:rPr>
                <w:rFonts w:eastAsia="Times New Roman" w:cs="Arial"/>
                <w:b/>
                <w:bCs/>
                <w:color w:val="000000"/>
                <w:szCs w:val="20"/>
              </w:rPr>
            </w:pPr>
            <w:r w:rsidRPr="00DB02FA">
              <w:rPr>
                <w:rFonts w:eastAsia="Times New Roman" w:cs="Arial"/>
                <w:b/>
                <w:bCs/>
                <w:color w:val="000000"/>
                <w:szCs w:val="20"/>
              </w:rPr>
              <w:t>3. kršitev</w:t>
            </w:r>
          </w:p>
        </w:tc>
        <w:tc>
          <w:tcPr>
            <w:tcW w:w="1718" w:type="dxa"/>
            <w:tcBorders>
              <w:top w:val="single" w:sz="4" w:space="0" w:color="auto"/>
              <w:left w:val="nil"/>
              <w:bottom w:val="single" w:sz="4" w:space="0" w:color="auto"/>
              <w:right w:val="single" w:sz="4" w:space="0" w:color="auto"/>
            </w:tcBorders>
            <w:vAlign w:val="center"/>
          </w:tcPr>
          <w:p w:rsidR="007A6C3F" w:rsidRPr="00DB02FA" w:rsidRDefault="007A6C3F" w:rsidP="00A57094">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30</w:t>
            </w:r>
            <w:r w:rsidRPr="00DB02FA">
              <w:rPr>
                <w:rFonts w:eastAsia="Times New Roman" w:cs="Arial"/>
                <w:bCs/>
                <w:color w:val="000000"/>
                <w:szCs w:val="20"/>
              </w:rPr>
              <w:t>%</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7A6C3F" w:rsidRPr="00DB02FA" w:rsidRDefault="007A6C3F" w:rsidP="00A57094">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vAlign w:val="center"/>
          </w:tcPr>
          <w:p w:rsidR="007A6C3F" w:rsidRDefault="007A6C3F" w:rsidP="008540FE">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7A6C3F" w:rsidRPr="00DB02FA" w:rsidRDefault="007A6C3F" w:rsidP="008540FE">
            <w:pPr>
              <w:autoSpaceDE w:val="0"/>
              <w:autoSpaceDN w:val="0"/>
              <w:adjustRightInd w:val="0"/>
              <w:spacing w:after="0" w:line="240" w:lineRule="auto"/>
              <w:jc w:val="center"/>
              <w:rPr>
                <w:rFonts w:eastAsia="Times New Roman" w:cs="Arial"/>
                <w:bCs/>
                <w:color w:val="000000"/>
                <w:szCs w:val="20"/>
              </w:rPr>
            </w:pPr>
          </w:p>
        </w:tc>
      </w:tr>
      <w:tr w:rsidR="007A6C3F" w:rsidRPr="007E4826" w:rsidTr="008540FE">
        <w:trPr>
          <w:trHeight w:val="2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7A6C3F" w:rsidRPr="007A6C3F" w:rsidRDefault="007A6C3F" w:rsidP="007A6C3F">
            <w:pPr>
              <w:autoSpaceDE w:val="0"/>
              <w:autoSpaceDN w:val="0"/>
              <w:adjustRightInd w:val="0"/>
              <w:spacing w:after="0" w:line="240" w:lineRule="auto"/>
              <w:jc w:val="center"/>
              <w:rPr>
                <w:rFonts w:eastAsia="Times New Roman" w:cs="Arial"/>
                <w:b/>
                <w:bCs/>
                <w:color w:val="000000"/>
                <w:szCs w:val="20"/>
              </w:rPr>
            </w:pPr>
            <w:r w:rsidRPr="007A6C3F">
              <w:rPr>
                <w:rFonts w:eastAsia="Times New Roman" w:cs="Arial"/>
                <w:b/>
                <w:bCs/>
                <w:color w:val="000000"/>
                <w:szCs w:val="20"/>
              </w:rPr>
              <w:t>4.</w:t>
            </w:r>
            <w:r>
              <w:rPr>
                <w:rFonts w:eastAsia="Times New Roman" w:cs="Arial"/>
                <w:b/>
                <w:bCs/>
                <w:color w:val="000000"/>
                <w:szCs w:val="20"/>
              </w:rPr>
              <w:t xml:space="preserve"> kršit</w:t>
            </w:r>
            <w:r w:rsidRPr="007A6C3F">
              <w:rPr>
                <w:rFonts w:eastAsia="Times New Roman" w:cs="Arial"/>
                <w:b/>
                <w:bCs/>
                <w:color w:val="000000"/>
                <w:szCs w:val="20"/>
              </w:rPr>
              <w:t>ev</w:t>
            </w:r>
          </w:p>
        </w:tc>
        <w:tc>
          <w:tcPr>
            <w:tcW w:w="1718" w:type="dxa"/>
            <w:tcBorders>
              <w:top w:val="single" w:sz="4" w:space="0" w:color="auto"/>
              <w:left w:val="nil"/>
              <w:bottom w:val="single" w:sz="4" w:space="0" w:color="auto"/>
              <w:right w:val="single" w:sz="4" w:space="0" w:color="auto"/>
            </w:tcBorders>
            <w:vAlign w:val="center"/>
          </w:tcPr>
          <w:p w:rsidR="007A6C3F" w:rsidRPr="00DB02FA" w:rsidRDefault="007A6C3F"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vsa</w:t>
            </w:r>
          </w:p>
        </w:tc>
        <w:tc>
          <w:tcPr>
            <w:tcW w:w="1718" w:type="dxa"/>
            <w:tcBorders>
              <w:top w:val="nil"/>
              <w:left w:val="single" w:sz="4" w:space="0" w:color="auto"/>
              <w:bottom w:val="single" w:sz="4" w:space="0" w:color="auto"/>
              <w:right w:val="single" w:sz="4" w:space="0" w:color="auto"/>
            </w:tcBorders>
            <w:shd w:val="clear" w:color="auto" w:fill="auto"/>
            <w:noWrap/>
            <w:vAlign w:val="center"/>
          </w:tcPr>
          <w:p w:rsidR="007A6C3F" w:rsidRPr="00DB02FA" w:rsidRDefault="007A6C3F" w:rsidP="008540FE">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7A6C3F" w:rsidRDefault="007A6C3F" w:rsidP="008540FE">
            <w:pPr>
              <w:autoSpaceDE w:val="0"/>
              <w:autoSpaceDN w:val="0"/>
              <w:adjustRightInd w:val="0"/>
              <w:spacing w:after="0" w:line="240" w:lineRule="auto"/>
              <w:jc w:val="center"/>
              <w:rPr>
                <w:rFonts w:eastAsia="Times New Roman" w:cs="Arial"/>
                <w:bCs/>
                <w:color w:val="000000"/>
                <w:szCs w:val="20"/>
              </w:rPr>
            </w:pPr>
          </w:p>
        </w:tc>
        <w:tc>
          <w:tcPr>
            <w:tcW w:w="1718" w:type="dxa"/>
            <w:tcBorders>
              <w:top w:val="nil"/>
              <w:left w:val="single" w:sz="4" w:space="0" w:color="auto"/>
              <w:bottom w:val="single" w:sz="4" w:space="0" w:color="auto"/>
              <w:right w:val="single" w:sz="4" w:space="0" w:color="auto"/>
            </w:tcBorders>
            <w:vAlign w:val="center"/>
          </w:tcPr>
          <w:p w:rsidR="007A6C3F" w:rsidRPr="00DB02FA" w:rsidRDefault="007A6C3F" w:rsidP="008540FE">
            <w:pPr>
              <w:autoSpaceDE w:val="0"/>
              <w:autoSpaceDN w:val="0"/>
              <w:adjustRightInd w:val="0"/>
              <w:spacing w:after="0" w:line="240" w:lineRule="auto"/>
              <w:jc w:val="center"/>
              <w:rPr>
                <w:rFonts w:eastAsia="Times New Roman" w:cs="Arial"/>
                <w:bCs/>
                <w:color w:val="000000"/>
                <w:szCs w:val="20"/>
              </w:rPr>
            </w:pPr>
          </w:p>
        </w:tc>
      </w:tr>
    </w:tbl>
    <w:p w:rsidR="00147833" w:rsidRDefault="00147833" w:rsidP="005E2E2F">
      <w:pPr>
        <w:jc w:val="both"/>
        <w:rPr>
          <w:rFonts w:cs="Arial"/>
          <w:szCs w:val="20"/>
        </w:rPr>
      </w:pPr>
    </w:p>
    <w:p w:rsidR="00A6699D" w:rsidRDefault="00FB2927" w:rsidP="005E2E2F">
      <w:pPr>
        <w:jc w:val="both"/>
        <w:rPr>
          <w:rFonts w:eastAsia="Times New Roman" w:cs="Arial"/>
          <w:szCs w:val="20"/>
          <w:lang w:eastAsia="en-US"/>
        </w:rPr>
      </w:pPr>
      <w:r>
        <w:rPr>
          <w:rFonts w:eastAsia="Times New Roman" w:cs="Arial"/>
          <w:szCs w:val="20"/>
          <w:lang w:eastAsia="en-US"/>
        </w:rPr>
        <w:t>Izplačana s</w:t>
      </w:r>
      <w:r w:rsidR="00A6699D">
        <w:rPr>
          <w:rFonts w:eastAsia="Times New Roman" w:cs="Arial"/>
          <w:szCs w:val="20"/>
          <w:lang w:eastAsia="en-US"/>
        </w:rPr>
        <w:t xml:space="preserve">redstva pomenijo izplačana sredstva za aktivnosti </w:t>
      </w:r>
      <w:r w:rsidR="00A6699D" w:rsidRPr="001A5BAB">
        <w:t>Dela odprave škode in obnove gozda</w:t>
      </w:r>
      <w:r w:rsidR="00A6699D">
        <w:rPr>
          <w:rFonts w:eastAsia="Times New Roman" w:cs="Arial"/>
          <w:szCs w:val="20"/>
          <w:lang w:eastAsia="en-US"/>
        </w:rPr>
        <w:t xml:space="preserve"> ter vrednost materiala za zaščito sadik pred divjadjo, ki ga lastnik gozda prejme od ZGS. Ta vrednost je določena na podlagi vrednosti materiala v javnim naročilu ZGS.</w:t>
      </w:r>
    </w:p>
    <w:p w:rsidR="00A6699D" w:rsidRDefault="00A6699D" w:rsidP="005E2E2F">
      <w:pPr>
        <w:jc w:val="both"/>
        <w:rPr>
          <w:rFonts w:cs="Arial"/>
          <w:szCs w:val="20"/>
        </w:rPr>
      </w:pPr>
    </w:p>
    <w:p w:rsidR="00F3219C" w:rsidRPr="00DB02FA" w:rsidRDefault="00F3219C" w:rsidP="00F3219C">
      <w:pPr>
        <w:spacing w:after="120" w:line="240" w:lineRule="auto"/>
        <w:jc w:val="both"/>
        <w:rPr>
          <w:rFonts w:eastAsia="Times New Roman" w:cs="Arial"/>
          <w:b/>
          <w:color w:val="000000"/>
          <w:szCs w:val="20"/>
        </w:rPr>
      </w:pPr>
      <w:r>
        <w:rPr>
          <w:rFonts w:eastAsia="Times New Roman" w:cs="Arial"/>
          <w:b/>
          <w:color w:val="000000"/>
          <w:szCs w:val="20"/>
        </w:rPr>
        <w:t>Tabela 7</w:t>
      </w:r>
      <w:r w:rsidRPr="00DB02FA">
        <w:rPr>
          <w:rFonts w:eastAsia="Times New Roman" w:cs="Arial"/>
          <w:b/>
          <w:color w:val="000000"/>
          <w:szCs w:val="20"/>
        </w:rPr>
        <w:t xml:space="preserve">: Delež vračila </w:t>
      </w:r>
      <w:r w:rsidR="00FB2927">
        <w:rPr>
          <w:rFonts w:eastAsia="Times New Roman" w:cs="Arial"/>
          <w:b/>
          <w:color w:val="000000"/>
          <w:szCs w:val="20"/>
        </w:rPr>
        <w:t xml:space="preserve">izplačanih </w:t>
      </w:r>
      <w:r w:rsidRPr="00DB02FA">
        <w:rPr>
          <w:rFonts w:eastAsia="Times New Roman" w:cs="Arial"/>
          <w:b/>
          <w:color w:val="000000"/>
          <w:szCs w:val="20"/>
        </w:rPr>
        <w:t xml:space="preserve">sredstev glede </w:t>
      </w:r>
      <w:r>
        <w:rPr>
          <w:rFonts w:eastAsia="Times New Roman" w:cs="Arial"/>
          <w:b/>
          <w:color w:val="000000"/>
          <w:szCs w:val="20"/>
        </w:rPr>
        <w:t xml:space="preserve">na </w:t>
      </w:r>
      <w:r w:rsidRPr="00DB02FA">
        <w:rPr>
          <w:rFonts w:eastAsia="Times New Roman" w:cs="Arial"/>
          <w:b/>
          <w:color w:val="000000"/>
          <w:szCs w:val="20"/>
        </w:rPr>
        <w:t>števil</w:t>
      </w:r>
      <w:r>
        <w:rPr>
          <w:rFonts w:eastAsia="Times New Roman" w:cs="Arial"/>
          <w:b/>
          <w:color w:val="000000"/>
          <w:szCs w:val="20"/>
        </w:rPr>
        <w:t>o</w:t>
      </w:r>
      <w:r w:rsidRPr="00DB02FA">
        <w:rPr>
          <w:rFonts w:eastAsia="Times New Roman" w:cs="Arial"/>
          <w:b/>
          <w:color w:val="000000"/>
          <w:szCs w:val="20"/>
        </w:rPr>
        <w:t xml:space="preserve"> ponovljenih kršitev</w:t>
      </w:r>
      <w:r w:rsidR="00855185">
        <w:rPr>
          <w:rFonts w:eastAsia="Times New Roman" w:cs="Arial"/>
          <w:b/>
          <w:color w:val="000000"/>
          <w:szCs w:val="20"/>
        </w:rPr>
        <w:t>, če tulci ne opravljajo svojega namena</w:t>
      </w:r>
      <w:r>
        <w:rPr>
          <w:rFonts w:eastAsia="Times New Roman" w:cs="Arial"/>
          <w:b/>
          <w:color w:val="000000"/>
          <w:szCs w:val="20"/>
        </w:rPr>
        <w:t xml:space="preserve"> </w:t>
      </w:r>
      <w:r w:rsidR="0007407F">
        <w:rPr>
          <w:rFonts w:eastAsia="Times New Roman" w:cs="Arial"/>
          <w:b/>
          <w:color w:val="000000"/>
          <w:szCs w:val="20"/>
        </w:rPr>
        <w:t>na poligonu</w:t>
      </w:r>
    </w:p>
    <w:tbl>
      <w:tblPr>
        <w:tblW w:w="6252" w:type="dxa"/>
        <w:jc w:val="center"/>
        <w:tblInd w:w="55" w:type="dxa"/>
        <w:tblCellMar>
          <w:left w:w="70" w:type="dxa"/>
          <w:right w:w="70" w:type="dxa"/>
        </w:tblCellMar>
        <w:tblLook w:val="04A0" w:firstRow="1" w:lastRow="0" w:firstColumn="1" w:lastColumn="0" w:noHBand="0" w:noVBand="1"/>
      </w:tblPr>
      <w:tblGrid>
        <w:gridCol w:w="1575"/>
        <w:gridCol w:w="4677"/>
      </w:tblGrid>
      <w:tr w:rsidR="00F3219C" w:rsidRPr="007E4826" w:rsidTr="008540FE">
        <w:trPr>
          <w:trHeight w:val="288"/>
          <w:jc w:val="center"/>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3219C" w:rsidRPr="007E4826" w:rsidRDefault="00F3219C" w:rsidP="008540FE">
            <w:pPr>
              <w:autoSpaceDE w:val="0"/>
              <w:autoSpaceDN w:val="0"/>
              <w:adjustRightInd w:val="0"/>
              <w:spacing w:after="0" w:line="240" w:lineRule="auto"/>
              <w:contextualSpacing/>
              <w:jc w:val="center"/>
              <w:rPr>
                <w:rFonts w:ascii="Calibri" w:eastAsia="Times New Roman" w:hAnsi="Calibri" w:cs="Times New Roman"/>
                <w:color w:val="000000"/>
                <w:szCs w:val="20"/>
              </w:rPr>
            </w:pPr>
            <w:r>
              <w:rPr>
                <w:rFonts w:eastAsia="Times New Roman" w:cs="Arial"/>
                <w:b/>
                <w:szCs w:val="20"/>
              </w:rPr>
              <w:t>Š</w:t>
            </w:r>
            <w:r w:rsidRPr="006F5CC3">
              <w:rPr>
                <w:rFonts w:eastAsia="Times New Roman" w:cs="Arial"/>
                <w:b/>
                <w:szCs w:val="20"/>
              </w:rPr>
              <w:t>t. kršitev</w:t>
            </w:r>
          </w:p>
        </w:tc>
        <w:tc>
          <w:tcPr>
            <w:tcW w:w="4677" w:type="dxa"/>
            <w:tcBorders>
              <w:top w:val="single" w:sz="4" w:space="0" w:color="auto"/>
              <w:left w:val="nil"/>
              <w:bottom w:val="single" w:sz="4" w:space="0" w:color="auto"/>
              <w:right w:val="single" w:sz="4" w:space="0" w:color="auto"/>
            </w:tcBorders>
            <w:shd w:val="clear" w:color="000000" w:fill="D9D9D9"/>
            <w:vAlign w:val="center"/>
          </w:tcPr>
          <w:p w:rsidR="00F3219C" w:rsidRPr="007E4826" w:rsidRDefault="00F3219C" w:rsidP="00F3219C">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Vrsta sankcije (vračila)</w:t>
            </w:r>
          </w:p>
        </w:tc>
      </w:tr>
      <w:tr w:rsidR="00F3219C"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F3219C" w:rsidRPr="007E4826" w:rsidRDefault="00F3219C"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1. kršitev</w:t>
            </w:r>
          </w:p>
        </w:tc>
        <w:tc>
          <w:tcPr>
            <w:tcW w:w="4677" w:type="dxa"/>
            <w:tcBorders>
              <w:top w:val="single" w:sz="4" w:space="0" w:color="auto"/>
              <w:left w:val="nil"/>
              <w:bottom w:val="single" w:sz="4" w:space="0" w:color="auto"/>
              <w:right w:val="single" w:sz="4" w:space="0" w:color="auto"/>
            </w:tcBorders>
            <w:vAlign w:val="center"/>
          </w:tcPr>
          <w:p w:rsidR="00F3219C" w:rsidRPr="007E4826"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opozorilo</w:t>
            </w:r>
          </w:p>
        </w:tc>
      </w:tr>
      <w:tr w:rsidR="00F3219C"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F3219C" w:rsidRPr="007E4826" w:rsidRDefault="00F3219C"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2. kršitev</w:t>
            </w:r>
          </w:p>
        </w:tc>
        <w:tc>
          <w:tcPr>
            <w:tcW w:w="4677" w:type="dxa"/>
            <w:tcBorders>
              <w:top w:val="single" w:sz="4" w:space="0" w:color="auto"/>
              <w:left w:val="nil"/>
              <w:bottom w:val="single" w:sz="4" w:space="0" w:color="auto"/>
              <w:right w:val="single" w:sz="4" w:space="0" w:color="auto"/>
            </w:tcBorders>
            <w:vAlign w:val="center"/>
          </w:tcPr>
          <w:p w:rsidR="00F3219C" w:rsidRPr="007E4826"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1 %</w:t>
            </w:r>
          </w:p>
        </w:tc>
      </w:tr>
      <w:tr w:rsidR="00F3219C"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F3219C" w:rsidRPr="007E4826" w:rsidRDefault="00F3219C"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3. kršitev</w:t>
            </w:r>
          </w:p>
        </w:tc>
        <w:tc>
          <w:tcPr>
            <w:tcW w:w="4677" w:type="dxa"/>
            <w:tcBorders>
              <w:top w:val="single" w:sz="4" w:space="0" w:color="auto"/>
              <w:left w:val="nil"/>
              <w:bottom w:val="single" w:sz="4" w:space="0" w:color="auto"/>
              <w:right w:val="single" w:sz="4" w:space="0" w:color="auto"/>
            </w:tcBorders>
            <w:vAlign w:val="center"/>
          </w:tcPr>
          <w:p w:rsidR="00F3219C" w:rsidRPr="007E4826"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4 %</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6F5CC3" w:rsidRDefault="00855185" w:rsidP="008540FE">
            <w:pPr>
              <w:autoSpaceDE w:val="0"/>
              <w:autoSpaceDN w:val="0"/>
              <w:adjustRightInd w:val="0"/>
              <w:spacing w:after="0" w:line="240" w:lineRule="auto"/>
              <w:jc w:val="center"/>
              <w:rPr>
                <w:rFonts w:eastAsia="Times New Roman" w:cs="Arial"/>
                <w:b/>
                <w:szCs w:val="20"/>
              </w:rPr>
            </w:pPr>
            <w:r w:rsidRPr="006F5CC3">
              <w:rPr>
                <w:rFonts w:eastAsia="Times New Roman" w:cs="Arial"/>
                <w:b/>
                <w:szCs w:val="20"/>
              </w:rPr>
              <w:t>4.</w:t>
            </w:r>
            <w:r>
              <w:rPr>
                <w:rFonts w:eastAsia="Times New Roman" w:cs="Arial"/>
                <w:b/>
                <w:szCs w:val="20"/>
              </w:rPr>
              <w:t xml:space="preserve"> </w:t>
            </w:r>
            <w:r w:rsidRPr="006F5CC3">
              <w:rPr>
                <w:rFonts w:eastAsia="Times New Roman" w:cs="Arial"/>
                <w:b/>
                <w:szCs w:val="20"/>
              </w:rPr>
              <w:t>kršitev</w:t>
            </w:r>
          </w:p>
        </w:tc>
        <w:tc>
          <w:tcPr>
            <w:tcW w:w="4677" w:type="dxa"/>
            <w:tcBorders>
              <w:top w:val="single" w:sz="4" w:space="0" w:color="auto"/>
              <w:left w:val="nil"/>
              <w:bottom w:val="single" w:sz="4" w:space="0" w:color="auto"/>
              <w:right w:val="single" w:sz="4" w:space="0" w:color="auto"/>
            </w:tcBorders>
            <w:vAlign w:val="center"/>
          </w:tcPr>
          <w:p w:rsidR="00855185"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20 %</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855185" w:rsidRDefault="00855185" w:rsidP="00855185">
            <w:pPr>
              <w:autoSpaceDE w:val="0"/>
              <w:autoSpaceDN w:val="0"/>
              <w:adjustRightInd w:val="0"/>
              <w:spacing w:after="0" w:line="240" w:lineRule="auto"/>
              <w:jc w:val="center"/>
              <w:rPr>
                <w:rFonts w:eastAsia="Times New Roman" w:cs="Arial"/>
                <w:b/>
                <w:szCs w:val="20"/>
              </w:rPr>
            </w:pPr>
            <w:r w:rsidRPr="00855185">
              <w:rPr>
                <w:rFonts w:eastAsia="Times New Roman" w:cs="Arial"/>
                <w:b/>
                <w:szCs w:val="20"/>
              </w:rPr>
              <w:t>5.</w:t>
            </w:r>
            <w:r>
              <w:rPr>
                <w:rFonts w:eastAsia="Times New Roman" w:cs="Arial"/>
                <w:b/>
                <w:szCs w:val="20"/>
              </w:rPr>
              <w:t xml:space="preserve"> kršitev</w:t>
            </w:r>
          </w:p>
        </w:tc>
        <w:tc>
          <w:tcPr>
            <w:tcW w:w="4677" w:type="dxa"/>
            <w:tcBorders>
              <w:top w:val="single" w:sz="4" w:space="0" w:color="auto"/>
              <w:left w:val="nil"/>
              <w:bottom w:val="single" w:sz="4" w:space="0" w:color="auto"/>
              <w:right w:val="single" w:sz="4" w:space="0" w:color="auto"/>
            </w:tcBorders>
            <w:vAlign w:val="center"/>
          </w:tcPr>
          <w:p w:rsidR="00855185"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75 %</w:t>
            </w:r>
          </w:p>
        </w:tc>
      </w:tr>
    </w:tbl>
    <w:p w:rsidR="00AA44ED" w:rsidRDefault="00AA44ED" w:rsidP="005E2E2F">
      <w:pPr>
        <w:jc w:val="both"/>
        <w:rPr>
          <w:rFonts w:cs="Arial"/>
          <w:szCs w:val="20"/>
        </w:rPr>
      </w:pPr>
    </w:p>
    <w:p w:rsidR="00A6699D" w:rsidRDefault="00FB2927" w:rsidP="005E2E2F">
      <w:pPr>
        <w:jc w:val="both"/>
        <w:rPr>
          <w:rFonts w:cs="Arial"/>
          <w:szCs w:val="20"/>
        </w:rPr>
      </w:pPr>
      <w:r>
        <w:rPr>
          <w:rFonts w:eastAsia="Times New Roman" w:cs="Arial"/>
          <w:szCs w:val="20"/>
          <w:lang w:eastAsia="en-US"/>
        </w:rPr>
        <w:t>Izplačana s</w:t>
      </w:r>
      <w:r w:rsidR="00A6699D">
        <w:rPr>
          <w:rFonts w:eastAsia="Times New Roman" w:cs="Arial"/>
          <w:szCs w:val="20"/>
          <w:lang w:eastAsia="en-US"/>
        </w:rPr>
        <w:t xml:space="preserve">redstva pomenijo izplačana sredstva za aktivnosti </w:t>
      </w:r>
      <w:r w:rsidR="00A6699D" w:rsidRPr="001A5BAB">
        <w:t>Dela odprave škode in obnove gozda</w:t>
      </w:r>
      <w:r w:rsidR="00A6699D">
        <w:rPr>
          <w:rFonts w:eastAsia="Times New Roman" w:cs="Arial"/>
          <w:szCs w:val="20"/>
          <w:lang w:eastAsia="en-US"/>
        </w:rPr>
        <w:t xml:space="preserve"> ter vrednost materiala za zaščito sadik pred divjadjo, ki ga lastnik gozda prejme od ZGS. Ta vrednost je določena na podlagi vrednosti materiala v javnim naročilu ZGS.</w:t>
      </w:r>
    </w:p>
    <w:p w:rsidR="00A6699D" w:rsidRDefault="00A6699D" w:rsidP="005E2E2F">
      <w:pPr>
        <w:jc w:val="both"/>
        <w:rPr>
          <w:rFonts w:cs="Arial"/>
          <w:szCs w:val="20"/>
        </w:rPr>
      </w:pPr>
    </w:p>
    <w:p w:rsidR="00855185" w:rsidRPr="00DB02FA" w:rsidRDefault="00FB2927" w:rsidP="00855185">
      <w:pPr>
        <w:spacing w:after="120" w:line="240" w:lineRule="auto"/>
        <w:jc w:val="both"/>
        <w:rPr>
          <w:rFonts w:eastAsia="Times New Roman" w:cs="Arial"/>
          <w:b/>
          <w:color w:val="000000"/>
          <w:szCs w:val="20"/>
        </w:rPr>
      </w:pPr>
      <w:r>
        <w:rPr>
          <w:rFonts w:eastAsia="Times New Roman" w:cs="Arial"/>
          <w:b/>
          <w:color w:val="000000"/>
          <w:szCs w:val="20"/>
        </w:rPr>
        <w:lastRenderedPageBreak/>
        <w:t>T</w:t>
      </w:r>
      <w:r w:rsidR="00855185">
        <w:rPr>
          <w:rFonts w:eastAsia="Times New Roman" w:cs="Arial"/>
          <w:b/>
          <w:color w:val="000000"/>
          <w:szCs w:val="20"/>
        </w:rPr>
        <w:t>abela 8</w:t>
      </w:r>
      <w:r w:rsidR="00855185" w:rsidRPr="00DB02FA">
        <w:rPr>
          <w:rFonts w:eastAsia="Times New Roman" w:cs="Arial"/>
          <w:b/>
          <w:color w:val="000000"/>
          <w:szCs w:val="20"/>
        </w:rPr>
        <w:t xml:space="preserve">: Delež vračila </w:t>
      </w:r>
      <w:r>
        <w:rPr>
          <w:rFonts w:eastAsia="Times New Roman" w:cs="Arial"/>
          <w:b/>
          <w:color w:val="000000"/>
          <w:szCs w:val="20"/>
        </w:rPr>
        <w:t xml:space="preserve">izplačanih </w:t>
      </w:r>
      <w:r w:rsidR="00855185" w:rsidRPr="00DB02FA">
        <w:rPr>
          <w:rFonts w:eastAsia="Times New Roman" w:cs="Arial"/>
          <w:b/>
          <w:color w:val="000000"/>
          <w:szCs w:val="20"/>
        </w:rPr>
        <w:t xml:space="preserve">sredstev glede </w:t>
      </w:r>
      <w:r w:rsidR="00855185">
        <w:rPr>
          <w:rFonts w:eastAsia="Times New Roman" w:cs="Arial"/>
          <w:b/>
          <w:color w:val="000000"/>
          <w:szCs w:val="20"/>
        </w:rPr>
        <w:t xml:space="preserve">na </w:t>
      </w:r>
      <w:r w:rsidR="00855185" w:rsidRPr="00DB02FA">
        <w:rPr>
          <w:rFonts w:eastAsia="Times New Roman" w:cs="Arial"/>
          <w:b/>
          <w:color w:val="000000"/>
          <w:szCs w:val="20"/>
        </w:rPr>
        <w:t>števil</w:t>
      </w:r>
      <w:r w:rsidR="00855185">
        <w:rPr>
          <w:rFonts w:eastAsia="Times New Roman" w:cs="Arial"/>
          <w:b/>
          <w:color w:val="000000"/>
          <w:szCs w:val="20"/>
        </w:rPr>
        <w:t>o</w:t>
      </w:r>
      <w:r w:rsidR="00855185" w:rsidRPr="00DB02FA">
        <w:rPr>
          <w:rFonts w:eastAsia="Times New Roman" w:cs="Arial"/>
          <w:b/>
          <w:color w:val="000000"/>
          <w:szCs w:val="20"/>
        </w:rPr>
        <w:t xml:space="preserve"> ponovljenih kršitev</w:t>
      </w:r>
      <w:r w:rsidR="00855185">
        <w:rPr>
          <w:rFonts w:eastAsia="Times New Roman" w:cs="Arial"/>
          <w:b/>
          <w:color w:val="000000"/>
          <w:szCs w:val="20"/>
        </w:rPr>
        <w:t xml:space="preserve">, če je ograja poškodovana, odprta, ne opravlja svojega namena </w:t>
      </w:r>
      <w:r w:rsidR="0007407F">
        <w:rPr>
          <w:rFonts w:eastAsia="Times New Roman" w:cs="Arial"/>
          <w:b/>
          <w:color w:val="000000"/>
          <w:szCs w:val="20"/>
        </w:rPr>
        <w:t>na poligonu</w:t>
      </w:r>
    </w:p>
    <w:tbl>
      <w:tblPr>
        <w:tblW w:w="6252" w:type="dxa"/>
        <w:jc w:val="center"/>
        <w:tblInd w:w="55" w:type="dxa"/>
        <w:tblCellMar>
          <w:left w:w="70" w:type="dxa"/>
          <w:right w:w="70" w:type="dxa"/>
        </w:tblCellMar>
        <w:tblLook w:val="04A0" w:firstRow="1" w:lastRow="0" w:firstColumn="1" w:lastColumn="0" w:noHBand="0" w:noVBand="1"/>
      </w:tblPr>
      <w:tblGrid>
        <w:gridCol w:w="1575"/>
        <w:gridCol w:w="4677"/>
      </w:tblGrid>
      <w:tr w:rsidR="00855185" w:rsidRPr="007E4826" w:rsidTr="008540FE">
        <w:trPr>
          <w:trHeight w:val="288"/>
          <w:jc w:val="center"/>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55185" w:rsidRPr="007E4826" w:rsidRDefault="00855185" w:rsidP="008540FE">
            <w:pPr>
              <w:autoSpaceDE w:val="0"/>
              <w:autoSpaceDN w:val="0"/>
              <w:adjustRightInd w:val="0"/>
              <w:spacing w:after="0" w:line="240" w:lineRule="auto"/>
              <w:contextualSpacing/>
              <w:jc w:val="center"/>
              <w:rPr>
                <w:rFonts w:ascii="Calibri" w:eastAsia="Times New Roman" w:hAnsi="Calibri" w:cs="Times New Roman"/>
                <w:color w:val="000000"/>
                <w:szCs w:val="20"/>
              </w:rPr>
            </w:pPr>
            <w:r>
              <w:rPr>
                <w:rFonts w:eastAsia="Times New Roman" w:cs="Arial"/>
                <w:b/>
                <w:szCs w:val="20"/>
              </w:rPr>
              <w:t>Š</w:t>
            </w:r>
            <w:r w:rsidRPr="006F5CC3">
              <w:rPr>
                <w:rFonts w:eastAsia="Times New Roman" w:cs="Arial"/>
                <w:b/>
                <w:szCs w:val="20"/>
              </w:rPr>
              <w:t>t. kršitev</w:t>
            </w:r>
          </w:p>
        </w:tc>
        <w:tc>
          <w:tcPr>
            <w:tcW w:w="4677" w:type="dxa"/>
            <w:tcBorders>
              <w:top w:val="single" w:sz="4" w:space="0" w:color="auto"/>
              <w:left w:val="nil"/>
              <w:bottom w:val="single" w:sz="4" w:space="0" w:color="auto"/>
              <w:right w:val="single" w:sz="4" w:space="0" w:color="auto"/>
            </w:tcBorders>
            <w:shd w:val="clear" w:color="000000" w:fill="D9D9D9"/>
            <w:vAlign w:val="center"/>
          </w:tcPr>
          <w:p w:rsidR="00855185" w:rsidRPr="007E4826" w:rsidRDefault="00855185" w:rsidP="008540FE">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Vrsta sankcije (vračila)</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7E4826" w:rsidRDefault="00855185"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1. kršitev</w:t>
            </w:r>
          </w:p>
        </w:tc>
        <w:tc>
          <w:tcPr>
            <w:tcW w:w="4677" w:type="dxa"/>
            <w:tcBorders>
              <w:top w:val="single" w:sz="4" w:space="0" w:color="auto"/>
              <w:left w:val="nil"/>
              <w:bottom w:val="single" w:sz="4" w:space="0" w:color="auto"/>
              <w:right w:val="single" w:sz="4" w:space="0" w:color="auto"/>
            </w:tcBorders>
            <w:vAlign w:val="center"/>
          </w:tcPr>
          <w:p w:rsidR="00855185" w:rsidRPr="007E4826"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opozorilo</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7E4826" w:rsidRDefault="00855185"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2. kršitev</w:t>
            </w:r>
          </w:p>
        </w:tc>
        <w:tc>
          <w:tcPr>
            <w:tcW w:w="4677" w:type="dxa"/>
            <w:tcBorders>
              <w:top w:val="single" w:sz="4" w:space="0" w:color="auto"/>
              <w:left w:val="nil"/>
              <w:bottom w:val="single" w:sz="4" w:space="0" w:color="auto"/>
              <w:right w:val="single" w:sz="4" w:space="0" w:color="auto"/>
            </w:tcBorders>
            <w:vAlign w:val="center"/>
          </w:tcPr>
          <w:p w:rsidR="00855185" w:rsidRPr="007E4826"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1 %</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7E4826" w:rsidRDefault="00855185"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3. kršitev</w:t>
            </w:r>
          </w:p>
        </w:tc>
        <w:tc>
          <w:tcPr>
            <w:tcW w:w="4677" w:type="dxa"/>
            <w:tcBorders>
              <w:top w:val="single" w:sz="4" w:space="0" w:color="auto"/>
              <w:left w:val="nil"/>
              <w:bottom w:val="single" w:sz="4" w:space="0" w:color="auto"/>
              <w:right w:val="single" w:sz="4" w:space="0" w:color="auto"/>
            </w:tcBorders>
            <w:vAlign w:val="center"/>
          </w:tcPr>
          <w:p w:rsidR="00855185" w:rsidRPr="007E4826"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4 %</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6F5CC3" w:rsidRDefault="00855185" w:rsidP="008540FE">
            <w:pPr>
              <w:autoSpaceDE w:val="0"/>
              <w:autoSpaceDN w:val="0"/>
              <w:adjustRightInd w:val="0"/>
              <w:spacing w:after="0" w:line="240" w:lineRule="auto"/>
              <w:jc w:val="center"/>
              <w:rPr>
                <w:rFonts w:eastAsia="Times New Roman" w:cs="Arial"/>
                <w:b/>
                <w:szCs w:val="20"/>
              </w:rPr>
            </w:pPr>
            <w:r w:rsidRPr="006F5CC3">
              <w:rPr>
                <w:rFonts w:eastAsia="Times New Roman" w:cs="Arial"/>
                <w:b/>
                <w:szCs w:val="20"/>
              </w:rPr>
              <w:t>4.</w:t>
            </w:r>
            <w:r>
              <w:rPr>
                <w:rFonts w:eastAsia="Times New Roman" w:cs="Arial"/>
                <w:b/>
                <w:szCs w:val="20"/>
              </w:rPr>
              <w:t xml:space="preserve"> </w:t>
            </w:r>
            <w:r w:rsidRPr="006F5CC3">
              <w:rPr>
                <w:rFonts w:eastAsia="Times New Roman" w:cs="Arial"/>
                <w:b/>
                <w:szCs w:val="20"/>
              </w:rPr>
              <w:t>kršitev</w:t>
            </w:r>
          </w:p>
        </w:tc>
        <w:tc>
          <w:tcPr>
            <w:tcW w:w="4677" w:type="dxa"/>
            <w:tcBorders>
              <w:top w:val="single" w:sz="4" w:space="0" w:color="auto"/>
              <w:left w:val="nil"/>
              <w:bottom w:val="single" w:sz="4" w:space="0" w:color="auto"/>
              <w:right w:val="single" w:sz="4" w:space="0" w:color="auto"/>
            </w:tcBorders>
            <w:vAlign w:val="center"/>
          </w:tcPr>
          <w:p w:rsidR="00855185"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20 %</w:t>
            </w:r>
          </w:p>
        </w:tc>
      </w:tr>
      <w:tr w:rsidR="00855185" w:rsidRPr="007E4826" w:rsidTr="008540FE">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855185" w:rsidRPr="00855185" w:rsidRDefault="00855185" w:rsidP="008540FE">
            <w:pPr>
              <w:autoSpaceDE w:val="0"/>
              <w:autoSpaceDN w:val="0"/>
              <w:adjustRightInd w:val="0"/>
              <w:spacing w:after="0" w:line="240" w:lineRule="auto"/>
              <w:jc w:val="center"/>
              <w:rPr>
                <w:rFonts w:eastAsia="Times New Roman" w:cs="Arial"/>
                <w:b/>
                <w:szCs w:val="20"/>
              </w:rPr>
            </w:pPr>
            <w:r w:rsidRPr="00855185">
              <w:rPr>
                <w:rFonts w:eastAsia="Times New Roman" w:cs="Arial"/>
                <w:b/>
                <w:szCs w:val="20"/>
              </w:rPr>
              <w:t>5.</w:t>
            </w:r>
            <w:r>
              <w:rPr>
                <w:rFonts w:eastAsia="Times New Roman" w:cs="Arial"/>
                <w:b/>
                <w:szCs w:val="20"/>
              </w:rPr>
              <w:t xml:space="preserve"> kršitev</w:t>
            </w:r>
          </w:p>
        </w:tc>
        <w:tc>
          <w:tcPr>
            <w:tcW w:w="4677" w:type="dxa"/>
            <w:tcBorders>
              <w:top w:val="single" w:sz="4" w:space="0" w:color="auto"/>
              <w:left w:val="nil"/>
              <w:bottom w:val="single" w:sz="4" w:space="0" w:color="auto"/>
              <w:right w:val="single" w:sz="4" w:space="0" w:color="auto"/>
            </w:tcBorders>
            <w:vAlign w:val="center"/>
          </w:tcPr>
          <w:p w:rsidR="00855185" w:rsidRDefault="00855185" w:rsidP="008540FE">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75 %</w:t>
            </w:r>
          </w:p>
        </w:tc>
      </w:tr>
    </w:tbl>
    <w:p w:rsidR="00A6699D" w:rsidRDefault="00A6699D" w:rsidP="005E2E2F">
      <w:pPr>
        <w:jc w:val="both"/>
        <w:rPr>
          <w:rFonts w:eastAsia="Times New Roman" w:cs="Arial"/>
          <w:szCs w:val="20"/>
          <w:lang w:eastAsia="en-US"/>
        </w:rPr>
      </w:pPr>
    </w:p>
    <w:p w:rsidR="00AA44ED" w:rsidRDefault="00FB2927" w:rsidP="005E2E2F">
      <w:pPr>
        <w:jc w:val="both"/>
        <w:rPr>
          <w:rFonts w:cs="Arial"/>
          <w:szCs w:val="20"/>
        </w:rPr>
      </w:pPr>
      <w:r>
        <w:rPr>
          <w:rFonts w:eastAsia="Times New Roman" w:cs="Arial"/>
          <w:szCs w:val="20"/>
          <w:lang w:eastAsia="en-US"/>
        </w:rPr>
        <w:t>Izplačana s</w:t>
      </w:r>
      <w:r w:rsidR="00A6699D">
        <w:rPr>
          <w:rFonts w:eastAsia="Times New Roman" w:cs="Arial"/>
          <w:szCs w:val="20"/>
          <w:lang w:eastAsia="en-US"/>
        </w:rPr>
        <w:t xml:space="preserve">redstva pomenijo izplačana sredstva za aktivnosti </w:t>
      </w:r>
      <w:r w:rsidR="00A6699D" w:rsidRPr="001A5BAB">
        <w:t>Dela odprave škode in obnove gozda</w:t>
      </w:r>
      <w:r w:rsidR="00A6699D">
        <w:rPr>
          <w:rFonts w:eastAsia="Times New Roman" w:cs="Arial"/>
          <w:szCs w:val="20"/>
          <w:lang w:eastAsia="en-US"/>
        </w:rPr>
        <w:t xml:space="preserve"> ter vrednost materiala za zaščito sadik pred divjadjo, ki ga lastnik gozda prejme od ZGS. Ta vrednost je določena na podlagi vrednosti materiala v javnim naročilu ZGS.</w:t>
      </w:r>
    </w:p>
    <w:p w:rsidR="00AA44ED" w:rsidRPr="007E4826" w:rsidRDefault="00AA44ED" w:rsidP="005E2E2F">
      <w:pPr>
        <w:jc w:val="both"/>
        <w:rPr>
          <w:rFonts w:cs="Arial"/>
          <w:szCs w:val="20"/>
        </w:rPr>
      </w:pPr>
    </w:p>
    <w:p w:rsidR="00FC5435" w:rsidRPr="007E4826" w:rsidRDefault="00FC5435" w:rsidP="009A4FC1">
      <w:pPr>
        <w:numPr>
          <w:ilvl w:val="0"/>
          <w:numId w:val="45"/>
        </w:numPr>
        <w:tabs>
          <w:tab w:val="left" w:pos="426"/>
        </w:tabs>
        <w:autoSpaceDE w:val="0"/>
        <w:autoSpaceDN w:val="0"/>
        <w:adjustRightInd w:val="0"/>
        <w:spacing w:after="0" w:line="240" w:lineRule="auto"/>
        <w:ind w:left="0" w:firstLine="0"/>
        <w:jc w:val="both"/>
        <w:rPr>
          <w:rFonts w:cs="Arial"/>
          <w:b/>
          <w:szCs w:val="20"/>
        </w:rPr>
      </w:pPr>
      <w:r w:rsidRPr="007E4826">
        <w:rPr>
          <w:rFonts w:cs="Arial"/>
          <w:b/>
          <w:szCs w:val="20"/>
        </w:rPr>
        <w:t>Kršitve in sankcije pri operaciji Ureditev gozdnih vlak, potrebnih za izvedbo sanacije gozdov</w:t>
      </w:r>
    </w:p>
    <w:p w:rsidR="00FC5435" w:rsidRPr="007E4826" w:rsidRDefault="00FC5435" w:rsidP="005E2E2F">
      <w:pPr>
        <w:tabs>
          <w:tab w:val="left" w:pos="426"/>
        </w:tabs>
        <w:autoSpaceDE w:val="0"/>
        <w:autoSpaceDN w:val="0"/>
        <w:adjustRightInd w:val="0"/>
        <w:spacing w:after="0" w:line="240" w:lineRule="auto"/>
        <w:jc w:val="both"/>
        <w:rPr>
          <w:rFonts w:cs="Arial"/>
          <w:b/>
          <w:szCs w:val="20"/>
        </w:rPr>
      </w:pPr>
    </w:p>
    <w:p w:rsidR="00FA3A18" w:rsidRDefault="00FA3A18" w:rsidP="00FA3A18">
      <w:pPr>
        <w:spacing w:after="120" w:line="240" w:lineRule="auto"/>
        <w:jc w:val="both"/>
      </w:pPr>
    </w:p>
    <w:p w:rsidR="00FB2927" w:rsidRDefault="00FA3A18" w:rsidP="00FA3A18">
      <w:pPr>
        <w:spacing w:after="120" w:line="240" w:lineRule="auto"/>
        <w:jc w:val="both"/>
      </w:pPr>
      <w:r>
        <w:t xml:space="preserve">Če gozdne vlake, ki so predmet podpore v okviru operacije Ureditev vlak, potrebnih za sanacijo gozdov </w:t>
      </w:r>
      <w:r w:rsidR="00E7199F">
        <w:t>ne omogočajo spravilo lesa s spravilnimi sredstvi</w:t>
      </w:r>
      <w:r w:rsidR="00FB2927">
        <w:t>,</w:t>
      </w:r>
      <w:r>
        <w:t xml:space="preserve"> </w:t>
      </w:r>
      <w:r w:rsidRPr="001E6BCD">
        <w:rPr>
          <w:rFonts w:eastAsia="Times New Roman" w:cs="Arial"/>
          <w:szCs w:val="20"/>
        </w:rPr>
        <w:t xml:space="preserve">kot to določa </w:t>
      </w:r>
      <w:r>
        <w:rPr>
          <w:rFonts w:eastAsia="Times New Roman" w:cs="Arial"/>
          <w:szCs w:val="20"/>
        </w:rPr>
        <w:t xml:space="preserve">četrti </w:t>
      </w:r>
      <w:r w:rsidRPr="001E6BCD">
        <w:rPr>
          <w:rFonts w:eastAsia="Times New Roman" w:cs="Arial"/>
          <w:szCs w:val="20"/>
        </w:rPr>
        <w:t>odstavek 28. člena te uredbe</w:t>
      </w:r>
      <w:r>
        <w:rPr>
          <w:rFonts w:eastAsia="Times New Roman" w:cs="Arial"/>
          <w:szCs w:val="20"/>
        </w:rPr>
        <w:t>,</w:t>
      </w:r>
      <w:r>
        <w:rPr>
          <w:rFonts w:cs="Arial"/>
          <w:szCs w:val="20"/>
        </w:rPr>
        <w:t xml:space="preserve"> </w:t>
      </w:r>
      <w:r w:rsidR="00E7199F">
        <w:rPr>
          <w:rFonts w:cs="Arial"/>
          <w:szCs w:val="20"/>
        </w:rPr>
        <w:t xml:space="preserve">sledijo sankcije in sicer po naslednjem pravilu: </w:t>
      </w:r>
    </w:p>
    <w:p w:rsidR="00FB2927" w:rsidRDefault="00FB2927" w:rsidP="00FA3A18">
      <w:pPr>
        <w:spacing w:after="120" w:line="240" w:lineRule="auto"/>
        <w:jc w:val="both"/>
      </w:pPr>
    </w:p>
    <w:p w:rsidR="00FB2927" w:rsidRPr="00DB02FA" w:rsidRDefault="00FB2927" w:rsidP="00FB2927">
      <w:pPr>
        <w:spacing w:after="120" w:line="240" w:lineRule="auto"/>
        <w:jc w:val="both"/>
        <w:rPr>
          <w:rFonts w:eastAsia="Times New Roman" w:cs="Arial"/>
          <w:b/>
          <w:color w:val="000000"/>
          <w:szCs w:val="20"/>
        </w:rPr>
      </w:pPr>
      <w:r>
        <w:rPr>
          <w:rFonts w:eastAsia="Times New Roman" w:cs="Arial"/>
          <w:b/>
          <w:color w:val="000000"/>
          <w:szCs w:val="20"/>
        </w:rPr>
        <w:t>Tabela 9</w:t>
      </w:r>
      <w:r w:rsidRPr="00DB02FA">
        <w:rPr>
          <w:rFonts w:eastAsia="Times New Roman" w:cs="Arial"/>
          <w:b/>
          <w:color w:val="000000"/>
          <w:szCs w:val="20"/>
        </w:rPr>
        <w:t xml:space="preserve">: </w:t>
      </w:r>
      <w:r w:rsidR="00E7199F">
        <w:rPr>
          <w:rFonts w:eastAsia="Times New Roman" w:cs="Arial"/>
          <w:b/>
          <w:color w:val="000000"/>
          <w:szCs w:val="20"/>
        </w:rPr>
        <w:t>Vrste sankcij glede</w:t>
      </w:r>
      <w:r w:rsidRPr="00DB02FA">
        <w:rPr>
          <w:rFonts w:eastAsia="Times New Roman" w:cs="Arial"/>
          <w:b/>
          <w:color w:val="000000"/>
          <w:szCs w:val="20"/>
        </w:rPr>
        <w:t xml:space="preserve"> </w:t>
      </w:r>
      <w:r>
        <w:rPr>
          <w:rFonts w:eastAsia="Times New Roman" w:cs="Arial"/>
          <w:b/>
          <w:color w:val="000000"/>
          <w:szCs w:val="20"/>
        </w:rPr>
        <w:t xml:space="preserve">na </w:t>
      </w:r>
      <w:r w:rsidRPr="00DB02FA">
        <w:rPr>
          <w:rFonts w:eastAsia="Times New Roman" w:cs="Arial"/>
          <w:b/>
          <w:color w:val="000000"/>
          <w:szCs w:val="20"/>
        </w:rPr>
        <w:t>števil</w:t>
      </w:r>
      <w:r>
        <w:rPr>
          <w:rFonts w:eastAsia="Times New Roman" w:cs="Arial"/>
          <w:b/>
          <w:color w:val="000000"/>
          <w:szCs w:val="20"/>
        </w:rPr>
        <w:t>o</w:t>
      </w:r>
      <w:r w:rsidRPr="00DB02FA">
        <w:rPr>
          <w:rFonts w:eastAsia="Times New Roman" w:cs="Arial"/>
          <w:b/>
          <w:color w:val="000000"/>
          <w:szCs w:val="20"/>
        </w:rPr>
        <w:t xml:space="preserve"> ponovljenih kršitev</w:t>
      </w:r>
      <w:r>
        <w:rPr>
          <w:rFonts w:eastAsia="Times New Roman" w:cs="Arial"/>
          <w:b/>
          <w:color w:val="000000"/>
          <w:szCs w:val="20"/>
        </w:rPr>
        <w:t xml:space="preserve">, pri ureditvah gozdnih vlak potrebnih za sanacijo gozdov </w:t>
      </w:r>
    </w:p>
    <w:tbl>
      <w:tblPr>
        <w:tblW w:w="8086" w:type="dxa"/>
        <w:jc w:val="center"/>
        <w:tblInd w:w="55" w:type="dxa"/>
        <w:tblCellMar>
          <w:left w:w="70" w:type="dxa"/>
          <w:right w:w="70" w:type="dxa"/>
        </w:tblCellMar>
        <w:tblLook w:val="04A0" w:firstRow="1" w:lastRow="0" w:firstColumn="1" w:lastColumn="0" w:noHBand="0" w:noVBand="1"/>
      </w:tblPr>
      <w:tblGrid>
        <w:gridCol w:w="1575"/>
        <w:gridCol w:w="6511"/>
      </w:tblGrid>
      <w:tr w:rsidR="00FB2927" w:rsidRPr="007E4826" w:rsidTr="00E7199F">
        <w:trPr>
          <w:trHeight w:val="288"/>
          <w:jc w:val="center"/>
        </w:trPr>
        <w:tc>
          <w:tcPr>
            <w:tcW w:w="157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B2927" w:rsidRPr="007E4826" w:rsidRDefault="00FB2927" w:rsidP="008540FE">
            <w:pPr>
              <w:autoSpaceDE w:val="0"/>
              <w:autoSpaceDN w:val="0"/>
              <w:adjustRightInd w:val="0"/>
              <w:spacing w:after="0" w:line="240" w:lineRule="auto"/>
              <w:contextualSpacing/>
              <w:jc w:val="center"/>
              <w:rPr>
                <w:rFonts w:ascii="Calibri" w:eastAsia="Times New Roman" w:hAnsi="Calibri" w:cs="Times New Roman"/>
                <w:color w:val="000000"/>
                <w:szCs w:val="20"/>
              </w:rPr>
            </w:pPr>
            <w:r>
              <w:rPr>
                <w:rFonts w:eastAsia="Times New Roman" w:cs="Arial"/>
                <w:b/>
                <w:szCs w:val="20"/>
              </w:rPr>
              <w:t>Š</w:t>
            </w:r>
            <w:r w:rsidRPr="006F5CC3">
              <w:rPr>
                <w:rFonts w:eastAsia="Times New Roman" w:cs="Arial"/>
                <w:b/>
                <w:szCs w:val="20"/>
              </w:rPr>
              <w:t>t. kršitev</w:t>
            </w:r>
          </w:p>
        </w:tc>
        <w:tc>
          <w:tcPr>
            <w:tcW w:w="6511" w:type="dxa"/>
            <w:tcBorders>
              <w:top w:val="single" w:sz="4" w:space="0" w:color="auto"/>
              <w:left w:val="nil"/>
              <w:bottom w:val="single" w:sz="4" w:space="0" w:color="auto"/>
              <w:right w:val="single" w:sz="4" w:space="0" w:color="auto"/>
            </w:tcBorders>
            <w:shd w:val="clear" w:color="000000" w:fill="D9D9D9"/>
            <w:vAlign w:val="center"/>
          </w:tcPr>
          <w:p w:rsidR="00FB2927" w:rsidRPr="007E4826" w:rsidRDefault="00FB2927" w:rsidP="008540FE">
            <w:pPr>
              <w:autoSpaceDE w:val="0"/>
              <w:autoSpaceDN w:val="0"/>
              <w:adjustRightInd w:val="0"/>
              <w:spacing w:after="0" w:line="240" w:lineRule="auto"/>
              <w:jc w:val="center"/>
              <w:rPr>
                <w:rFonts w:eastAsia="Times New Roman" w:cs="Arial"/>
                <w:b/>
                <w:bCs/>
                <w:color w:val="000000"/>
                <w:szCs w:val="20"/>
              </w:rPr>
            </w:pPr>
            <w:r>
              <w:rPr>
                <w:rFonts w:eastAsia="Times New Roman" w:cs="Arial"/>
                <w:b/>
                <w:bCs/>
                <w:color w:val="000000"/>
                <w:szCs w:val="20"/>
              </w:rPr>
              <w:t>Vrsta sankcije (vračila)</w:t>
            </w:r>
          </w:p>
        </w:tc>
      </w:tr>
      <w:tr w:rsidR="00FB2927" w:rsidRPr="007E4826" w:rsidTr="00E7199F">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FB2927" w:rsidRPr="007E4826" w:rsidRDefault="00FB2927"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1. kršitev</w:t>
            </w:r>
          </w:p>
        </w:tc>
        <w:tc>
          <w:tcPr>
            <w:tcW w:w="6511" w:type="dxa"/>
            <w:tcBorders>
              <w:top w:val="single" w:sz="4" w:space="0" w:color="auto"/>
              <w:left w:val="nil"/>
              <w:bottom w:val="single" w:sz="4" w:space="0" w:color="auto"/>
              <w:right w:val="single" w:sz="4" w:space="0" w:color="auto"/>
            </w:tcBorders>
            <w:vAlign w:val="center"/>
          </w:tcPr>
          <w:p w:rsidR="00FB2927" w:rsidRPr="007E4826" w:rsidRDefault="00FB2927" w:rsidP="00E7199F">
            <w:pPr>
              <w:autoSpaceDE w:val="0"/>
              <w:autoSpaceDN w:val="0"/>
              <w:adjustRightInd w:val="0"/>
              <w:spacing w:after="0" w:line="240" w:lineRule="auto"/>
              <w:jc w:val="center"/>
              <w:rPr>
                <w:rFonts w:eastAsia="Times New Roman" w:cs="Arial"/>
                <w:bCs/>
                <w:color w:val="000000"/>
                <w:szCs w:val="20"/>
              </w:rPr>
            </w:pPr>
            <w:r>
              <w:rPr>
                <w:rFonts w:eastAsia="Times New Roman" w:cs="Arial"/>
                <w:bCs/>
                <w:color w:val="000000"/>
                <w:szCs w:val="20"/>
              </w:rPr>
              <w:t xml:space="preserve">Opozorilo, </w:t>
            </w:r>
            <w:r w:rsidR="00E7199F">
              <w:rPr>
                <w:rFonts w:eastAsia="Times New Roman" w:cs="Arial"/>
                <w:bCs/>
                <w:color w:val="000000"/>
                <w:szCs w:val="20"/>
              </w:rPr>
              <w:t>da se zagotovi spravilo lesa s spravilnimi sredstvi za posamezno</w:t>
            </w:r>
            <w:r>
              <w:rPr>
                <w:rFonts w:eastAsia="Times New Roman" w:cs="Arial"/>
                <w:bCs/>
                <w:color w:val="000000"/>
                <w:szCs w:val="20"/>
              </w:rPr>
              <w:t xml:space="preserve"> goz</w:t>
            </w:r>
            <w:r w:rsidR="00E7199F">
              <w:rPr>
                <w:rFonts w:eastAsia="Times New Roman" w:cs="Arial"/>
                <w:bCs/>
                <w:color w:val="000000"/>
                <w:szCs w:val="20"/>
              </w:rPr>
              <w:t>dno vlako</w:t>
            </w:r>
          </w:p>
        </w:tc>
      </w:tr>
      <w:tr w:rsidR="00FB2927" w:rsidRPr="007E4826" w:rsidTr="00E7199F">
        <w:trPr>
          <w:trHeight w:val="288"/>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FB2927" w:rsidRPr="007E4826" w:rsidRDefault="00FB2927" w:rsidP="008540FE">
            <w:pPr>
              <w:autoSpaceDE w:val="0"/>
              <w:autoSpaceDN w:val="0"/>
              <w:adjustRightInd w:val="0"/>
              <w:spacing w:after="0" w:line="240" w:lineRule="auto"/>
              <w:contextualSpacing/>
              <w:jc w:val="center"/>
              <w:rPr>
                <w:rFonts w:eastAsia="Times New Roman" w:cs="Arial"/>
                <w:b/>
                <w:szCs w:val="20"/>
              </w:rPr>
            </w:pPr>
            <w:r w:rsidRPr="007E4826">
              <w:rPr>
                <w:rFonts w:eastAsia="Times New Roman" w:cs="Arial"/>
                <w:b/>
                <w:szCs w:val="20"/>
              </w:rPr>
              <w:t>2. kršitev</w:t>
            </w:r>
          </w:p>
        </w:tc>
        <w:tc>
          <w:tcPr>
            <w:tcW w:w="6511" w:type="dxa"/>
            <w:tcBorders>
              <w:top w:val="single" w:sz="4" w:space="0" w:color="auto"/>
              <w:left w:val="nil"/>
              <w:bottom w:val="single" w:sz="4" w:space="0" w:color="auto"/>
              <w:right w:val="single" w:sz="4" w:space="0" w:color="auto"/>
            </w:tcBorders>
            <w:vAlign w:val="center"/>
          </w:tcPr>
          <w:p w:rsidR="00FB2927" w:rsidRPr="007E4826" w:rsidRDefault="00E7199F" w:rsidP="00E7199F">
            <w:pPr>
              <w:autoSpaceDE w:val="0"/>
              <w:autoSpaceDN w:val="0"/>
              <w:adjustRightInd w:val="0"/>
              <w:spacing w:after="0" w:line="240" w:lineRule="auto"/>
              <w:jc w:val="center"/>
              <w:rPr>
                <w:rFonts w:eastAsia="Times New Roman" w:cs="Arial"/>
                <w:bCs/>
                <w:color w:val="000000"/>
                <w:szCs w:val="20"/>
              </w:rPr>
            </w:pPr>
            <w:r>
              <w:rPr>
                <w:rFonts w:cs="Arial"/>
                <w:szCs w:val="20"/>
              </w:rPr>
              <w:t xml:space="preserve">Upravičenec mora </w:t>
            </w:r>
            <w:r w:rsidRPr="008A5E9C">
              <w:rPr>
                <w:rFonts w:cs="Arial"/>
                <w:szCs w:val="20"/>
              </w:rPr>
              <w:t>v proračun Republike Sl</w:t>
            </w:r>
            <w:r>
              <w:rPr>
                <w:rFonts w:cs="Arial"/>
                <w:szCs w:val="20"/>
              </w:rPr>
              <w:t>ovenije vrniti vsa izplačana sredst</w:t>
            </w:r>
            <w:r w:rsidRPr="008A5E9C">
              <w:rPr>
                <w:rFonts w:cs="Arial"/>
                <w:szCs w:val="20"/>
              </w:rPr>
              <w:t>v</w:t>
            </w:r>
            <w:r>
              <w:rPr>
                <w:rFonts w:cs="Arial"/>
                <w:szCs w:val="20"/>
              </w:rPr>
              <w:t>a</w:t>
            </w:r>
            <w:r w:rsidRPr="008A5E9C">
              <w:rPr>
                <w:rFonts w:cs="Arial"/>
                <w:szCs w:val="20"/>
              </w:rPr>
              <w:t xml:space="preserve"> skupaj z zakonitimi zamudnimi obrestmi v skladu s 57. členom </w:t>
            </w:r>
            <w:r w:rsidRPr="007E4826">
              <w:rPr>
                <w:rFonts w:cs="Arial"/>
                <w:szCs w:val="20"/>
              </w:rPr>
              <w:t>Zakona o kmetijstvu</w:t>
            </w:r>
            <w:r w:rsidRPr="008A5E9C">
              <w:rPr>
                <w:rFonts w:cs="Arial"/>
                <w:szCs w:val="20"/>
              </w:rPr>
              <w:t>,</w:t>
            </w:r>
            <w:r w:rsidR="00FB2927">
              <w:rPr>
                <w:rFonts w:eastAsia="Times New Roman" w:cs="Arial"/>
                <w:bCs/>
                <w:color w:val="000000"/>
                <w:szCs w:val="20"/>
              </w:rPr>
              <w:t xml:space="preserve"> za </w:t>
            </w:r>
            <w:r>
              <w:rPr>
                <w:rFonts w:eastAsia="Times New Roman" w:cs="Arial"/>
                <w:bCs/>
                <w:color w:val="000000"/>
                <w:szCs w:val="20"/>
              </w:rPr>
              <w:t xml:space="preserve">vsako </w:t>
            </w:r>
            <w:r w:rsidR="00FB2927">
              <w:rPr>
                <w:rFonts w:eastAsia="Times New Roman" w:cs="Arial"/>
                <w:bCs/>
                <w:color w:val="000000"/>
                <w:szCs w:val="20"/>
              </w:rPr>
              <w:t>posamezno vlako</w:t>
            </w:r>
          </w:p>
        </w:tc>
      </w:tr>
    </w:tbl>
    <w:p w:rsidR="00FA3A18" w:rsidRDefault="00FA3A18" w:rsidP="00FA3A18">
      <w:pPr>
        <w:spacing w:after="120" w:line="240" w:lineRule="auto"/>
        <w:jc w:val="both"/>
      </w:pPr>
    </w:p>
    <w:sectPr w:rsidR="00FA3A18" w:rsidSect="00B40BE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DC" w:rsidRDefault="00F260DC" w:rsidP="00A75211">
      <w:pPr>
        <w:spacing w:after="0" w:line="240" w:lineRule="auto"/>
      </w:pPr>
      <w:r>
        <w:separator/>
      </w:r>
    </w:p>
  </w:endnote>
  <w:endnote w:type="continuationSeparator" w:id="0">
    <w:p w:rsidR="00F260DC" w:rsidRDefault="00F260DC" w:rsidP="00A75211">
      <w:pPr>
        <w:spacing w:after="0" w:line="240" w:lineRule="auto"/>
      </w:pPr>
      <w:r>
        <w:continuationSeparator/>
      </w:r>
    </w:p>
  </w:endnote>
  <w:endnote w:type="continuationNotice" w:id="1">
    <w:p w:rsidR="00F260DC" w:rsidRDefault="00F26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SUniversCond">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6D" w:rsidRDefault="00D545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DC" w:rsidRDefault="00F260DC" w:rsidP="00A75211">
      <w:pPr>
        <w:spacing w:after="0" w:line="240" w:lineRule="auto"/>
      </w:pPr>
      <w:r>
        <w:separator/>
      </w:r>
    </w:p>
  </w:footnote>
  <w:footnote w:type="continuationSeparator" w:id="0">
    <w:p w:rsidR="00F260DC" w:rsidRDefault="00F260DC" w:rsidP="00A75211">
      <w:pPr>
        <w:spacing w:after="0" w:line="240" w:lineRule="auto"/>
      </w:pPr>
      <w:r>
        <w:continuationSeparator/>
      </w:r>
    </w:p>
  </w:footnote>
  <w:footnote w:type="continuationNotice" w:id="1">
    <w:p w:rsidR="00F260DC" w:rsidRDefault="00F260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6D" w:rsidRPr="003939AE" w:rsidRDefault="00D5456D" w:rsidP="003939A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0"/>
        </w:tabs>
        <w:ind w:left="720" w:hanging="360"/>
      </w:pPr>
      <w:rPr>
        <w:rFonts w:ascii="Times New Roman" w:hAnsi="Times New Roman" w:cs="Times New Roman"/>
      </w:rPr>
    </w:lvl>
  </w:abstractNum>
  <w:abstractNum w:abstractNumId="1">
    <w:nsid w:val="02DA06C4"/>
    <w:multiLevelType w:val="hybridMultilevel"/>
    <w:tmpl w:val="54686C60"/>
    <w:lvl w:ilvl="0" w:tplc="87100F8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CF35B0"/>
    <w:multiLevelType w:val="hybridMultilevel"/>
    <w:tmpl w:val="CE149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3C094D"/>
    <w:multiLevelType w:val="hybridMultilevel"/>
    <w:tmpl w:val="168C6D54"/>
    <w:lvl w:ilvl="0" w:tplc="EA487AB4">
      <w:start w:val="5"/>
      <w:numFmt w:val="bullet"/>
      <w:lvlText w:val="-"/>
      <w:lvlJc w:val="left"/>
      <w:pPr>
        <w:ind w:left="360" w:hanging="360"/>
      </w:pPr>
      <w:rPr>
        <w:rFonts w:ascii="Courier" w:eastAsia="Times New Roman" w:hAnsi="Courier"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9F10399"/>
    <w:multiLevelType w:val="hybridMultilevel"/>
    <w:tmpl w:val="A862211E"/>
    <w:lvl w:ilvl="0" w:tplc="87100F8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3544A4"/>
    <w:multiLevelType w:val="hybridMultilevel"/>
    <w:tmpl w:val="AA68E98C"/>
    <w:lvl w:ilvl="0" w:tplc="0424000F">
      <w:start w:val="1"/>
      <w:numFmt w:val="decimal"/>
      <w:pStyle w:val="Alineazatevilnotoko"/>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E528B5"/>
    <w:multiLevelType w:val="hybridMultilevel"/>
    <w:tmpl w:val="B2CA8D4A"/>
    <w:name w:val="WW8Num180"/>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CC8064F"/>
    <w:multiLevelType w:val="hybridMultilevel"/>
    <w:tmpl w:val="C7E885E2"/>
    <w:lvl w:ilvl="0" w:tplc="0424000F">
      <w:start w:val="1"/>
      <w:numFmt w:val="decimal"/>
      <w:lvlText w:val="%1."/>
      <w:lvlJc w:val="left"/>
      <w:pPr>
        <w:ind w:left="360" w:hanging="360"/>
      </w:p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8">
    <w:nsid w:val="0E9A5684"/>
    <w:multiLevelType w:val="hybridMultilevel"/>
    <w:tmpl w:val="4030C0E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F6E29DD"/>
    <w:multiLevelType w:val="hybridMultilevel"/>
    <w:tmpl w:val="0396FC00"/>
    <w:lvl w:ilvl="0" w:tplc="0424000F">
      <w:start w:val="1"/>
      <w:numFmt w:val="decimal"/>
      <w:lvlText w:val="%1."/>
      <w:lvlJc w:val="left"/>
      <w:pPr>
        <w:ind w:left="928"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nsid w:val="10FB28FB"/>
    <w:multiLevelType w:val="hybridMultilevel"/>
    <w:tmpl w:val="AAF883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10A63D9"/>
    <w:multiLevelType w:val="hybridMultilevel"/>
    <w:tmpl w:val="B1E67836"/>
    <w:lvl w:ilvl="0" w:tplc="1994A6EE">
      <w:start w:val="1"/>
      <w:numFmt w:val="decimal"/>
      <w:lvlText w:val="(%1)"/>
      <w:lvlJc w:val="left"/>
      <w:pPr>
        <w:ind w:left="360" w:hanging="360"/>
      </w:pPr>
      <w:rPr>
        <w:rFonts w:hint="default"/>
        <w:b w:val="0"/>
      </w:rPr>
    </w:lvl>
    <w:lvl w:ilvl="1" w:tplc="04240019" w:tentative="1">
      <w:start w:val="1"/>
      <w:numFmt w:val="lowerLetter"/>
      <w:lvlText w:val="%2."/>
      <w:lvlJc w:val="left"/>
      <w:pPr>
        <w:ind w:left="1008" w:hanging="360"/>
      </w:pPr>
    </w:lvl>
    <w:lvl w:ilvl="2" w:tplc="0424001B" w:tentative="1">
      <w:start w:val="1"/>
      <w:numFmt w:val="lowerRoman"/>
      <w:lvlText w:val="%3."/>
      <w:lvlJc w:val="right"/>
      <w:pPr>
        <w:ind w:left="1728" w:hanging="180"/>
      </w:pPr>
    </w:lvl>
    <w:lvl w:ilvl="3" w:tplc="0424000F" w:tentative="1">
      <w:start w:val="1"/>
      <w:numFmt w:val="decimal"/>
      <w:lvlText w:val="%4."/>
      <w:lvlJc w:val="left"/>
      <w:pPr>
        <w:ind w:left="2448" w:hanging="360"/>
      </w:pPr>
    </w:lvl>
    <w:lvl w:ilvl="4" w:tplc="04240019" w:tentative="1">
      <w:start w:val="1"/>
      <w:numFmt w:val="lowerLetter"/>
      <w:lvlText w:val="%5."/>
      <w:lvlJc w:val="left"/>
      <w:pPr>
        <w:ind w:left="3168" w:hanging="360"/>
      </w:pPr>
    </w:lvl>
    <w:lvl w:ilvl="5" w:tplc="0424001B" w:tentative="1">
      <w:start w:val="1"/>
      <w:numFmt w:val="lowerRoman"/>
      <w:lvlText w:val="%6."/>
      <w:lvlJc w:val="right"/>
      <w:pPr>
        <w:ind w:left="3888" w:hanging="180"/>
      </w:pPr>
    </w:lvl>
    <w:lvl w:ilvl="6" w:tplc="0424000F" w:tentative="1">
      <w:start w:val="1"/>
      <w:numFmt w:val="decimal"/>
      <w:lvlText w:val="%7."/>
      <w:lvlJc w:val="left"/>
      <w:pPr>
        <w:ind w:left="4608" w:hanging="360"/>
      </w:pPr>
    </w:lvl>
    <w:lvl w:ilvl="7" w:tplc="04240019" w:tentative="1">
      <w:start w:val="1"/>
      <w:numFmt w:val="lowerLetter"/>
      <w:lvlText w:val="%8."/>
      <w:lvlJc w:val="left"/>
      <w:pPr>
        <w:ind w:left="5328" w:hanging="360"/>
      </w:pPr>
    </w:lvl>
    <w:lvl w:ilvl="8" w:tplc="0424001B" w:tentative="1">
      <w:start w:val="1"/>
      <w:numFmt w:val="lowerRoman"/>
      <w:lvlText w:val="%9."/>
      <w:lvlJc w:val="right"/>
      <w:pPr>
        <w:ind w:left="6048" w:hanging="180"/>
      </w:pPr>
    </w:lvl>
  </w:abstractNum>
  <w:abstractNum w:abstractNumId="12">
    <w:nsid w:val="12382C04"/>
    <w:multiLevelType w:val="hybridMultilevel"/>
    <w:tmpl w:val="D4D0D392"/>
    <w:lvl w:ilvl="0" w:tplc="87100F82">
      <w:start w:val="1"/>
      <w:numFmt w:val="decimal"/>
      <w:lvlText w:val="(%1)"/>
      <w:lvlJc w:val="left"/>
      <w:pPr>
        <w:ind w:left="360" w:hanging="360"/>
      </w:pPr>
      <w:rPr>
        <w:rFonts w:hint="default"/>
      </w:rPr>
    </w:lvl>
    <w:lvl w:ilvl="1" w:tplc="24A6777C">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46D48E8"/>
    <w:multiLevelType w:val="hybridMultilevel"/>
    <w:tmpl w:val="B1E67836"/>
    <w:lvl w:ilvl="0" w:tplc="1994A6EE">
      <w:start w:val="1"/>
      <w:numFmt w:val="decimal"/>
      <w:lvlText w:val="(%1)"/>
      <w:lvlJc w:val="left"/>
      <w:pPr>
        <w:ind w:left="360" w:hanging="360"/>
      </w:pPr>
      <w:rPr>
        <w:rFonts w:hint="default"/>
        <w:b w:val="0"/>
      </w:rPr>
    </w:lvl>
    <w:lvl w:ilvl="1" w:tplc="04240019" w:tentative="1">
      <w:start w:val="1"/>
      <w:numFmt w:val="lowerLetter"/>
      <w:lvlText w:val="%2."/>
      <w:lvlJc w:val="left"/>
      <w:pPr>
        <w:ind w:left="1008" w:hanging="360"/>
      </w:pPr>
    </w:lvl>
    <w:lvl w:ilvl="2" w:tplc="0424001B" w:tentative="1">
      <w:start w:val="1"/>
      <w:numFmt w:val="lowerRoman"/>
      <w:lvlText w:val="%3."/>
      <w:lvlJc w:val="right"/>
      <w:pPr>
        <w:ind w:left="1728" w:hanging="180"/>
      </w:pPr>
    </w:lvl>
    <w:lvl w:ilvl="3" w:tplc="0424000F" w:tentative="1">
      <w:start w:val="1"/>
      <w:numFmt w:val="decimal"/>
      <w:lvlText w:val="%4."/>
      <w:lvlJc w:val="left"/>
      <w:pPr>
        <w:ind w:left="2448" w:hanging="360"/>
      </w:pPr>
    </w:lvl>
    <w:lvl w:ilvl="4" w:tplc="04240019" w:tentative="1">
      <w:start w:val="1"/>
      <w:numFmt w:val="lowerLetter"/>
      <w:lvlText w:val="%5."/>
      <w:lvlJc w:val="left"/>
      <w:pPr>
        <w:ind w:left="3168" w:hanging="360"/>
      </w:pPr>
    </w:lvl>
    <w:lvl w:ilvl="5" w:tplc="0424001B" w:tentative="1">
      <w:start w:val="1"/>
      <w:numFmt w:val="lowerRoman"/>
      <w:lvlText w:val="%6."/>
      <w:lvlJc w:val="right"/>
      <w:pPr>
        <w:ind w:left="3888" w:hanging="180"/>
      </w:pPr>
    </w:lvl>
    <w:lvl w:ilvl="6" w:tplc="0424000F" w:tentative="1">
      <w:start w:val="1"/>
      <w:numFmt w:val="decimal"/>
      <w:lvlText w:val="%7."/>
      <w:lvlJc w:val="left"/>
      <w:pPr>
        <w:ind w:left="4608" w:hanging="360"/>
      </w:pPr>
    </w:lvl>
    <w:lvl w:ilvl="7" w:tplc="04240019" w:tentative="1">
      <w:start w:val="1"/>
      <w:numFmt w:val="lowerLetter"/>
      <w:lvlText w:val="%8."/>
      <w:lvlJc w:val="left"/>
      <w:pPr>
        <w:ind w:left="5328" w:hanging="360"/>
      </w:pPr>
    </w:lvl>
    <w:lvl w:ilvl="8" w:tplc="0424001B" w:tentative="1">
      <w:start w:val="1"/>
      <w:numFmt w:val="lowerRoman"/>
      <w:lvlText w:val="%9."/>
      <w:lvlJc w:val="right"/>
      <w:pPr>
        <w:ind w:left="6048" w:hanging="180"/>
      </w:pPr>
    </w:lvl>
  </w:abstractNum>
  <w:abstractNum w:abstractNumId="14">
    <w:nsid w:val="14CB5F93"/>
    <w:multiLevelType w:val="hybridMultilevel"/>
    <w:tmpl w:val="1A28D300"/>
    <w:lvl w:ilvl="0" w:tplc="0424000F">
      <w:start w:val="1"/>
      <w:numFmt w:val="decimal"/>
      <w:lvlText w:val="%1."/>
      <w:lvlJc w:val="left"/>
      <w:pPr>
        <w:ind w:left="360" w:hanging="360"/>
      </w:pPr>
    </w:lvl>
    <w:lvl w:ilvl="1" w:tplc="04240019" w:tentative="1">
      <w:start w:val="1"/>
      <w:numFmt w:val="lowerLetter"/>
      <w:lvlText w:val="%2."/>
      <w:lvlJc w:val="left"/>
      <w:pPr>
        <w:ind w:left="-253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1090" w:hanging="360"/>
      </w:pPr>
    </w:lvl>
    <w:lvl w:ilvl="4" w:tplc="04240019" w:tentative="1">
      <w:start w:val="1"/>
      <w:numFmt w:val="lowerLetter"/>
      <w:lvlText w:val="%5."/>
      <w:lvlJc w:val="left"/>
      <w:pPr>
        <w:ind w:left="-370" w:hanging="360"/>
      </w:pPr>
    </w:lvl>
    <w:lvl w:ilvl="5" w:tplc="0424001B" w:tentative="1">
      <w:start w:val="1"/>
      <w:numFmt w:val="lowerRoman"/>
      <w:lvlText w:val="%6."/>
      <w:lvlJc w:val="right"/>
      <w:pPr>
        <w:ind w:left="350" w:hanging="180"/>
      </w:pPr>
    </w:lvl>
    <w:lvl w:ilvl="6" w:tplc="0424000F" w:tentative="1">
      <w:start w:val="1"/>
      <w:numFmt w:val="decimal"/>
      <w:lvlText w:val="%7."/>
      <w:lvlJc w:val="left"/>
      <w:pPr>
        <w:ind w:left="1070" w:hanging="360"/>
      </w:pPr>
    </w:lvl>
    <w:lvl w:ilvl="7" w:tplc="04240019" w:tentative="1">
      <w:start w:val="1"/>
      <w:numFmt w:val="lowerLetter"/>
      <w:lvlText w:val="%8."/>
      <w:lvlJc w:val="left"/>
      <w:pPr>
        <w:ind w:left="1790" w:hanging="360"/>
      </w:pPr>
    </w:lvl>
    <w:lvl w:ilvl="8" w:tplc="0424001B" w:tentative="1">
      <w:start w:val="1"/>
      <w:numFmt w:val="lowerRoman"/>
      <w:lvlText w:val="%9."/>
      <w:lvlJc w:val="right"/>
      <w:pPr>
        <w:ind w:left="2510" w:hanging="180"/>
      </w:pPr>
    </w:lvl>
  </w:abstractNum>
  <w:abstractNum w:abstractNumId="15">
    <w:nsid w:val="1B745E9D"/>
    <w:multiLevelType w:val="hybridMultilevel"/>
    <w:tmpl w:val="D9787D38"/>
    <w:lvl w:ilvl="0" w:tplc="EA487AB4">
      <w:start w:val="5"/>
      <w:numFmt w:val="bullet"/>
      <w:lvlText w:val="-"/>
      <w:lvlJc w:val="left"/>
      <w:pPr>
        <w:ind w:left="360" w:hanging="360"/>
      </w:pPr>
      <w:rPr>
        <w:rFonts w:ascii="Courier" w:eastAsia="Times New Roman" w:hAnsi="Courier"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1CE232E9"/>
    <w:multiLevelType w:val="hybridMultilevel"/>
    <w:tmpl w:val="4030C0E4"/>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1EA3412"/>
    <w:multiLevelType w:val="hybridMultilevel"/>
    <w:tmpl w:val="658AE2A2"/>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31936FD"/>
    <w:multiLevelType w:val="hybridMultilevel"/>
    <w:tmpl w:val="73E6C7B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3D8501D"/>
    <w:multiLevelType w:val="hybridMultilevel"/>
    <w:tmpl w:val="6896A07E"/>
    <w:lvl w:ilvl="0" w:tplc="87100F82">
      <w:start w:val="1"/>
      <w:numFmt w:val="decimal"/>
      <w:lvlText w:val="(%1)"/>
      <w:lvlJc w:val="left"/>
      <w:pPr>
        <w:ind w:left="360" w:hanging="360"/>
      </w:pPr>
      <w:rPr>
        <w:rFonts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9B54CF0"/>
    <w:multiLevelType w:val="hybridMultilevel"/>
    <w:tmpl w:val="398E9044"/>
    <w:lvl w:ilvl="0" w:tplc="0424000F">
      <w:start w:val="1"/>
      <w:numFmt w:val="decimal"/>
      <w:lvlText w:val="%1."/>
      <w:lvlJc w:val="left"/>
      <w:pPr>
        <w:ind w:left="360" w:hanging="360"/>
      </w:pPr>
      <w:rPr>
        <w:rFonts w:hint="default"/>
      </w:rPr>
    </w:lvl>
    <w:lvl w:ilvl="1" w:tplc="EA487AB4">
      <w:start w:val="5"/>
      <w:numFmt w:val="bullet"/>
      <w:lvlText w:val="-"/>
      <w:lvlJc w:val="left"/>
      <w:pPr>
        <w:ind w:left="1080" w:hanging="360"/>
      </w:pPr>
      <w:rPr>
        <w:rFonts w:ascii="Courier" w:eastAsia="Times New Roman" w:hAnsi="Courier"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9D33E68"/>
    <w:multiLevelType w:val="hybridMultilevel"/>
    <w:tmpl w:val="B1E67836"/>
    <w:lvl w:ilvl="0" w:tplc="1994A6EE">
      <w:start w:val="1"/>
      <w:numFmt w:val="decimal"/>
      <w:lvlText w:val="(%1)"/>
      <w:lvlJc w:val="left"/>
      <w:pPr>
        <w:ind w:left="360" w:hanging="360"/>
      </w:pPr>
      <w:rPr>
        <w:rFonts w:hint="default"/>
        <w:b w:val="0"/>
      </w:rPr>
    </w:lvl>
    <w:lvl w:ilvl="1" w:tplc="04240019" w:tentative="1">
      <w:start w:val="1"/>
      <w:numFmt w:val="lowerLetter"/>
      <w:lvlText w:val="%2."/>
      <w:lvlJc w:val="left"/>
      <w:pPr>
        <w:ind w:left="1008" w:hanging="360"/>
      </w:pPr>
    </w:lvl>
    <w:lvl w:ilvl="2" w:tplc="0424001B" w:tentative="1">
      <w:start w:val="1"/>
      <w:numFmt w:val="lowerRoman"/>
      <w:lvlText w:val="%3."/>
      <w:lvlJc w:val="right"/>
      <w:pPr>
        <w:ind w:left="1728" w:hanging="180"/>
      </w:pPr>
    </w:lvl>
    <w:lvl w:ilvl="3" w:tplc="0424000F" w:tentative="1">
      <w:start w:val="1"/>
      <w:numFmt w:val="decimal"/>
      <w:lvlText w:val="%4."/>
      <w:lvlJc w:val="left"/>
      <w:pPr>
        <w:ind w:left="2448" w:hanging="360"/>
      </w:pPr>
    </w:lvl>
    <w:lvl w:ilvl="4" w:tplc="04240019" w:tentative="1">
      <w:start w:val="1"/>
      <w:numFmt w:val="lowerLetter"/>
      <w:lvlText w:val="%5."/>
      <w:lvlJc w:val="left"/>
      <w:pPr>
        <w:ind w:left="3168" w:hanging="360"/>
      </w:pPr>
    </w:lvl>
    <w:lvl w:ilvl="5" w:tplc="0424001B" w:tentative="1">
      <w:start w:val="1"/>
      <w:numFmt w:val="lowerRoman"/>
      <w:lvlText w:val="%6."/>
      <w:lvlJc w:val="right"/>
      <w:pPr>
        <w:ind w:left="3888" w:hanging="180"/>
      </w:pPr>
    </w:lvl>
    <w:lvl w:ilvl="6" w:tplc="0424000F" w:tentative="1">
      <w:start w:val="1"/>
      <w:numFmt w:val="decimal"/>
      <w:lvlText w:val="%7."/>
      <w:lvlJc w:val="left"/>
      <w:pPr>
        <w:ind w:left="4608" w:hanging="360"/>
      </w:pPr>
    </w:lvl>
    <w:lvl w:ilvl="7" w:tplc="04240019" w:tentative="1">
      <w:start w:val="1"/>
      <w:numFmt w:val="lowerLetter"/>
      <w:lvlText w:val="%8."/>
      <w:lvlJc w:val="left"/>
      <w:pPr>
        <w:ind w:left="5328" w:hanging="360"/>
      </w:pPr>
    </w:lvl>
    <w:lvl w:ilvl="8" w:tplc="0424001B" w:tentative="1">
      <w:start w:val="1"/>
      <w:numFmt w:val="lowerRoman"/>
      <w:lvlText w:val="%9."/>
      <w:lvlJc w:val="right"/>
      <w:pPr>
        <w:ind w:left="6048" w:hanging="180"/>
      </w:pPr>
    </w:lvl>
  </w:abstractNum>
  <w:abstractNum w:abstractNumId="23">
    <w:nsid w:val="2C7F42C0"/>
    <w:multiLevelType w:val="hybridMultilevel"/>
    <w:tmpl w:val="801053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2D27609E"/>
    <w:multiLevelType w:val="hybridMultilevel"/>
    <w:tmpl w:val="BF8E560C"/>
    <w:lvl w:ilvl="0" w:tplc="306AACE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305741EE"/>
    <w:multiLevelType w:val="hybridMultilevel"/>
    <w:tmpl w:val="13CA9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0C95410"/>
    <w:multiLevelType w:val="hybridMultilevel"/>
    <w:tmpl w:val="9300DE38"/>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30F13946"/>
    <w:multiLevelType w:val="multilevel"/>
    <w:tmpl w:val="1A46473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8">
    <w:nsid w:val="358A36F2"/>
    <w:multiLevelType w:val="hybridMultilevel"/>
    <w:tmpl w:val="4906E06A"/>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6C60853"/>
    <w:multiLevelType w:val="hybridMultilevel"/>
    <w:tmpl w:val="E4EA86C2"/>
    <w:lvl w:ilvl="0" w:tplc="87100F82">
      <w:start w:val="1"/>
      <w:numFmt w:val="decimal"/>
      <w:lvlText w:val="(%1)"/>
      <w:lvlJc w:val="left"/>
      <w:pPr>
        <w:ind w:left="360" w:hanging="360"/>
      </w:pPr>
      <w:rPr>
        <w:rFonts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392208D2"/>
    <w:multiLevelType w:val="hybridMultilevel"/>
    <w:tmpl w:val="C11E1826"/>
    <w:lvl w:ilvl="0" w:tplc="C7549E3C">
      <w:start w:val="1"/>
      <w:numFmt w:val="bullet"/>
      <w:pStyle w:val="OdstavekUredba1"/>
      <w:lvlText w:val="-"/>
      <w:lvlJc w:val="left"/>
      <w:pPr>
        <w:ind w:left="740" w:hanging="360"/>
      </w:pPr>
      <w:rPr>
        <w:rFonts w:ascii="Times New Roman" w:eastAsia="Times New Roman" w:hAnsi="Times New Roman" w:cs="Times New Roman" w:hint="default"/>
      </w:rPr>
    </w:lvl>
    <w:lvl w:ilvl="1" w:tplc="04240019" w:tentative="1">
      <w:start w:val="1"/>
      <w:numFmt w:val="lowerLetter"/>
      <w:lvlText w:val="%2."/>
      <w:lvlJc w:val="left"/>
      <w:pPr>
        <w:ind w:left="1460" w:hanging="360"/>
      </w:pPr>
    </w:lvl>
    <w:lvl w:ilvl="2" w:tplc="0424001B" w:tentative="1">
      <w:start w:val="1"/>
      <w:numFmt w:val="lowerRoman"/>
      <w:lvlText w:val="%3."/>
      <w:lvlJc w:val="right"/>
      <w:pPr>
        <w:ind w:left="2180" w:hanging="180"/>
      </w:pPr>
    </w:lvl>
    <w:lvl w:ilvl="3" w:tplc="0424000F" w:tentative="1">
      <w:start w:val="1"/>
      <w:numFmt w:val="decimal"/>
      <w:lvlText w:val="%4."/>
      <w:lvlJc w:val="left"/>
      <w:pPr>
        <w:ind w:left="2900" w:hanging="360"/>
      </w:pPr>
    </w:lvl>
    <w:lvl w:ilvl="4" w:tplc="04240019" w:tentative="1">
      <w:start w:val="1"/>
      <w:numFmt w:val="lowerLetter"/>
      <w:lvlText w:val="%5."/>
      <w:lvlJc w:val="left"/>
      <w:pPr>
        <w:ind w:left="3620" w:hanging="360"/>
      </w:pPr>
    </w:lvl>
    <w:lvl w:ilvl="5" w:tplc="0424001B" w:tentative="1">
      <w:start w:val="1"/>
      <w:numFmt w:val="lowerRoman"/>
      <w:lvlText w:val="%6."/>
      <w:lvlJc w:val="right"/>
      <w:pPr>
        <w:ind w:left="4340" w:hanging="180"/>
      </w:pPr>
    </w:lvl>
    <w:lvl w:ilvl="6" w:tplc="0424000F" w:tentative="1">
      <w:start w:val="1"/>
      <w:numFmt w:val="decimal"/>
      <w:lvlText w:val="%7."/>
      <w:lvlJc w:val="left"/>
      <w:pPr>
        <w:ind w:left="5060" w:hanging="360"/>
      </w:pPr>
    </w:lvl>
    <w:lvl w:ilvl="7" w:tplc="04240019" w:tentative="1">
      <w:start w:val="1"/>
      <w:numFmt w:val="lowerLetter"/>
      <w:lvlText w:val="%8."/>
      <w:lvlJc w:val="left"/>
      <w:pPr>
        <w:ind w:left="5780" w:hanging="360"/>
      </w:pPr>
    </w:lvl>
    <w:lvl w:ilvl="8" w:tplc="0424001B" w:tentative="1">
      <w:start w:val="1"/>
      <w:numFmt w:val="lowerRoman"/>
      <w:lvlText w:val="%9."/>
      <w:lvlJc w:val="right"/>
      <w:pPr>
        <w:ind w:left="6500" w:hanging="180"/>
      </w:pPr>
    </w:lvl>
  </w:abstractNum>
  <w:abstractNum w:abstractNumId="31">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C5003A0"/>
    <w:multiLevelType w:val="hybridMultilevel"/>
    <w:tmpl w:val="D2AA4E58"/>
    <w:lvl w:ilvl="0" w:tplc="1652B844">
      <w:start w:val="1"/>
      <w:numFmt w:val="upperLetter"/>
      <w:lvlText w:val="%1."/>
      <w:lvlJc w:val="left"/>
      <w:pPr>
        <w:ind w:left="720" w:hanging="360"/>
      </w:pPr>
      <w:rPr>
        <w:rFonts w:hint="default"/>
        <w:b/>
        <w:color w:val="auto"/>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D3F47B2"/>
    <w:multiLevelType w:val="hybridMultilevel"/>
    <w:tmpl w:val="D1008AB4"/>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40B40AB2"/>
    <w:multiLevelType w:val="hybridMultilevel"/>
    <w:tmpl w:val="E97CBE38"/>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1547ED4"/>
    <w:multiLevelType w:val="hybridMultilevel"/>
    <w:tmpl w:val="5F407530"/>
    <w:lvl w:ilvl="0" w:tplc="B60A4BB8">
      <w:start w:val="1"/>
      <w:numFmt w:val="decimal"/>
      <w:pStyle w:val="LEN"/>
      <w:lvlText w:val="%1."/>
      <w:lvlJc w:val="left"/>
      <w:pPr>
        <w:ind w:left="603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C2601B4"/>
    <w:multiLevelType w:val="hybridMultilevel"/>
    <w:tmpl w:val="4036D34E"/>
    <w:lvl w:ilvl="0" w:tplc="87100F82">
      <w:start w:val="1"/>
      <w:numFmt w:val="decimal"/>
      <w:lvlText w:val="(%1)"/>
      <w:lvlJc w:val="left"/>
      <w:pPr>
        <w:ind w:left="360" w:hanging="360"/>
      </w:pPr>
      <w:rPr>
        <w:rFonts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531A513C"/>
    <w:multiLevelType w:val="hybridMultilevel"/>
    <w:tmpl w:val="CF4AED7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8">
    <w:nsid w:val="53D85C3C"/>
    <w:multiLevelType w:val="hybridMultilevel"/>
    <w:tmpl w:val="8EB65386"/>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53F47AF4"/>
    <w:multiLevelType w:val="hybridMultilevel"/>
    <w:tmpl w:val="CCF43E40"/>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40">
    <w:nsid w:val="55D21F3B"/>
    <w:multiLevelType w:val="hybridMultilevel"/>
    <w:tmpl w:val="8AE887C6"/>
    <w:lvl w:ilvl="0" w:tplc="0424000F">
      <w:start w:val="7"/>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7BC1843"/>
    <w:multiLevelType w:val="hybridMultilevel"/>
    <w:tmpl w:val="54686C60"/>
    <w:lvl w:ilvl="0" w:tplc="87100F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A553BBF"/>
    <w:multiLevelType w:val="hybridMultilevel"/>
    <w:tmpl w:val="B3C4F35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D00161C"/>
    <w:multiLevelType w:val="hybridMultilevel"/>
    <w:tmpl w:val="009CDC92"/>
    <w:lvl w:ilvl="0" w:tplc="E7EA996A">
      <w:start w:val="2"/>
      <w:numFmt w:val="decimal"/>
      <w:lvlText w:val="%1."/>
      <w:lvlJc w:val="left"/>
      <w:pPr>
        <w:ind w:left="928" w:hanging="360"/>
      </w:pPr>
      <w:rPr>
        <w:rFonts w:hint="default"/>
        <w:b/>
        <w:color w:val="auto"/>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4">
    <w:nsid w:val="6208182D"/>
    <w:multiLevelType w:val="hybridMultilevel"/>
    <w:tmpl w:val="171004FA"/>
    <w:lvl w:ilvl="0" w:tplc="306AACE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3046DBC"/>
    <w:multiLevelType w:val="hybridMultilevel"/>
    <w:tmpl w:val="E45EA05E"/>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643511A8"/>
    <w:multiLevelType w:val="hybridMultilevel"/>
    <w:tmpl w:val="52481C1C"/>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64501BCA"/>
    <w:multiLevelType w:val="hybridMultilevel"/>
    <w:tmpl w:val="80105304"/>
    <w:lvl w:ilvl="0" w:tplc="0424000F">
      <w:start w:val="1"/>
      <w:numFmt w:val="decimal"/>
      <w:lvlText w:val="%1."/>
      <w:lvlJc w:val="left"/>
      <w:pPr>
        <w:ind w:left="2859" w:hanging="360"/>
      </w:pPr>
    </w:lvl>
    <w:lvl w:ilvl="1" w:tplc="04240019" w:tentative="1">
      <w:start w:val="1"/>
      <w:numFmt w:val="lowerLetter"/>
      <w:lvlText w:val="%2."/>
      <w:lvlJc w:val="left"/>
      <w:pPr>
        <w:ind w:left="3579" w:hanging="360"/>
      </w:pPr>
    </w:lvl>
    <w:lvl w:ilvl="2" w:tplc="0424001B" w:tentative="1">
      <w:start w:val="1"/>
      <w:numFmt w:val="lowerRoman"/>
      <w:lvlText w:val="%3."/>
      <w:lvlJc w:val="right"/>
      <w:pPr>
        <w:ind w:left="4299" w:hanging="180"/>
      </w:pPr>
    </w:lvl>
    <w:lvl w:ilvl="3" w:tplc="0424000F" w:tentative="1">
      <w:start w:val="1"/>
      <w:numFmt w:val="decimal"/>
      <w:lvlText w:val="%4."/>
      <w:lvlJc w:val="left"/>
      <w:pPr>
        <w:ind w:left="5019" w:hanging="360"/>
      </w:pPr>
    </w:lvl>
    <w:lvl w:ilvl="4" w:tplc="04240019" w:tentative="1">
      <w:start w:val="1"/>
      <w:numFmt w:val="lowerLetter"/>
      <w:lvlText w:val="%5."/>
      <w:lvlJc w:val="left"/>
      <w:pPr>
        <w:ind w:left="5739" w:hanging="360"/>
      </w:pPr>
    </w:lvl>
    <w:lvl w:ilvl="5" w:tplc="0424001B" w:tentative="1">
      <w:start w:val="1"/>
      <w:numFmt w:val="lowerRoman"/>
      <w:lvlText w:val="%6."/>
      <w:lvlJc w:val="right"/>
      <w:pPr>
        <w:ind w:left="6459" w:hanging="180"/>
      </w:pPr>
    </w:lvl>
    <w:lvl w:ilvl="6" w:tplc="0424000F" w:tentative="1">
      <w:start w:val="1"/>
      <w:numFmt w:val="decimal"/>
      <w:lvlText w:val="%7."/>
      <w:lvlJc w:val="left"/>
      <w:pPr>
        <w:ind w:left="7179" w:hanging="360"/>
      </w:pPr>
    </w:lvl>
    <w:lvl w:ilvl="7" w:tplc="04240019" w:tentative="1">
      <w:start w:val="1"/>
      <w:numFmt w:val="lowerLetter"/>
      <w:lvlText w:val="%8."/>
      <w:lvlJc w:val="left"/>
      <w:pPr>
        <w:ind w:left="7899" w:hanging="360"/>
      </w:pPr>
    </w:lvl>
    <w:lvl w:ilvl="8" w:tplc="0424001B" w:tentative="1">
      <w:start w:val="1"/>
      <w:numFmt w:val="lowerRoman"/>
      <w:lvlText w:val="%9."/>
      <w:lvlJc w:val="right"/>
      <w:pPr>
        <w:ind w:left="8619" w:hanging="180"/>
      </w:pPr>
    </w:lvl>
  </w:abstractNum>
  <w:abstractNum w:abstractNumId="48">
    <w:nsid w:val="653C0A20"/>
    <w:multiLevelType w:val="multilevel"/>
    <w:tmpl w:val="F356B7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680A1904"/>
    <w:multiLevelType w:val="hybridMultilevel"/>
    <w:tmpl w:val="CF8817CC"/>
    <w:lvl w:ilvl="0" w:tplc="EA487AB4">
      <w:start w:val="5"/>
      <w:numFmt w:val="bullet"/>
      <w:lvlText w:val="-"/>
      <w:lvlJc w:val="left"/>
      <w:pPr>
        <w:ind w:left="720" w:hanging="360"/>
      </w:pPr>
      <w:rPr>
        <w:rFonts w:ascii="Courier" w:eastAsia="Times New Roman" w:hAnsi="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8A96CAF"/>
    <w:multiLevelType w:val="hybridMultilevel"/>
    <w:tmpl w:val="9300DE38"/>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2">
    <w:nsid w:val="6B0B58F3"/>
    <w:multiLevelType w:val="hybridMultilevel"/>
    <w:tmpl w:val="76147DD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3">
    <w:nsid w:val="6B920FC6"/>
    <w:multiLevelType w:val="hybridMultilevel"/>
    <w:tmpl w:val="6478C8E0"/>
    <w:lvl w:ilvl="0" w:tplc="87100F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DA40256"/>
    <w:multiLevelType w:val="hybridMultilevel"/>
    <w:tmpl w:val="6896A07E"/>
    <w:lvl w:ilvl="0" w:tplc="87100F82">
      <w:start w:val="1"/>
      <w:numFmt w:val="decimal"/>
      <w:lvlText w:val="(%1)"/>
      <w:lvlJc w:val="left"/>
      <w:pPr>
        <w:ind w:left="360" w:hanging="360"/>
      </w:pPr>
      <w:rPr>
        <w:rFonts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6E8B2585"/>
    <w:multiLevelType w:val="hybridMultilevel"/>
    <w:tmpl w:val="B1E67836"/>
    <w:lvl w:ilvl="0" w:tplc="1994A6EE">
      <w:start w:val="1"/>
      <w:numFmt w:val="decimal"/>
      <w:lvlText w:val="(%1)"/>
      <w:lvlJc w:val="left"/>
      <w:pPr>
        <w:ind w:left="360" w:hanging="360"/>
      </w:pPr>
      <w:rPr>
        <w:rFonts w:hint="default"/>
        <w:b w:val="0"/>
      </w:rPr>
    </w:lvl>
    <w:lvl w:ilvl="1" w:tplc="04240019" w:tentative="1">
      <w:start w:val="1"/>
      <w:numFmt w:val="lowerLetter"/>
      <w:lvlText w:val="%2."/>
      <w:lvlJc w:val="left"/>
      <w:pPr>
        <w:ind w:left="1008" w:hanging="360"/>
      </w:pPr>
    </w:lvl>
    <w:lvl w:ilvl="2" w:tplc="0424001B" w:tentative="1">
      <w:start w:val="1"/>
      <w:numFmt w:val="lowerRoman"/>
      <w:lvlText w:val="%3."/>
      <w:lvlJc w:val="right"/>
      <w:pPr>
        <w:ind w:left="1728" w:hanging="180"/>
      </w:pPr>
    </w:lvl>
    <w:lvl w:ilvl="3" w:tplc="0424000F" w:tentative="1">
      <w:start w:val="1"/>
      <w:numFmt w:val="decimal"/>
      <w:lvlText w:val="%4."/>
      <w:lvlJc w:val="left"/>
      <w:pPr>
        <w:ind w:left="2448" w:hanging="360"/>
      </w:pPr>
    </w:lvl>
    <w:lvl w:ilvl="4" w:tplc="04240019" w:tentative="1">
      <w:start w:val="1"/>
      <w:numFmt w:val="lowerLetter"/>
      <w:lvlText w:val="%5."/>
      <w:lvlJc w:val="left"/>
      <w:pPr>
        <w:ind w:left="3168" w:hanging="360"/>
      </w:pPr>
    </w:lvl>
    <w:lvl w:ilvl="5" w:tplc="0424001B" w:tentative="1">
      <w:start w:val="1"/>
      <w:numFmt w:val="lowerRoman"/>
      <w:lvlText w:val="%6."/>
      <w:lvlJc w:val="right"/>
      <w:pPr>
        <w:ind w:left="3888" w:hanging="180"/>
      </w:pPr>
    </w:lvl>
    <w:lvl w:ilvl="6" w:tplc="0424000F" w:tentative="1">
      <w:start w:val="1"/>
      <w:numFmt w:val="decimal"/>
      <w:lvlText w:val="%7."/>
      <w:lvlJc w:val="left"/>
      <w:pPr>
        <w:ind w:left="4608" w:hanging="360"/>
      </w:pPr>
    </w:lvl>
    <w:lvl w:ilvl="7" w:tplc="04240019" w:tentative="1">
      <w:start w:val="1"/>
      <w:numFmt w:val="lowerLetter"/>
      <w:lvlText w:val="%8."/>
      <w:lvlJc w:val="left"/>
      <w:pPr>
        <w:ind w:left="5328" w:hanging="360"/>
      </w:pPr>
    </w:lvl>
    <w:lvl w:ilvl="8" w:tplc="0424001B" w:tentative="1">
      <w:start w:val="1"/>
      <w:numFmt w:val="lowerRoman"/>
      <w:lvlText w:val="%9."/>
      <w:lvlJc w:val="right"/>
      <w:pPr>
        <w:ind w:left="6048" w:hanging="180"/>
      </w:pPr>
    </w:lvl>
  </w:abstractNum>
  <w:abstractNum w:abstractNumId="57">
    <w:nsid w:val="6EC83A30"/>
    <w:multiLevelType w:val="hybridMultilevel"/>
    <w:tmpl w:val="E4EA86C2"/>
    <w:lvl w:ilvl="0" w:tplc="87100F82">
      <w:start w:val="1"/>
      <w:numFmt w:val="decimal"/>
      <w:lvlText w:val="(%1)"/>
      <w:lvlJc w:val="left"/>
      <w:pPr>
        <w:ind w:left="360" w:hanging="360"/>
      </w:pPr>
      <w:rPr>
        <w:rFonts w:hint="default"/>
      </w:rPr>
    </w:lvl>
    <w:lvl w:ilvl="1" w:tplc="EA487AB4">
      <w:start w:val="5"/>
      <w:numFmt w:val="bullet"/>
      <w:lvlText w:val="-"/>
      <w:lvlJc w:val="left"/>
      <w:pPr>
        <w:ind w:left="1080" w:hanging="360"/>
      </w:pPr>
      <w:rPr>
        <w:rFonts w:ascii="Courier" w:eastAsia="Times New Roman" w:hAnsi="Courier"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76266973"/>
    <w:multiLevelType w:val="hybridMultilevel"/>
    <w:tmpl w:val="CB32B220"/>
    <w:lvl w:ilvl="0" w:tplc="361E9802">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9">
    <w:nsid w:val="7DD5290C"/>
    <w:multiLevelType w:val="hybridMultilevel"/>
    <w:tmpl w:val="F852294A"/>
    <w:lvl w:ilvl="0" w:tplc="6E60DB9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5"/>
  </w:num>
  <w:num w:numId="2">
    <w:abstractNumId w:val="18"/>
  </w:num>
  <w:num w:numId="3">
    <w:abstractNumId w:val="5"/>
  </w:num>
  <w:num w:numId="4">
    <w:abstractNumId w:val="9"/>
  </w:num>
  <w:num w:numId="5">
    <w:abstractNumId w:val="30"/>
  </w:num>
  <w:num w:numId="6">
    <w:abstractNumId w:val="54"/>
  </w:num>
  <w:num w:numId="7">
    <w:abstractNumId w:val="59"/>
    <w:lvlOverride w:ilvl="0">
      <w:startOverride w:val="1"/>
    </w:lvlOverride>
  </w:num>
  <w:num w:numId="8">
    <w:abstractNumId w:val="20"/>
  </w:num>
  <w:num w:numId="9">
    <w:abstractNumId w:val="31"/>
  </w:num>
  <w:num w:numId="10">
    <w:abstractNumId w:val="51"/>
  </w:num>
  <w:num w:numId="11">
    <w:abstractNumId w:val="37"/>
  </w:num>
  <w:num w:numId="12">
    <w:abstractNumId w:val="58"/>
  </w:num>
  <w:num w:numId="13">
    <w:abstractNumId w:val="36"/>
  </w:num>
  <w:num w:numId="14">
    <w:abstractNumId w:val="39"/>
  </w:num>
  <w:num w:numId="15">
    <w:abstractNumId w:val="47"/>
  </w:num>
  <w:num w:numId="16">
    <w:abstractNumId w:val="21"/>
  </w:num>
  <w:num w:numId="17">
    <w:abstractNumId w:val="26"/>
  </w:num>
  <w:num w:numId="18">
    <w:abstractNumId w:val="7"/>
  </w:num>
  <w:num w:numId="19">
    <w:abstractNumId w:val="14"/>
  </w:num>
  <w:num w:numId="20">
    <w:abstractNumId w:val="56"/>
  </w:num>
  <w:num w:numId="21">
    <w:abstractNumId w:val="12"/>
  </w:num>
  <w:num w:numId="22">
    <w:abstractNumId w:val="37"/>
    <w:lvlOverride w:ilvl="0">
      <w:startOverride w:val="1"/>
    </w:lvlOverride>
  </w:num>
  <w:num w:numId="23">
    <w:abstractNumId w:val="49"/>
  </w:num>
  <w:num w:numId="24">
    <w:abstractNumId w:val="8"/>
  </w:num>
  <w:num w:numId="25">
    <w:abstractNumId w:val="28"/>
  </w:num>
  <w:num w:numId="26">
    <w:abstractNumId w:val="46"/>
  </w:num>
  <w:num w:numId="27">
    <w:abstractNumId w:val="34"/>
  </w:num>
  <w:num w:numId="28">
    <w:abstractNumId w:val="50"/>
  </w:num>
  <w:num w:numId="29">
    <w:abstractNumId w:val="43"/>
  </w:num>
  <w:num w:numId="30">
    <w:abstractNumId w:val="53"/>
  </w:num>
  <w:num w:numId="31">
    <w:abstractNumId w:val="55"/>
  </w:num>
  <w:num w:numId="32">
    <w:abstractNumId w:val="45"/>
  </w:num>
  <w:num w:numId="33">
    <w:abstractNumId w:val="23"/>
  </w:num>
  <w:num w:numId="34">
    <w:abstractNumId w:val="29"/>
  </w:num>
  <w:num w:numId="35">
    <w:abstractNumId w:val="16"/>
  </w:num>
  <w:num w:numId="36">
    <w:abstractNumId w:val="17"/>
  </w:num>
  <w:num w:numId="37">
    <w:abstractNumId w:val="4"/>
  </w:num>
  <w:num w:numId="38">
    <w:abstractNumId w:val="22"/>
  </w:num>
  <w:num w:numId="39">
    <w:abstractNumId w:val="13"/>
  </w:num>
  <w:num w:numId="40">
    <w:abstractNumId w:val="11"/>
  </w:num>
  <w:num w:numId="41">
    <w:abstractNumId w:val="2"/>
  </w:num>
  <w:num w:numId="42">
    <w:abstractNumId w:val="57"/>
  </w:num>
  <w:num w:numId="43">
    <w:abstractNumId w:val="10"/>
  </w:num>
  <w:num w:numId="44">
    <w:abstractNumId w:val="37"/>
    <w:lvlOverride w:ilvl="0">
      <w:startOverride w:val="1"/>
    </w:lvlOverride>
  </w:num>
  <w:num w:numId="45">
    <w:abstractNumId w:val="32"/>
  </w:num>
  <w:num w:numId="46">
    <w:abstractNumId w:val="44"/>
  </w:num>
  <w:num w:numId="47">
    <w:abstractNumId w:val="42"/>
  </w:num>
  <w:num w:numId="48">
    <w:abstractNumId w:val="19"/>
  </w:num>
  <w:num w:numId="49">
    <w:abstractNumId w:val="3"/>
  </w:num>
  <w:num w:numId="50">
    <w:abstractNumId w:val="15"/>
  </w:num>
  <w:num w:numId="51">
    <w:abstractNumId w:val="1"/>
  </w:num>
  <w:num w:numId="52">
    <w:abstractNumId w:val="38"/>
  </w:num>
  <w:num w:numId="53">
    <w:abstractNumId w:val="25"/>
  </w:num>
  <w:num w:numId="54">
    <w:abstractNumId w:val="52"/>
  </w:num>
  <w:num w:numId="55">
    <w:abstractNumId w:val="48"/>
  </w:num>
  <w:num w:numId="56">
    <w:abstractNumId w:val="40"/>
  </w:num>
  <w:num w:numId="57">
    <w:abstractNumId w:val="27"/>
  </w:num>
  <w:num w:numId="58">
    <w:abstractNumId w:val="41"/>
  </w:num>
  <w:num w:numId="59">
    <w:abstractNumId w:val="33"/>
  </w:num>
  <w:num w:numId="60">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4"/>
    <w:rsid w:val="0000017D"/>
    <w:rsid w:val="0000160B"/>
    <w:rsid w:val="00001783"/>
    <w:rsid w:val="00001C11"/>
    <w:rsid w:val="0000284E"/>
    <w:rsid w:val="0000298E"/>
    <w:rsid w:val="00003A5F"/>
    <w:rsid w:val="00005051"/>
    <w:rsid w:val="0000523F"/>
    <w:rsid w:val="00006B96"/>
    <w:rsid w:val="00007B2F"/>
    <w:rsid w:val="00007B76"/>
    <w:rsid w:val="00007CF4"/>
    <w:rsid w:val="00007FEA"/>
    <w:rsid w:val="00010AD8"/>
    <w:rsid w:val="000113E1"/>
    <w:rsid w:val="0001142B"/>
    <w:rsid w:val="000118B8"/>
    <w:rsid w:val="0001261F"/>
    <w:rsid w:val="00012702"/>
    <w:rsid w:val="00012CEC"/>
    <w:rsid w:val="00013AB5"/>
    <w:rsid w:val="000151CE"/>
    <w:rsid w:val="0001558F"/>
    <w:rsid w:val="00016A09"/>
    <w:rsid w:val="0001732E"/>
    <w:rsid w:val="00017355"/>
    <w:rsid w:val="00021ADD"/>
    <w:rsid w:val="00021F84"/>
    <w:rsid w:val="0002247F"/>
    <w:rsid w:val="000236C4"/>
    <w:rsid w:val="0002372A"/>
    <w:rsid w:val="0002406C"/>
    <w:rsid w:val="00024097"/>
    <w:rsid w:val="00024F95"/>
    <w:rsid w:val="00025116"/>
    <w:rsid w:val="00025227"/>
    <w:rsid w:val="00025BBF"/>
    <w:rsid w:val="00025E9B"/>
    <w:rsid w:val="0002619F"/>
    <w:rsid w:val="00026C52"/>
    <w:rsid w:val="00030602"/>
    <w:rsid w:val="00030B8A"/>
    <w:rsid w:val="00030B90"/>
    <w:rsid w:val="00030D1F"/>
    <w:rsid w:val="000317D6"/>
    <w:rsid w:val="0003437D"/>
    <w:rsid w:val="000348CD"/>
    <w:rsid w:val="00034F48"/>
    <w:rsid w:val="00035862"/>
    <w:rsid w:val="00035889"/>
    <w:rsid w:val="00036982"/>
    <w:rsid w:val="00040931"/>
    <w:rsid w:val="00040950"/>
    <w:rsid w:val="00041451"/>
    <w:rsid w:val="00042640"/>
    <w:rsid w:val="000433A3"/>
    <w:rsid w:val="00044CE7"/>
    <w:rsid w:val="000453EF"/>
    <w:rsid w:val="000468B6"/>
    <w:rsid w:val="000510FB"/>
    <w:rsid w:val="00051595"/>
    <w:rsid w:val="0005162E"/>
    <w:rsid w:val="00052E1B"/>
    <w:rsid w:val="00053239"/>
    <w:rsid w:val="000539B1"/>
    <w:rsid w:val="00053A16"/>
    <w:rsid w:val="00053BB9"/>
    <w:rsid w:val="000544E2"/>
    <w:rsid w:val="000557FC"/>
    <w:rsid w:val="00055D23"/>
    <w:rsid w:val="00057671"/>
    <w:rsid w:val="000577B8"/>
    <w:rsid w:val="00057F09"/>
    <w:rsid w:val="0006081E"/>
    <w:rsid w:val="00061117"/>
    <w:rsid w:val="00063D9D"/>
    <w:rsid w:val="00063F0A"/>
    <w:rsid w:val="00064C0D"/>
    <w:rsid w:val="00064EFB"/>
    <w:rsid w:val="00065EEF"/>
    <w:rsid w:val="00066F2B"/>
    <w:rsid w:val="00070C4C"/>
    <w:rsid w:val="00071110"/>
    <w:rsid w:val="00071662"/>
    <w:rsid w:val="00071D59"/>
    <w:rsid w:val="000732CF"/>
    <w:rsid w:val="0007407F"/>
    <w:rsid w:val="00074516"/>
    <w:rsid w:val="00074537"/>
    <w:rsid w:val="00075767"/>
    <w:rsid w:val="00075D0A"/>
    <w:rsid w:val="000760DC"/>
    <w:rsid w:val="00076319"/>
    <w:rsid w:val="00076411"/>
    <w:rsid w:val="00076846"/>
    <w:rsid w:val="000773A1"/>
    <w:rsid w:val="000800EE"/>
    <w:rsid w:val="00080523"/>
    <w:rsid w:val="00080BAB"/>
    <w:rsid w:val="00080C41"/>
    <w:rsid w:val="00083298"/>
    <w:rsid w:val="0008356A"/>
    <w:rsid w:val="00086FF0"/>
    <w:rsid w:val="0008708C"/>
    <w:rsid w:val="00087EDB"/>
    <w:rsid w:val="00090457"/>
    <w:rsid w:val="00090A33"/>
    <w:rsid w:val="00090D99"/>
    <w:rsid w:val="0009141D"/>
    <w:rsid w:val="00091895"/>
    <w:rsid w:val="0009373E"/>
    <w:rsid w:val="0009378E"/>
    <w:rsid w:val="000967ED"/>
    <w:rsid w:val="00096CCD"/>
    <w:rsid w:val="00097869"/>
    <w:rsid w:val="00097BFC"/>
    <w:rsid w:val="00097D51"/>
    <w:rsid w:val="000A0260"/>
    <w:rsid w:val="000A0439"/>
    <w:rsid w:val="000A0A45"/>
    <w:rsid w:val="000A0DCF"/>
    <w:rsid w:val="000A1919"/>
    <w:rsid w:val="000A19B7"/>
    <w:rsid w:val="000A1C02"/>
    <w:rsid w:val="000A1C80"/>
    <w:rsid w:val="000A1FCE"/>
    <w:rsid w:val="000A2758"/>
    <w:rsid w:val="000A28A3"/>
    <w:rsid w:val="000A31D2"/>
    <w:rsid w:val="000A3E33"/>
    <w:rsid w:val="000A4343"/>
    <w:rsid w:val="000A4B98"/>
    <w:rsid w:val="000A4C03"/>
    <w:rsid w:val="000A5539"/>
    <w:rsid w:val="000A66FC"/>
    <w:rsid w:val="000A6EE7"/>
    <w:rsid w:val="000A7024"/>
    <w:rsid w:val="000B01BB"/>
    <w:rsid w:val="000B0298"/>
    <w:rsid w:val="000B0A18"/>
    <w:rsid w:val="000B0D0E"/>
    <w:rsid w:val="000B1FDB"/>
    <w:rsid w:val="000B3EB1"/>
    <w:rsid w:val="000B451F"/>
    <w:rsid w:val="000B5055"/>
    <w:rsid w:val="000B55DD"/>
    <w:rsid w:val="000B594A"/>
    <w:rsid w:val="000B5F60"/>
    <w:rsid w:val="000B6965"/>
    <w:rsid w:val="000B7079"/>
    <w:rsid w:val="000C01F2"/>
    <w:rsid w:val="000C245D"/>
    <w:rsid w:val="000C2C92"/>
    <w:rsid w:val="000C3121"/>
    <w:rsid w:val="000C3FA9"/>
    <w:rsid w:val="000C45D9"/>
    <w:rsid w:val="000C4A6F"/>
    <w:rsid w:val="000C7CED"/>
    <w:rsid w:val="000D0252"/>
    <w:rsid w:val="000D03AE"/>
    <w:rsid w:val="000D05B4"/>
    <w:rsid w:val="000D0620"/>
    <w:rsid w:val="000D0DCC"/>
    <w:rsid w:val="000D127D"/>
    <w:rsid w:val="000D22AD"/>
    <w:rsid w:val="000D3250"/>
    <w:rsid w:val="000D3561"/>
    <w:rsid w:val="000D3FE5"/>
    <w:rsid w:val="000D4D54"/>
    <w:rsid w:val="000D55C2"/>
    <w:rsid w:val="000D6769"/>
    <w:rsid w:val="000D69A7"/>
    <w:rsid w:val="000D6CC8"/>
    <w:rsid w:val="000D790C"/>
    <w:rsid w:val="000E0CB9"/>
    <w:rsid w:val="000E1707"/>
    <w:rsid w:val="000E1905"/>
    <w:rsid w:val="000E2567"/>
    <w:rsid w:val="000E2DDB"/>
    <w:rsid w:val="000E3472"/>
    <w:rsid w:val="000E3CE5"/>
    <w:rsid w:val="000E3EBC"/>
    <w:rsid w:val="000E6CAC"/>
    <w:rsid w:val="000F0445"/>
    <w:rsid w:val="000F0FE6"/>
    <w:rsid w:val="000F1B1E"/>
    <w:rsid w:val="000F2F4C"/>
    <w:rsid w:val="000F3492"/>
    <w:rsid w:val="000F4CBD"/>
    <w:rsid w:val="000F6B6F"/>
    <w:rsid w:val="000F6D23"/>
    <w:rsid w:val="001008AA"/>
    <w:rsid w:val="00102B6D"/>
    <w:rsid w:val="00102DC5"/>
    <w:rsid w:val="00102DEC"/>
    <w:rsid w:val="001031D3"/>
    <w:rsid w:val="00103BE2"/>
    <w:rsid w:val="001048F6"/>
    <w:rsid w:val="00105125"/>
    <w:rsid w:val="001051BC"/>
    <w:rsid w:val="00106225"/>
    <w:rsid w:val="00110F0D"/>
    <w:rsid w:val="001110E0"/>
    <w:rsid w:val="001117AF"/>
    <w:rsid w:val="0011255E"/>
    <w:rsid w:val="00112DA2"/>
    <w:rsid w:val="00112DBC"/>
    <w:rsid w:val="00112E50"/>
    <w:rsid w:val="001137FA"/>
    <w:rsid w:val="00113877"/>
    <w:rsid w:val="00114433"/>
    <w:rsid w:val="00114439"/>
    <w:rsid w:val="0011457F"/>
    <w:rsid w:val="00114817"/>
    <w:rsid w:val="001148A4"/>
    <w:rsid w:val="00114DED"/>
    <w:rsid w:val="00116730"/>
    <w:rsid w:val="00116BE9"/>
    <w:rsid w:val="00117F10"/>
    <w:rsid w:val="00117FF1"/>
    <w:rsid w:val="00120032"/>
    <w:rsid w:val="001206FD"/>
    <w:rsid w:val="0012102D"/>
    <w:rsid w:val="00121764"/>
    <w:rsid w:val="001217A2"/>
    <w:rsid w:val="00121AFD"/>
    <w:rsid w:val="00121C03"/>
    <w:rsid w:val="001238E6"/>
    <w:rsid w:val="001248C8"/>
    <w:rsid w:val="00125D7E"/>
    <w:rsid w:val="00125FA2"/>
    <w:rsid w:val="001262DF"/>
    <w:rsid w:val="0012659F"/>
    <w:rsid w:val="0012732F"/>
    <w:rsid w:val="00127C39"/>
    <w:rsid w:val="00127EC1"/>
    <w:rsid w:val="0013139A"/>
    <w:rsid w:val="001324F5"/>
    <w:rsid w:val="00133F87"/>
    <w:rsid w:val="00134439"/>
    <w:rsid w:val="001348C2"/>
    <w:rsid w:val="0013553B"/>
    <w:rsid w:val="0013554C"/>
    <w:rsid w:val="001359B6"/>
    <w:rsid w:val="00136236"/>
    <w:rsid w:val="00136657"/>
    <w:rsid w:val="00136C85"/>
    <w:rsid w:val="00136D33"/>
    <w:rsid w:val="00140DFD"/>
    <w:rsid w:val="00141DF3"/>
    <w:rsid w:val="00141F6A"/>
    <w:rsid w:val="0014285B"/>
    <w:rsid w:val="001444E3"/>
    <w:rsid w:val="001446E5"/>
    <w:rsid w:val="0014479B"/>
    <w:rsid w:val="001453E4"/>
    <w:rsid w:val="001454C6"/>
    <w:rsid w:val="0014556F"/>
    <w:rsid w:val="00145B99"/>
    <w:rsid w:val="00145C39"/>
    <w:rsid w:val="00145D3F"/>
    <w:rsid w:val="001470AA"/>
    <w:rsid w:val="00147833"/>
    <w:rsid w:val="00150438"/>
    <w:rsid w:val="001505B6"/>
    <w:rsid w:val="00150780"/>
    <w:rsid w:val="00150F25"/>
    <w:rsid w:val="001514C5"/>
    <w:rsid w:val="00151A69"/>
    <w:rsid w:val="001526B5"/>
    <w:rsid w:val="00153BE6"/>
    <w:rsid w:val="001544F3"/>
    <w:rsid w:val="001552EB"/>
    <w:rsid w:val="00157386"/>
    <w:rsid w:val="00157482"/>
    <w:rsid w:val="001605F1"/>
    <w:rsid w:val="00161282"/>
    <w:rsid w:val="001618DA"/>
    <w:rsid w:val="0016204C"/>
    <w:rsid w:val="00162C88"/>
    <w:rsid w:val="00163675"/>
    <w:rsid w:val="00165520"/>
    <w:rsid w:val="00165F92"/>
    <w:rsid w:val="001675D3"/>
    <w:rsid w:val="0016786B"/>
    <w:rsid w:val="00167883"/>
    <w:rsid w:val="00167BEC"/>
    <w:rsid w:val="00170E99"/>
    <w:rsid w:val="001717AD"/>
    <w:rsid w:val="00171E97"/>
    <w:rsid w:val="00172C2E"/>
    <w:rsid w:val="0017416B"/>
    <w:rsid w:val="001755C2"/>
    <w:rsid w:val="001760F9"/>
    <w:rsid w:val="00176A3E"/>
    <w:rsid w:val="001773DC"/>
    <w:rsid w:val="00177E1D"/>
    <w:rsid w:val="0018044C"/>
    <w:rsid w:val="00180D86"/>
    <w:rsid w:val="00180F2E"/>
    <w:rsid w:val="001823FB"/>
    <w:rsid w:val="00182716"/>
    <w:rsid w:val="00182B72"/>
    <w:rsid w:val="0018348A"/>
    <w:rsid w:val="00185912"/>
    <w:rsid w:val="00185C36"/>
    <w:rsid w:val="00185EB2"/>
    <w:rsid w:val="001864BA"/>
    <w:rsid w:val="00186952"/>
    <w:rsid w:val="00186A92"/>
    <w:rsid w:val="00186D7A"/>
    <w:rsid w:val="00190728"/>
    <w:rsid w:val="00190C54"/>
    <w:rsid w:val="001911F9"/>
    <w:rsid w:val="00191220"/>
    <w:rsid w:val="00191569"/>
    <w:rsid w:val="0019160C"/>
    <w:rsid w:val="00191DA7"/>
    <w:rsid w:val="001922E0"/>
    <w:rsid w:val="00192C42"/>
    <w:rsid w:val="001950B8"/>
    <w:rsid w:val="00195608"/>
    <w:rsid w:val="00195F66"/>
    <w:rsid w:val="0019634A"/>
    <w:rsid w:val="001964AC"/>
    <w:rsid w:val="0019738F"/>
    <w:rsid w:val="0019798B"/>
    <w:rsid w:val="001A05F9"/>
    <w:rsid w:val="001A14FD"/>
    <w:rsid w:val="001A1563"/>
    <w:rsid w:val="001A2A8C"/>
    <w:rsid w:val="001A31C5"/>
    <w:rsid w:val="001A3F0E"/>
    <w:rsid w:val="001A46C1"/>
    <w:rsid w:val="001A52D7"/>
    <w:rsid w:val="001A5BAB"/>
    <w:rsid w:val="001A5FFF"/>
    <w:rsid w:val="001A611B"/>
    <w:rsid w:val="001A61E7"/>
    <w:rsid w:val="001B103C"/>
    <w:rsid w:val="001B2CBE"/>
    <w:rsid w:val="001B303F"/>
    <w:rsid w:val="001B6E50"/>
    <w:rsid w:val="001C3D19"/>
    <w:rsid w:val="001C583F"/>
    <w:rsid w:val="001C5CE4"/>
    <w:rsid w:val="001C7620"/>
    <w:rsid w:val="001C763D"/>
    <w:rsid w:val="001D0180"/>
    <w:rsid w:val="001D0449"/>
    <w:rsid w:val="001D11BE"/>
    <w:rsid w:val="001D1D58"/>
    <w:rsid w:val="001D36A1"/>
    <w:rsid w:val="001D3BF9"/>
    <w:rsid w:val="001D47B0"/>
    <w:rsid w:val="001D5011"/>
    <w:rsid w:val="001E463E"/>
    <w:rsid w:val="001E4C4D"/>
    <w:rsid w:val="001E5526"/>
    <w:rsid w:val="001E6BCD"/>
    <w:rsid w:val="001E7015"/>
    <w:rsid w:val="001E725A"/>
    <w:rsid w:val="001E7672"/>
    <w:rsid w:val="001F0C94"/>
    <w:rsid w:val="001F18D7"/>
    <w:rsid w:val="001F244B"/>
    <w:rsid w:val="001F2E9F"/>
    <w:rsid w:val="001F371D"/>
    <w:rsid w:val="001F3A3E"/>
    <w:rsid w:val="001F4263"/>
    <w:rsid w:val="001F442C"/>
    <w:rsid w:val="001F569A"/>
    <w:rsid w:val="001F56EA"/>
    <w:rsid w:val="001F575D"/>
    <w:rsid w:val="001F6B74"/>
    <w:rsid w:val="001F7213"/>
    <w:rsid w:val="001F79C5"/>
    <w:rsid w:val="00200B8B"/>
    <w:rsid w:val="00201BE6"/>
    <w:rsid w:val="00201C3E"/>
    <w:rsid w:val="002025BD"/>
    <w:rsid w:val="002030F6"/>
    <w:rsid w:val="00204499"/>
    <w:rsid w:val="00204D12"/>
    <w:rsid w:val="0020646E"/>
    <w:rsid w:val="00207301"/>
    <w:rsid w:val="00207609"/>
    <w:rsid w:val="002079B9"/>
    <w:rsid w:val="00211F08"/>
    <w:rsid w:val="0021259A"/>
    <w:rsid w:val="00212B86"/>
    <w:rsid w:val="00213A59"/>
    <w:rsid w:val="00213D03"/>
    <w:rsid w:val="00214A05"/>
    <w:rsid w:val="00214A35"/>
    <w:rsid w:val="00214B23"/>
    <w:rsid w:val="002162BA"/>
    <w:rsid w:val="00216A21"/>
    <w:rsid w:val="002177A2"/>
    <w:rsid w:val="0022140F"/>
    <w:rsid w:val="00221750"/>
    <w:rsid w:val="002221BA"/>
    <w:rsid w:val="00222BB1"/>
    <w:rsid w:val="002240BE"/>
    <w:rsid w:val="0022453D"/>
    <w:rsid w:val="002246C1"/>
    <w:rsid w:val="00225AB8"/>
    <w:rsid w:val="00225AE6"/>
    <w:rsid w:val="0022650A"/>
    <w:rsid w:val="0023151F"/>
    <w:rsid w:val="00231818"/>
    <w:rsid w:val="0023200A"/>
    <w:rsid w:val="00232BE9"/>
    <w:rsid w:val="00232CC0"/>
    <w:rsid w:val="002330E5"/>
    <w:rsid w:val="002332C8"/>
    <w:rsid w:val="00234B3B"/>
    <w:rsid w:val="00236345"/>
    <w:rsid w:val="00237210"/>
    <w:rsid w:val="002374A5"/>
    <w:rsid w:val="002403E3"/>
    <w:rsid w:val="00240531"/>
    <w:rsid w:val="002423BA"/>
    <w:rsid w:val="002423FB"/>
    <w:rsid w:val="00242CE5"/>
    <w:rsid w:val="00242CE8"/>
    <w:rsid w:val="00243ED6"/>
    <w:rsid w:val="00244822"/>
    <w:rsid w:val="0024570C"/>
    <w:rsid w:val="00245D6C"/>
    <w:rsid w:val="0024689B"/>
    <w:rsid w:val="00250AD5"/>
    <w:rsid w:val="0025213F"/>
    <w:rsid w:val="00252631"/>
    <w:rsid w:val="002531C5"/>
    <w:rsid w:val="00253AEC"/>
    <w:rsid w:val="002545BE"/>
    <w:rsid w:val="00254D4C"/>
    <w:rsid w:val="00255001"/>
    <w:rsid w:val="00255015"/>
    <w:rsid w:val="00255F68"/>
    <w:rsid w:val="002565F2"/>
    <w:rsid w:val="002576F9"/>
    <w:rsid w:val="002578F1"/>
    <w:rsid w:val="00260559"/>
    <w:rsid w:val="00260BFC"/>
    <w:rsid w:val="00261F89"/>
    <w:rsid w:val="00262B47"/>
    <w:rsid w:val="00263410"/>
    <w:rsid w:val="002638EE"/>
    <w:rsid w:val="0026491E"/>
    <w:rsid w:val="00265C14"/>
    <w:rsid w:val="002660CA"/>
    <w:rsid w:val="002662E6"/>
    <w:rsid w:val="002665BF"/>
    <w:rsid w:val="00266711"/>
    <w:rsid w:val="00266EA2"/>
    <w:rsid w:val="00267131"/>
    <w:rsid w:val="00267301"/>
    <w:rsid w:val="002678F6"/>
    <w:rsid w:val="0027071C"/>
    <w:rsid w:val="002710E3"/>
    <w:rsid w:val="00273F2B"/>
    <w:rsid w:val="002746E3"/>
    <w:rsid w:val="00274A0A"/>
    <w:rsid w:val="00275050"/>
    <w:rsid w:val="00275358"/>
    <w:rsid w:val="00275C5C"/>
    <w:rsid w:val="00276605"/>
    <w:rsid w:val="00277213"/>
    <w:rsid w:val="0028015F"/>
    <w:rsid w:val="00280C1C"/>
    <w:rsid w:val="0028126B"/>
    <w:rsid w:val="002824D4"/>
    <w:rsid w:val="002835A6"/>
    <w:rsid w:val="00283CBD"/>
    <w:rsid w:val="00283F2F"/>
    <w:rsid w:val="00285323"/>
    <w:rsid w:val="0028572D"/>
    <w:rsid w:val="0028717C"/>
    <w:rsid w:val="00287A1E"/>
    <w:rsid w:val="00292C97"/>
    <w:rsid w:val="002930D7"/>
    <w:rsid w:val="0029339C"/>
    <w:rsid w:val="0029374A"/>
    <w:rsid w:val="00295181"/>
    <w:rsid w:val="002951CF"/>
    <w:rsid w:val="002956F5"/>
    <w:rsid w:val="0029573D"/>
    <w:rsid w:val="00296B85"/>
    <w:rsid w:val="002973F7"/>
    <w:rsid w:val="002A0E64"/>
    <w:rsid w:val="002A1D5B"/>
    <w:rsid w:val="002A2A24"/>
    <w:rsid w:val="002A35A0"/>
    <w:rsid w:val="002A3DE4"/>
    <w:rsid w:val="002A4694"/>
    <w:rsid w:val="002A4DFC"/>
    <w:rsid w:val="002A526B"/>
    <w:rsid w:val="002A59BA"/>
    <w:rsid w:val="002A5D46"/>
    <w:rsid w:val="002A62F8"/>
    <w:rsid w:val="002A64C9"/>
    <w:rsid w:val="002B0937"/>
    <w:rsid w:val="002B1349"/>
    <w:rsid w:val="002B2F0F"/>
    <w:rsid w:val="002B31E2"/>
    <w:rsid w:val="002B3447"/>
    <w:rsid w:val="002B345B"/>
    <w:rsid w:val="002B57A0"/>
    <w:rsid w:val="002B6B48"/>
    <w:rsid w:val="002B70D8"/>
    <w:rsid w:val="002B7F5C"/>
    <w:rsid w:val="002C04AD"/>
    <w:rsid w:val="002C3617"/>
    <w:rsid w:val="002C3CD0"/>
    <w:rsid w:val="002C4747"/>
    <w:rsid w:val="002C6022"/>
    <w:rsid w:val="002C6CBC"/>
    <w:rsid w:val="002C6E81"/>
    <w:rsid w:val="002C7AEA"/>
    <w:rsid w:val="002C7AF9"/>
    <w:rsid w:val="002C7EF5"/>
    <w:rsid w:val="002D0165"/>
    <w:rsid w:val="002D12DB"/>
    <w:rsid w:val="002D2513"/>
    <w:rsid w:val="002D307B"/>
    <w:rsid w:val="002D314C"/>
    <w:rsid w:val="002D394B"/>
    <w:rsid w:val="002D460B"/>
    <w:rsid w:val="002D5CFE"/>
    <w:rsid w:val="002D5DC4"/>
    <w:rsid w:val="002D68DC"/>
    <w:rsid w:val="002D6B67"/>
    <w:rsid w:val="002D7E69"/>
    <w:rsid w:val="002E043B"/>
    <w:rsid w:val="002E1227"/>
    <w:rsid w:val="002E18CD"/>
    <w:rsid w:val="002E2B2F"/>
    <w:rsid w:val="002E3A69"/>
    <w:rsid w:val="002E3D78"/>
    <w:rsid w:val="002E4A34"/>
    <w:rsid w:val="002E5608"/>
    <w:rsid w:val="002E58F3"/>
    <w:rsid w:val="002E59D4"/>
    <w:rsid w:val="002E68D6"/>
    <w:rsid w:val="002E7660"/>
    <w:rsid w:val="002E7FC2"/>
    <w:rsid w:val="002F1934"/>
    <w:rsid w:val="002F200F"/>
    <w:rsid w:val="002F2048"/>
    <w:rsid w:val="002F3A5F"/>
    <w:rsid w:val="002F40B4"/>
    <w:rsid w:val="002F4131"/>
    <w:rsid w:val="002F67F1"/>
    <w:rsid w:val="002F7B51"/>
    <w:rsid w:val="00301B08"/>
    <w:rsid w:val="00301CCA"/>
    <w:rsid w:val="00304735"/>
    <w:rsid w:val="00305252"/>
    <w:rsid w:val="00305B79"/>
    <w:rsid w:val="0030720A"/>
    <w:rsid w:val="00307266"/>
    <w:rsid w:val="003079C2"/>
    <w:rsid w:val="00311D35"/>
    <w:rsid w:val="00312F0F"/>
    <w:rsid w:val="0031326A"/>
    <w:rsid w:val="0031368B"/>
    <w:rsid w:val="00313EA5"/>
    <w:rsid w:val="0031483A"/>
    <w:rsid w:val="00315D5F"/>
    <w:rsid w:val="00316226"/>
    <w:rsid w:val="0031628D"/>
    <w:rsid w:val="00316EFC"/>
    <w:rsid w:val="00320282"/>
    <w:rsid w:val="00320877"/>
    <w:rsid w:val="00320BF8"/>
    <w:rsid w:val="00322CB3"/>
    <w:rsid w:val="00323A43"/>
    <w:rsid w:val="00323D5B"/>
    <w:rsid w:val="00324FD8"/>
    <w:rsid w:val="0032637F"/>
    <w:rsid w:val="00326511"/>
    <w:rsid w:val="0032698B"/>
    <w:rsid w:val="00330632"/>
    <w:rsid w:val="0033082A"/>
    <w:rsid w:val="00330A86"/>
    <w:rsid w:val="0033159E"/>
    <w:rsid w:val="00332442"/>
    <w:rsid w:val="003334F4"/>
    <w:rsid w:val="0033459B"/>
    <w:rsid w:val="003353CF"/>
    <w:rsid w:val="003365FE"/>
    <w:rsid w:val="0033693B"/>
    <w:rsid w:val="0033704A"/>
    <w:rsid w:val="003373B2"/>
    <w:rsid w:val="003374B8"/>
    <w:rsid w:val="003377FA"/>
    <w:rsid w:val="00337A40"/>
    <w:rsid w:val="00341A28"/>
    <w:rsid w:val="00341BA4"/>
    <w:rsid w:val="00342A2E"/>
    <w:rsid w:val="003444E8"/>
    <w:rsid w:val="003445E4"/>
    <w:rsid w:val="00345EC6"/>
    <w:rsid w:val="00347D05"/>
    <w:rsid w:val="0035083D"/>
    <w:rsid w:val="003517FB"/>
    <w:rsid w:val="003530D5"/>
    <w:rsid w:val="00353868"/>
    <w:rsid w:val="00354513"/>
    <w:rsid w:val="0035471B"/>
    <w:rsid w:val="00354981"/>
    <w:rsid w:val="00354E05"/>
    <w:rsid w:val="003551DB"/>
    <w:rsid w:val="0035541C"/>
    <w:rsid w:val="00355C66"/>
    <w:rsid w:val="00356066"/>
    <w:rsid w:val="00356437"/>
    <w:rsid w:val="0035662F"/>
    <w:rsid w:val="0036079E"/>
    <w:rsid w:val="00360E9E"/>
    <w:rsid w:val="00361640"/>
    <w:rsid w:val="00362511"/>
    <w:rsid w:val="00362865"/>
    <w:rsid w:val="00363014"/>
    <w:rsid w:val="00363FAD"/>
    <w:rsid w:val="00363FEF"/>
    <w:rsid w:val="0036408D"/>
    <w:rsid w:val="00364652"/>
    <w:rsid w:val="0036479A"/>
    <w:rsid w:val="00364E0D"/>
    <w:rsid w:val="00364EB2"/>
    <w:rsid w:val="00365EAB"/>
    <w:rsid w:val="003666C5"/>
    <w:rsid w:val="00366DDE"/>
    <w:rsid w:val="0037083D"/>
    <w:rsid w:val="003730EB"/>
    <w:rsid w:val="0037335E"/>
    <w:rsid w:val="003746E6"/>
    <w:rsid w:val="003748AB"/>
    <w:rsid w:val="00375621"/>
    <w:rsid w:val="00377A4B"/>
    <w:rsid w:val="00377D76"/>
    <w:rsid w:val="0038070E"/>
    <w:rsid w:val="00381D77"/>
    <w:rsid w:val="00384BF1"/>
    <w:rsid w:val="00384F95"/>
    <w:rsid w:val="00385478"/>
    <w:rsid w:val="003863C2"/>
    <w:rsid w:val="0038698D"/>
    <w:rsid w:val="003872B4"/>
    <w:rsid w:val="00387674"/>
    <w:rsid w:val="00387B1C"/>
    <w:rsid w:val="00387E4F"/>
    <w:rsid w:val="00387E95"/>
    <w:rsid w:val="00387F9F"/>
    <w:rsid w:val="00390048"/>
    <w:rsid w:val="003902A1"/>
    <w:rsid w:val="003908B6"/>
    <w:rsid w:val="00390AFA"/>
    <w:rsid w:val="003910A2"/>
    <w:rsid w:val="00391B80"/>
    <w:rsid w:val="00391DC2"/>
    <w:rsid w:val="0039224B"/>
    <w:rsid w:val="003923FD"/>
    <w:rsid w:val="00392E31"/>
    <w:rsid w:val="003939AE"/>
    <w:rsid w:val="003950D6"/>
    <w:rsid w:val="00397076"/>
    <w:rsid w:val="003972A0"/>
    <w:rsid w:val="00397603"/>
    <w:rsid w:val="003A0D00"/>
    <w:rsid w:val="003A1FB5"/>
    <w:rsid w:val="003A2007"/>
    <w:rsid w:val="003A2514"/>
    <w:rsid w:val="003A2C9B"/>
    <w:rsid w:val="003A42CA"/>
    <w:rsid w:val="003A46C1"/>
    <w:rsid w:val="003A5250"/>
    <w:rsid w:val="003A5E44"/>
    <w:rsid w:val="003A5EFD"/>
    <w:rsid w:val="003B0864"/>
    <w:rsid w:val="003B0B1F"/>
    <w:rsid w:val="003B0F29"/>
    <w:rsid w:val="003B1113"/>
    <w:rsid w:val="003B156B"/>
    <w:rsid w:val="003B3573"/>
    <w:rsid w:val="003B37A9"/>
    <w:rsid w:val="003B50B6"/>
    <w:rsid w:val="003B54A9"/>
    <w:rsid w:val="003B562C"/>
    <w:rsid w:val="003B6248"/>
    <w:rsid w:val="003B6CE0"/>
    <w:rsid w:val="003B6FEC"/>
    <w:rsid w:val="003C14D9"/>
    <w:rsid w:val="003C2791"/>
    <w:rsid w:val="003C2A86"/>
    <w:rsid w:val="003C347C"/>
    <w:rsid w:val="003C397A"/>
    <w:rsid w:val="003C437B"/>
    <w:rsid w:val="003C5B58"/>
    <w:rsid w:val="003C5DAB"/>
    <w:rsid w:val="003C61D2"/>
    <w:rsid w:val="003C62B3"/>
    <w:rsid w:val="003C7ABD"/>
    <w:rsid w:val="003D1294"/>
    <w:rsid w:val="003D21E8"/>
    <w:rsid w:val="003D2778"/>
    <w:rsid w:val="003D2FFE"/>
    <w:rsid w:val="003D3687"/>
    <w:rsid w:val="003D62D7"/>
    <w:rsid w:val="003D6ED5"/>
    <w:rsid w:val="003E1252"/>
    <w:rsid w:val="003E29AE"/>
    <w:rsid w:val="003E3187"/>
    <w:rsid w:val="003E3CB4"/>
    <w:rsid w:val="003E426B"/>
    <w:rsid w:val="003E4A40"/>
    <w:rsid w:val="003E5195"/>
    <w:rsid w:val="003E5CD6"/>
    <w:rsid w:val="003F24A3"/>
    <w:rsid w:val="003F304F"/>
    <w:rsid w:val="003F4037"/>
    <w:rsid w:val="003F4D06"/>
    <w:rsid w:val="003F5208"/>
    <w:rsid w:val="003F56B2"/>
    <w:rsid w:val="003F5BBC"/>
    <w:rsid w:val="003F62A5"/>
    <w:rsid w:val="003F66FE"/>
    <w:rsid w:val="0040045C"/>
    <w:rsid w:val="004008DB"/>
    <w:rsid w:val="00400CCB"/>
    <w:rsid w:val="00402B58"/>
    <w:rsid w:val="00402E01"/>
    <w:rsid w:val="00403247"/>
    <w:rsid w:val="0040483A"/>
    <w:rsid w:val="00404BB9"/>
    <w:rsid w:val="00404E59"/>
    <w:rsid w:val="004055A3"/>
    <w:rsid w:val="004057C1"/>
    <w:rsid w:val="004060DA"/>
    <w:rsid w:val="00406BA3"/>
    <w:rsid w:val="004101AA"/>
    <w:rsid w:val="00411C0A"/>
    <w:rsid w:val="00412406"/>
    <w:rsid w:val="00412437"/>
    <w:rsid w:val="00413A19"/>
    <w:rsid w:val="00413A26"/>
    <w:rsid w:val="004141AC"/>
    <w:rsid w:val="004160F8"/>
    <w:rsid w:val="00420F63"/>
    <w:rsid w:val="0042391B"/>
    <w:rsid w:val="00424833"/>
    <w:rsid w:val="004250CA"/>
    <w:rsid w:val="0042529E"/>
    <w:rsid w:val="00425A36"/>
    <w:rsid w:val="00425AEE"/>
    <w:rsid w:val="00425C05"/>
    <w:rsid w:val="00425F5B"/>
    <w:rsid w:val="0042619C"/>
    <w:rsid w:val="00430129"/>
    <w:rsid w:val="004302E0"/>
    <w:rsid w:val="004323E5"/>
    <w:rsid w:val="00433D4B"/>
    <w:rsid w:val="0044156F"/>
    <w:rsid w:val="0044204D"/>
    <w:rsid w:val="00442C72"/>
    <w:rsid w:val="004433DF"/>
    <w:rsid w:val="00443997"/>
    <w:rsid w:val="00445660"/>
    <w:rsid w:val="00445DD1"/>
    <w:rsid w:val="00446F67"/>
    <w:rsid w:val="0044707B"/>
    <w:rsid w:val="004470BF"/>
    <w:rsid w:val="00447C06"/>
    <w:rsid w:val="004500EC"/>
    <w:rsid w:val="004502FF"/>
    <w:rsid w:val="004503D0"/>
    <w:rsid w:val="0045041A"/>
    <w:rsid w:val="0045042C"/>
    <w:rsid w:val="0045048E"/>
    <w:rsid w:val="00450B02"/>
    <w:rsid w:val="00451001"/>
    <w:rsid w:val="0045100D"/>
    <w:rsid w:val="004510EA"/>
    <w:rsid w:val="004517B4"/>
    <w:rsid w:val="004523D5"/>
    <w:rsid w:val="00453EDD"/>
    <w:rsid w:val="00453EF6"/>
    <w:rsid w:val="004556C2"/>
    <w:rsid w:val="0045718B"/>
    <w:rsid w:val="00457BF3"/>
    <w:rsid w:val="0046164E"/>
    <w:rsid w:val="00462E9C"/>
    <w:rsid w:val="00463300"/>
    <w:rsid w:val="00464A0D"/>
    <w:rsid w:val="004653BB"/>
    <w:rsid w:val="004654DD"/>
    <w:rsid w:val="00466813"/>
    <w:rsid w:val="00466DD4"/>
    <w:rsid w:val="004676B5"/>
    <w:rsid w:val="00470237"/>
    <w:rsid w:val="00470601"/>
    <w:rsid w:val="004706A6"/>
    <w:rsid w:val="00471DF9"/>
    <w:rsid w:val="004724E5"/>
    <w:rsid w:val="00472ABB"/>
    <w:rsid w:val="00473BF6"/>
    <w:rsid w:val="00473D54"/>
    <w:rsid w:val="00473E7B"/>
    <w:rsid w:val="00473EF8"/>
    <w:rsid w:val="004742FA"/>
    <w:rsid w:val="00474CAF"/>
    <w:rsid w:val="004755E1"/>
    <w:rsid w:val="004763D4"/>
    <w:rsid w:val="004766E4"/>
    <w:rsid w:val="0047794D"/>
    <w:rsid w:val="00480A31"/>
    <w:rsid w:val="00480C5D"/>
    <w:rsid w:val="00480F45"/>
    <w:rsid w:val="004816EC"/>
    <w:rsid w:val="00481A8D"/>
    <w:rsid w:val="00481F55"/>
    <w:rsid w:val="00482F38"/>
    <w:rsid w:val="00483C23"/>
    <w:rsid w:val="004844FB"/>
    <w:rsid w:val="004856AF"/>
    <w:rsid w:val="00485E7E"/>
    <w:rsid w:val="00485F6F"/>
    <w:rsid w:val="004871A2"/>
    <w:rsid w:val="00490972"/>
    <w:rsid w:val="00490A6E"/>
    <w:rsid w:val="00490F91"/>
    <w:rsid w:val="00492382"/>
    <w:rsid w:val="00492952"/>
    <w:rsid w:val="00492DA4"/>
    <w:rsid w:val="00493B2D"/>
    <w:rsid w:val="00493C38"/>
    <w:rsid w:val="004947A5"/>
    <w:rsid w:val="00494CEB"/>
    <w:rsid w:val="004950A8"/>
    <w:rsid w:val="00495737"/>
    <w:rsid w:val="00495FD9"/>
    <w:rsid w:val="004A0BBF"/>
    <w:rsid w:val="004A1FB6"/>
    <w:rsid w:val="004A2F78"/>
    <w:rsid w:val="004A31FC"/>
    <w:rsid w:val="004A331D"/>
    <w:rsid w:val="004A3693"/>
    <w:rsid w:val="004A411A"/>
    <w:rsid w:val="004A589E"/>
    <w:rsid w:val="004A5BD8"/>
    <w:rsid w:val="004A64EA"/>
    <w:rsid w:val="004A6CD8"/>
    <w:rsid w:val="004A6F13"/>
    <w:rsid w:val="004B0772"/>
    <w:rsid w:val="004B0E5F"/>
    <w:rsid w:val="004B1969"/>
    <w:rsid w:val="004B239D"/>
    <w:rsid w:val="004B248D"/>
    <w:rsid w:val="004B27EA"/>
    <w:rsid w:val="004B3807"/>
    <w:rsid w:val="004B4C57"/>
    <w:rsid w:val="004B5BE2"/>
    <w:rsid w:val="004B61D4"/>
    <w:rsid w:val="004B6FED"/>
    <w:rsid w:val="004B7450"/>
    <w:rsid w:val="004B7BA3"/>
    <w:rsid w:val="004B7C78"/>
    <w:rsid w:val="004C06AF"/>
    <w:rsid w:val="004C06C3"/>
    <w:rsid w:val="004C0D1A"/>
    <w:rsid w:val="004C0F44"/>
    <w:rsid w:val="004C20CC"/>
    <w:rsid w:val="004C2778"/>
    <w:rsid w:val="004C3AC5"/>
    <w:rsid w:val="004C4276"/>
    <w:rsid w:val="004C45C8"/>
    <w:rsid w:val="004C48A9"/>
    <w:rsid w:val="004C6350"/>
    <w:rsid w:val="004C7C74"/>
    <w:rsid w:val="004D078F"/>
    <w:rsid w:val="004D0D52"/>
    <w:rsid w:val="004D173E"/>
    <w:rsid w:val="004D26BA"/>
    <w:rsid w:val="004D2724"/>
    <w:rsid w:val="004D278F"/>
    <w:rsid w:val="004D2828"/>
    <w:rsid w:val="004D2AB7"/>
    <w:rsid w:val="004D2F8B"/>
    <w:rsid w:val="004D3F0A"/>
    <w:rsid w:val="004D4433"/>
    <w:rsid w:val="004D44CD"/>
    <w:rsid w:val="004D4518"/>
    <w:rsid w:val="004D5C10"/>
    <w:rsid w:val="004D6E69"/>
    <w:rsid w:val="004D71C8"/>
    <w:rsid w:val="004D7743"/>
    <w:rsid w:val="004E0E89"/>
    <w:rsid w:val="004E27D6"/>
    <w:rsid w:val="004E2ECD"/>
    <w:rsid w:val="004E42C6"/>
    <w:rsid w:val="004E4475"/>
    <w:rsid w:val="004E4812"/>
    <w:rsid w:val="004E5F5A"/>
    <w:rsid w:val="004E5FCE"/>
    <w:rsid w:val="004E724B"/>
    <w:rsid w:val="004E7413"/>
    <w:rsid w:val="004F055D"/>
    <w:rsid w:val="004F0DF0"/>
    <w:rsid w:val="004F14D3"/>
    <w:rsid w:val="004F1A4B"/>
    <w:rsid w:val="004F2077"/>
    <w:rsid w:val="004F56E9"/>
    <w:rsid w:val="004F5745"/>
    <w:rsid w:val="00500A60"/>
    <w:rsid w:val="005014FE"/>
    <w:rsid w:val="005019DF"/>
    <w:rsid w:val="0050263A"/>
    <w:rsid w:val="005026BD"/>
    <w:rsid w:val="00502983"/>
    <w:rsid w:val="005058FB"/>
    <w:rsid w:val="00505B93"/>
    <w:rsid w:val="00506071"/>
    <w:rsid w:val="005066BE"/>
    <w:rsid w:val="0051070C"/>
    <w:rsid w:val="00511508"/>
    <w:rsid w:val="00512B4D"/>
    <w:rsid w:val="00512B61"/>
    <w:rsid w:val="00512C14"/>
    <w:rsid w:val="00513427"/>
    <w:rsid w:val="00515532"/>
    <w:rsid w:val="00516F63"/>
    <w:rsid w:val="00517506"/>
    <w:rsid w:val="00517633"/>
    <w:rsid w:val="0051782A"/>
    <w:rsid w:val="00521BC5"/>
    <w:rsid w:val="00522574"/>
    <w:rsid w:val="00522C0A"/>
    <w:rsid w:val="00524667"/>
    <w:rsid w:val="0052481C"/>
    <w:rsid w:val="00524B9B"/>
    <w:rsid w:val="00525112"/>
    <w:rsid w:val="00525BB7"/>
    <w:rsid w:val="00526343"/>
    <w:rsid w:val="0052680D"/>
    <w:rsid w:val="005268D9"/>
    <w:rsid w:val="00527401"/>
    <w:rsid w:val="00527605"/>
    <w:rsid w:val="00527F1F"/>
    <w:rsid w:val="00530AEB"/>
    <w:rsid w:val="00530C5F"/>
    <w:rsid w:val="005339B7"/>
    <w:rsid w:val="00534E2A"/>
    <w:rsid w:val="00534F44"/>
    <w:rsid w:val="00535775"/>
    <w:rsid w:val="00536308"/>
    <w:rsid w:val="0053710C"/>
    <w:rsid w:val="00537507"/>
    <w:rsid w:val="00537893"/>
    <w:rsid w:val="00541311"/>
    <w:rsid w:val="00541AFA"/>
    <w:rsid w:val="0054242B"/>
    <w:rsid w:val="00542E05"/>
    <w:rsid w:val="00543028"/>
    <w:rsid w:val="005438FA"/>
    <w:rsid w:val="00544846"/>
    <w:rsid w:val="00544A7B"/>
    <w:rsid w:val="00544D27"/>
    <w:rsid w:val="005457FD"/>
    <w:rsid w:val="00545974"/>
    <w:rsid w:val="00546095"/>
    <w:rsid w:val="00546FAD"/>
    <w:rsid w:val="00547300"/>
    <w:rsid w:val="0055029B"/>
    <w:rsid w:val="005504CB"/>
    <w:rsid w:val="005504E8"/>
    <w:rsid w:val="00550718"/>
    <w:rsid w:val="0055100F"/>
    <w:rsid w:val="00552831"/>
    <w:rsid w:val="00552B6D"/>
    <w:rsid w:val="0055330C"/>
    <w:rsid w:val="00553C2F"/>
    <w:rsid w:val="00553D6D"/>
    <w:rsid w:val="0055548B"/>
    <w:rsid w:val="00555FC3"/>
    <w:rsid w:val="00556AFF"/>
    <w:rsid w:val="00557DA0"/>
    <w:rsid w:val="00560B7E"/>
    <w:rsid w:val="00560CC2"/>
    <w:rsid w:val="00561415"/>
    <w:rsid w:val="0056147F"/>
    <w:rsid w:val="005617ED"/>
    <w:rsid w:val="0056369F"/>
    <w:rsid w:val="005642ED"/>
    <w:rsid w:val="005642EE"/>
    <w:rsid w:val="00564BAA"/>
    <w:rsid w:val="00565627"/>
    <w:rsid w:val="00565F3A"/>
    <w:rsid w:val="005660B9"/>
    <w:rsid w:val="00566653"/>
    <w:rsid w:val="0056676C"/>
    <w:rsid w:val="005669EF"/>
    <w:rsid w:val="00567514"/>
    <w:rsid w:val="00567A88"/>
    <w:rsid w:val="00571165"/>
    <w:rsid w:val="00572D6C"/>
    <w:rsid w:val="00573639"/>
    <w:rsid w:val="00574172"/>
    <w:rsid w:val="0057491B"/>
    <w:rsid w:val="0057491F"/>
    <w:rsid w:val="00575FFA"/>
    <w:rsid w:val="005761CA"/>
    <w:rsid w:val="005762F2"/>
    <w:rsid w:val="00576CA3"/>
    <w:rsid w:val="0057715A"/>
    <w:rsid w:val="00577B35"/>
    <w:rsid w:val="005803BD"/>
    <w:rsid w:val="00580622"/>
    <w:rsid w:val="0058087C"/>
    <w:rsid w:val="00581AAD"/>
    <w:rsid w:val="0058283F"/>
    <w:rsid w:val="005829D3"/>
    <w:rsid w:val="00582A73"/>
    <w:rsid w:val="00582F21"/>
    <w:rsid w:val="005846D2"/>
    <w:rsid w:val="00584E59"/>
    <w:rsid w:val="00585D79"/>
    <w:rsid w:val="005865DF"/>
    <w:rsid w:val="00586FD9"/>
    <w:rsid w:val="00590807"/>
    <w:rsid w:val="00590B42"/>
    <w:rsid w:val="00590DDE"/>
    <w:rsid w:val="00590DE6"/>
    <w:rsid w:val="00590FFC"/>
    <w:rsid w:val="005912EC"/>
    <w:rsid w:val="00592F2B"/>
    <w:rsid w:val="00593407"/>
    <w:rsid w:val="00593632"/>
    <w:rsid w:val="005946A0"/>
    <w:rsid w:val="00594954"/>
    <w:rsid w:val="00594A43"/>
    <w:rsid w:val="005A03FB"/>
    <w:rsid w:val="005A1BBF"/>
    <w:rsid w:val="005A1E82"/>
    <w:rsid w:val="005A3EDC"/>
    <w:rsid w:val="005A4398"/>
    <w:rsid w:val="005A5298"/>
    <w:rsid w:val="005A5E4E"/>
    <w:rsid w:val="005A6408"/>
    <w:rsid w:val="005A6444"/>
    <w:rsid w:val="005A67E6"/>
    <w:rsid w:val="005A67EC"/>
    <w:rsid w:val="005B0C13"/>
    <w:rsid w:val="005B468D"/>
    <w:rsid w:val="005B4DEF"/>
    <w:rsid w:val="005B55EF"/>
    <w:rsid w:val="005B5998"/>
    <w:rsid w:val="005B6002"/>
    <w:rsid w:val="005B6816"/>
    <w:rsid w:val="005B6B91"/>
    <w:rsid w:val="005C1162"/>
    <w:rsid w:val="005C1392"/>
    <w:rsid w:val="005C241A"/>
    <w:rsid w:val="005C2CB8"/>
    <w:rsid w:val="005C2CF7"/>
    <w:rsid w:val="005C2EAA"/>
    <w:rsid w:val="005C3696"/>
    <w:rsid w:val="005C40D2"/>
    <w:rsid w:val="005C4C19"/>
    <w:rsid w:val="005C4DCA"/>
    <w:rsid w:val="005C5061"/>
    <w:rsid w:val="005C5A06"/>
    <w:rsid w:val="005C6077"/>
    <w:rsid w:val="005C6D70"/>
    <w:rsid w:val="005C7CE1"/>
    <w:rsid w:val="005D2F89"/>
    <w:rsid w:val="005D52D3"/>
    <w:rsid w:val="005D5886"/>
    <w:rsid w:val="005D640C"/>
    <w:rsid w:val="005D751C"/>
    <w:rsid w:val="005D7D94"/>
    <w:rsid w:val="005E0511"/>
    <w:rsid w:val="005E2136"/>
    <w:rsid w:val="005E2AEB"/>
    <w:rsid w:val="005E2E2F"/>
    <w:rsid w:val="005E2E53"/>
    <w:rsid w:val="005E2F28"/>
    <w:rsid w:val="005E4D72"/>
    <w:rsid w:val="005E5D87"/>
    <w:rsid w:val="005E5F94"/>
    <w:rsid w:val="005E6A38"/>
    <w:rsid w:val="005E6C4E"/>
    <w:rsid w:val="005E7086"/>
    <w:rsid w:val="005E74AC"/>
    <w:rsid w:val="005F0EE5"/>
    <w:rsid w:val="005F1215"/>
    <w:rsid w:val="005F309B"/>
    <w:rsid w:val="005F3A6B"/>
    <w:rsid w:val="005F4AF0"/>
    <w:rsid w:val="005F5C6E"/>
    <w:rsid w:val="005F61D6"/>
    <w:rsid w:val="005F726F"/>
    <w:rsid w:val="005F7C4D"/>
    <w:rsid w:val="006001BB"/>
    <w:rsid w:val="00600206"/>
    <w:rsid w:val="00600617"/>
    <w:rsid w:val="00600C6B"/>
    <w:rsid w:val="006021BB"/>
    <w:rsid w:val="00602EF1"/>
    <w:rsid w:val="006040DD"/>
    <w:rsid w:val="0060519C"/>
    <w:rsid w:val="00607CAD"/>
    <w:rsid w:val="00610B4B"/>
    <w:rsid w:val="00612F47"/>
    <w:rsid w:val="006130BD"/>
    <w:rsid w:val="006134B6"/>
    <w:rsid w:val="006134FA"/>
    <w:rsid w:val="00615E36"/>
    <w:rsid w:val="006167D6"/>
    <w:rsid w:val="0061708B"/>
    <w:rsid w:val="0061791B"/>
    <w:rsid w:val="00617E28"/>
    <w:rsid w:val="006218BA"/>
    <w:rsid w:val="006221A8"/>
    <w:rsid w:val="00622B33"/>
    <w:rsid w:val="00624066"/>
    <w:rsid w:val="00624F33"/>
    <w:rsid w:val="00625E89"/>
    <w:rsid w:val="00626956"/>
    <w:rsid w:val="0062735E"/>
    <w:rsid w:val="00627498"/>
    <w:rsid w:val="00630252"/>
    <w:rsid w:val="00631215"/>
    <w:rsid w:val="0063151D"/>
    <w:rsid w:val="0063191E"/>
    <w:rsid w:val="0063211A"/>
    <w:rsid w:val="00632533"/>
    <w:rsid w:val="00633268"/>
    <w:rsid w:val="00633275"/>
    <w:rsid w:val="006336DF"/>
    <w:rsid w:val="00634F06"/>
    <w:rsid w:val="00635D8A"/>
    <w:rsid w:val="006360AA"/>
    <w:rsid w:val="0063665F"/>
    <w:rsid w:val="00636A9C"/>
    <w:rsid w:val="00640551"/>
    <w:rsid w:val="0064366F"/>
    <w:rsid w:val="00644ACE"/>
    <w:rsid w:val="00644BA6"/>
    <w:rsid w:val="006459FB"/>
    <w:rsid w:val="00645D18"/>
    <w:rsid w:val="00646647"/>
    <w:rsid w:val="00646840"/>
    <w:rsid w:val="00646E3E"/>
    <w:rsid w:val="006473FD"/>
    <w:rsid w:val="00647867"/>
    <w:rsid w:val="0065147D"/>
    <w:rsid w:val="006518A2"/>
    <w:rsid w:val="006521F6"/>
    <w:rsid w:val="006529C7"/>
    <w:rsid w:val="00652E3D"/>
    <w:rsid w:val="00653169"/>
    <w:rsid w:val="00653A73"/>
    <w:rsid w:val="00653CD0"/>
    <w:rsid w:val="00654C2C"/>
    <w:rsid w:val="0065660D"/>
    <w:rsid w:val="0065686A"/>
    <w:rsid w:val="00656FE2"/>
    <w:rsid w:val="0065735E"/>
    <w:rsid w:val="006601BA"/>
    <w:rsid w:val="006603DF"/>
    <w:rsid w:val="00660553"/>
    <w:rsid w:val="0066123D"/>
    <w:rsid w:val="00661F92"/>
    <w:rsid w:val="0066406E"/>
    <w:rsid w:val="00664987"/>
    <w:rsid w:val="00664E0D"/>
    <w:rsid w:val="00665046"/>
    <w:rsid w:val="00665206"/>
    <w:rsid w:val="00665699"/>
    <w:rsid w:val="00666230"/>
    <w:rsid w:val="006665F0"/>
    <w:rsid w:val="00666D3F"/>
    <w:rsid w:val="006670FC"/>
    <w:rsid w:val="00672BC9"/>
    <w:rsid w:val="00673148"/>
    <w:rsid w:val="0067371F"/>
    <w:rsid w:val="00673C3E"/>
    <w:rsid w:val="00674EF5"/>
    <w:rsid w:val="00676B93"/>
    <w:rsid w:val="0067756E"/>
    <w:rsid w:val="00677853"/>
    <w:rsid w:val="00677D17"/>
    <w:rsid w:val="006802F0"/>
    <w:rsid w:val="00681633"/>
    <w:rsid w:val="00681757"/>
    <w:rsid w:val="0068242D"/>
    <w:rsid w:val="00682647"/>
    <w:rsid w:val="00682D55"/>
    <w:rsid w:val="00682F8E"/>
    <w:rsid w:val="0068372D"/>
    <w:rsid w:val="00683760"/>
    <w:rsid w:val="00683F67"/>
    <w:rsid w:val="00684FFE"/>
    <w:rsid w:val="0068598B"/>
    <w:rsid w:val="00685A4B"/>
    <w:rsid w:val="006861F6"/>
    <w:rsid w:val="00686E71"/>
    <w:rsid w:val="00690A32"/>
    <w:rsid w:val="00690C7C"/>
    <w:rsid w:val="00690E75"/>
    <w:rsid w:val="006919D1"/>
    <w:rsid w:val="00691AD1"/>
    <w:rsid w:val="00691B90"/>
    <w:rsid w:val="006929BC"/>
    <w:rsid w:val="0069308D"/>
    <w:rsid w:val="00693FD1"/>
    <w:rsid w:val="0069440F"/>
    <w:rsid w:val="00694E8D"/>
    <w:rsid w:val="0069604D"/>
    <w:rsid w:val="00696051"/>
    <w:rsid w:val="0069605D"/>
    <w:rsid w:val="00696EC5"/>
    <w:rsid w:val="006A1328"/>
    <w:rsid w:val="006A2608"/>
    <w:rsid w:val="006A3843"/>
    <w:rsid w:val="006A406B"/>
    <w:rsid w:val="006A40FB"/>
    <w:rsid w:val="006A463D"/>
    <w:rsid w:val="006A4BDA"/>
    <w:rsid w:val="006A4C6B"/>
    <w:rsid w:val="006A5120"/>
    <w:rsid w:val="006A595B"/>
    <w:rsid w:val="006A5F47"/>
    <w:rsid w:val="006A62E1"/>
    <w:rsid w:val="006A6403"/>
    <w:rsid w:val="006A6AE5"/>
    <w:rsid w:val="006A6BA3"/>
    <w:rsid w:val="006A7A31"/>
    <w:rsid w:val="006B0460"/>
    <w:rsid w:val="006B0CAC"/>
    <w:rsid w:val="006B274B"/>
    <w:rsid w:val="006B2FA8"/>
    <w:rsid w:val="006B3042"/>
    <w:rsid w:val="006B3674"/>
    <w:rsid w:val="006B3F26"/>
    <w:rsid w:val="006B4306"/>
    <w:rsid w:val="006B45DF"/>
    <w:rsid w:val="006B5F64"/>
    <w:rsid w:val="006B74B0"/>
    <w:rsid w:val="006C05FE"/>
    <w:rsid w:val="006C1A55"/>
    <w:rsid w:val="006C3F68"/>
    <w:rsid w:val="006C477F"/>
    <w:rsid w:val="006C57F2"/>
    <w:rsid w:val="006C5CF9"/>
    <w:rsid w:val="006C6569"/>
    <w:rsid w:val="006C6AEF"/>
    <w:rsid w:val="006C74DA"/>
    <w:rsid w:val="006C7A6F"/>
    <w:rsid w:val="006D10C7"/>
    <w:rsid w:val="006D1490"/>
    <w:rsid w:val="006D253A"/>
    <w:rsid w:val="006D2714"/>
    <w:rsid w:val="006D2735"/>
    <w:rsid w:val="006D295D"/>
    <w:rsid w:val="006D2EE1"/>
    <w:rsid w:val="006D304D"/>
    <w:rsid w:val="006D4424"/>
    <w:rsid w:val="006D4B24"/>
    <w:rsid w:val="006D5298"/>
    <w:rsid w:val="006D6504"/>
    <w:rsid w:val="006D71B6"/>
    <w:rsid w:val="006D71E6"/>
    <w:rsid w:val="006D739B"/>
    <w:rsid w:val="006D73D3"/>
    <w:rsid w:val="006D7632"/>
    <w:rsid w:val="006D77D5"/>
    <w:rsid w:val="006E0F3E"/>
    <w:rsid w:val="006E19E3"/>
    <w:rsid w:val="006E2021"/>
    <w:rsid w:val="006E2161"/>
    <w:rsid w:val="006E22D8"/>
    <w:rsid w:val="006E3DAF"/>
    <w:rsid w:val="006E5A50"/>
    <w:rsid w:val="006F01D6"/>
    <w:rsid w:val="006F147A"/>
    <w:rsid w:val="006F1BF6"/>
    <w:rsid w:val="006F2098"/>
    <w:rsid w:val="006F222C"/>
    <w:rsid w:val="006F241C"/>
    <w:rsid w:val="006F27CD"/>
    <w:rsid w:val="006F30B7"/>
    <w:rsid w:val="006F33C6"/>
    <w:rsid w:val="006F404E"/>
    <w:rsid w:val="006F4D89"/>
    <w:rsid w:val="006F561D"/>
    <w:rsid w:val="006F5CC3"/>
    <w:rsid w:val="006F5E33"/>
    <w:rsid w:val="006F5FBC"/>
    <w:rsid w:val="006F6F40"/>
    <w:rsid w:val="006F7841"/>
    <w:rsid w:val="006F7DCC"/>
    <w:rsid w:val="00700DE0"/>
    <w:rsid w:val="00701966"/>
    <w:rsid w:val="00702761"/>
    <w:rsid w:val="00702F83"/>
    <w:rsid w:val="007032A0"/>
    <w:rsid w:val="00703CB0"/>
    <w:rsid w:val="0070441B"/>
    <w:rsid w:val="00704E50"/>
    <w:rsid w:val="007062DC"/>
    <w:rsid w:val="0070672E"/>
    <w:rsid w:val="00706C17"/>
    <w:rsid w:val="00706E84"/>
    <w:rsid w:val="00707C6E"/>
    <w:rsid w:val="00707FB5"/>
    <w:rsid w:val="00710044"/>
    <w:rsid w:val="007107DB"/>
    <w:rsid w:val="007116F3"/>
    <w:rsid w:val="00713464"/>
    <w:rsid w:val="00713FA6"/>
    <w:rsid w:val="00714681"/>
    <w:rsid w:val="00715B29"/>
    <w:rsid w:val="00715FBA"/>
    <w:rsid w:val="00716E95"/>
    <w:rsid w:val="00717C1A"/>
    <w:rsid w:val="00717D26"/>
    <w:rsid w:val="0072166B"/>
    <w:rsid w:val="007231D7"/>
    <w:rsid w:val="0072358A"/>
    <w:rsid w:val="007238E0"/>
    <w:rsid w:val="00723E30"/>
    <w:rsid w:val="00724606"/>
    <w:rsid w:val="00725E9C"/>
    <w:rsid w:val="0072647B"/>
    <w:rsid w:val="00726992"/>
    <w:rsid w:val="00726B3F"/>
    <w:rsid w:val="00726C2D"/>
    <w:rsid w:val="00730F1E"/>
    <w:rsid w:val="00730F7D"/>
    <w:rsid w:val="007315FE"/>
    <w:rsid w:val="00732203"/>
    <w:rsid w:val="0073258A"/>
    <w:rsid w:val="00732F13"/>
    <w:rsid w:val="0073345B"/>
    <w:rsid w:val="007345BF"/>
    <w:rsid w:val="00734857"/>
    <w:rsid w:val="007363D1"/>
    <w:rsid w:val="007364D7"/>
    <w:rsid w:val="0073652F"/>
    <w:rsid w:val="007365D6"/>
    <w:rsid w:val="0073792C"/>
    <w:rsid w:val="00740426"/>
    <w:rsid w:val="007414FC"/>
    <w:rsid w:val="00741C3D"/>
    <w:rsid w:val="00742899"/>
    <w:rsid w:val="0074392E"/>
    <w:rsid w:val="00743B0F"/>
    <w:rsid w:val="00743BCA"/>
    <w:rsid w:val="00743BD0"/>
    <w:rsid w:val="00744D70"/>
    <w:rsid w:val="00745143"/>
    <w:rsid w:val="0074537A"/>
    <w:rsid w:val="007472D3"/>
    <w:rsid w:val="00747A83"/>
    <w:rsid w:val="00747EED"/>
    <w:rsid w:val="00750656"/>
    <w:rsid w:val="00750AE9"/>
    <w:rsid w:val="00750BF6"/>
    <w:rsid w:val="00750D4C"/>
    <w:rsid w:val="007536A6"/>
    <w:rsid w:val="00754D0A"/>
    <w:rsid w:val="007554B4"/>
    <w:rsid w:val="00755DFF"/>
    <w:rsid w:val="00756876"/>
    <w:rsid w:val="00757047"/>
    <w:rsid w:val="00757C95"/>
    <w:rsid w:val="00757E4E"/>
    <w:rsid w:val="00760B00"/>
    <w:rsid w:val="00761C98"/>
    <w:rsid w:val="00761DAC"/>
    <w:rsid w:val="00762DD0"/>
    <w:rsid w:val="007636B1"/>
    <w:rsid w:val="0076379B"/>
    <w:rsid w:val="007660DF"/>
    <w:rsid w:val="00767962"/>
    <w:rsid w:val="00770024"/>
    <w:rsid w:val="00770ACB"/>
    <w:rsid w:val="00772E16"/>
    <w:rsid w:val="007738CA"/>
    <w:rsid w:val="00773F41"/>
    <w:rsid w:val="007748EB"/>
    <w:rsid w:val="007751F9"/>
    <w:rsid w:val="007757BB"/>
    <w:rsid w:val="00776213"/>
    <w:rsid w:val="00776966"/>
    <w:rsid w:val="00776E8C"/>
    <w:rsid w:val="007773EB"/>
    <w:rsid w:val="007800DB"/>
    <w:rsid w:val="007806A0"/>
    <w:rsid w:val="00780E85"/>
    <w:rsid w:val="007817C7"/>
    <w:rsid w:val="00781F76"/>
    <w:rsid w:val="007822F8"/>
    <w:rsid w:val="00782792"/>
    <w:rsid w:val="00783CB6"/>
    <w:rsid w:val="00784A9C"/>
    <w:rsid w:val="00784FA4"/>
    <w:rsid w:val="007851A7"/>
    <w:rsid w:val="00785375"/>
    <w:rsid w:val="00786188"/>
    <w:rsid w:val="00786CF0"/>
    <w:rsid w:val="00787176"/>
    <w:rsid w:val="00787711"/>
    <w:rsid w:val="007877E0"/>
    <w:rsid w:val="00787A83"/>
    <w:rsid w:val="00787AD0"/>
    <w:rsid w:val="00790199"/>
    <w:rsid w:val="00790538"/>
    <w:rsid w:val="00791C1B"/>
    <w:rsid w:val="00792965"/>
    <w:rsid w:val="00793210"/>
    <w:rsid w:val="00793E07"/>
    <w:rsid w:val="00795B42"/>
    <w:rsid w:val="00796045"/>
    <w:rsid w:val="00796D8A"/>
    <w:rsid w:val="007A0B62"/>
    <w:rsid w:val="007A1160"/>
    <w:rsid w:val="007A1804"/>
    <w:rsid w:val="007A1815"/>
    <w:rsid w:val="007A21FC"/>
    <w:rsid w:val="007A241F"/>
    <w:rsid w:val="007A3339"/>
    <w:rsid w:val="007A396D"/>
    <w:rsid w:val="007A3DD2"/>
    <w:rsid w:val="007A4897"/>
    <w:rsid w:val="007A6BDB"/>
    <w:rsid w:val="007A6C3F"/>
    <w:rsid w:val="007A7891"/>
    <w:rsid w:val="007B08F2"/>
    <w:rsid w:val="007B4D0B"/>
    <w:rsid w:val="007B6D0F"/>
    <w:rsid w:val="007B6F46"/>
    <w:rsid w:val="007B7248"/>
    <w:rsid w:val="007B7283"/>
    <w:rsid w:val="007B76C5"/>
    <w:rsid w:val="007B79DB"/>
    <w:rsid w:val="007C036F"/>
    <w:rsid w:val="007C0EA6"/>
    <w:rsid w:val="007C1360"/>
    <w:rsid w:val="007C2984"/>
    <w:rsid w:val="007C2A1A"/>
    <w:rsid w:val="007C2FE3"/>
    <w:rsid w:val="007C3171"/>
    <w:rsid w:val="007C343C"/>
    <w:rsid w:val="007C45AC"/>
    <w:rsid w:val="007C4CFF"/>
    <w:rsid w:val="007C51A0"/>
    <w:rsid w:val="007C5468"/>
    <w:rsid w:val="007C5E43"/>
    <w:rsid w:val="007C6122"/>
    <w:rsid w:val="007D0047"/>
    <w:rsid w:val="007D04F3"/>
    <w:rsid w:val="007D08DA"/>
    <w:rsid w:val="007D0AAF"/>
    <w:rsid w:val="007D0EDA"/>
    <w:rsid w:val="007D271A"/>
    <w:rsid w:val="007D27D0"/>
    <w:rsid w:val="007D2FEC"/>
    <w:rsid w:val="007D3C91"/>
    <w:rsid w:val="007D3F82"/>
    <w:rsid w:val="007D445B"/>
    <w:rsid w:val="007D4B0B"/>
    <w:rsid w:val="007D5B7D"/>
    <w:rsid w:val="007D5F66"/>
    <w:rsid w:val="007D6CBA"/>
    <w:rsid w:val="007D7DC8"/>
    <w:rsid w:val="007E066E"/>
    <w:rsid w:val="007E09F2"/>
    <w:rsid w:val="007E0D57"/>
    <w:rsid w:val="007E0DCC"/>
    <w:rsid w:val="007E255B"/>
    <w:rsid w:val="007E37FD"/>
    <w:rsid w:val="007E43AD"/>
    <w:rsid w:val="007E4826"/>
    <w:rsid w:val="007E4842"/>
    <w:rsid w:val="007E5656"/>
    <w:rsid w:val="007E5CB8"/>
    <w:rsid w:val="007E74BA"/>
    <w:rsid w:val="007E778C"/>
    <w:rsid w:val="007F00B3"/>
    <w:rsid w:val="007F027B"/>
    <w:rsid w:val="007F2776"/>
    <w:rsid w:val="007F4293"/>
    <w:rsid w:val="007F46C7"/>
    <w:rsid w:val="007F5989"/>
    <w:rsid w:val="007F6C2F"/>
    <w:rsid w:val="007F6CC6"/>
    <w:rsid w:val="007F6E99"/>
    <w:rsid w:val="007F7B70"/>
    <w:rsid w:val="00800020"/>
    <w:rsid w:val="00800419"/>
    <w:rsid w:val="008012B6"/>
    <w:rsid w:val="00801C21"/>
    <w:rsid w:val="0080369D"/>
    <w:rsid w:val="00804731"/>
    <w:rsid w:val="008056FF"/>
    <w:rsid w:val="00806063"/>
    <w:rsid w:val="008078EE"/>
    <w:rsid w:val="00811554"/>
    <w:rsid w:val="008117B8"/>
    <w:rsid w:val="00811A4E"/>
    <w:rsid w:val="00811C01"/>
    <w:rsid w:val="0081208E"/>
    <w:rsid w:val="00812496"/>
    <w:rsid w:val="0081249B"/>
    <w:rsid w:val="00812F17"/>
    <w:rsid w:val="00813E58"/>
    <w:rsid w:val="00814308"/>
    <w:rsid w:val="00814DCC"/>
    <w:rsid w:val="0081540B"/>
    <w:rsid w:val="00815845"/>
    <w:rsid w:val="008212B8"/>
    <w:rsid w:val="0082141E"/>
    <w:rsid w:val="008214CC"/>
    <w:rsid w:val="00821A17"/>
    <w:rsid w:val="00822D8A"/>
    <w:rsid w:val="00823AF0"/>
    <w:rsid w:val="0082442C"/>
    <w:rsid w:val="00824DA0"/>
    <w:rsid w:val="00824F6B"/>
    <w:rsid w:val="00825482"/>
    <w:rsid w:val="00825593"/>
    <w:rsid w:val="0082612F"/>
    <w:rsid w:val="008268B4"/>
    <w:rsid w:val="00827770"/>
    <w:rsid w:val="00830B3B"/>
    <w:rsid w:val="00833485"/>
    <w:rsid w:val="0083533D"/>
    <w:rsid w:val="00835629"/>
    <w:rsid w:val="00836416"/>
    <w:rsid w:val="00836DF3"/>
    <w:rsid w:val="00837ACB"/>
    <w:rsid w:val="00837C57"/>
    <w:rsid w:val="00837E19"/>
    <w:rsid w:val="0084001A"/>
    <w:rsid w:val="00840A94"/>
    <w:rsid w:val="00841053"/>
    <w:rsid w:val="0084121E"/>
    <w:rsid w:val="008425A8"/>
    <w:rsid w:val="00843552"/>
    <w:rsid w:val="008437A7"/>
    <w:rsid w:val="00843986"/>
    <w:rsid w:val="00844840"/>
    <w:rsid w:val="0084635C"/>
    <w:rsid w:val="00846893"/>
    <w:rsid w:val="00846A16"/>
    <w:rsid w:val="00846B45"/>
    <w:rsid w:val="00847D27"/>
    <w:rsid w:val="00847F6A"/>
    <w:rsid w:val="00850307"/>
    <w:rsid w:val="008507A2"/>
    <w:rsid w:val="008513AE"/>
    <w:rsid w:val="0085226F"/>
    <w:rsid w:val="0085307E"/>
    <w:rsid w:val="0085398A"/>
    <w:rsid w:val="008540FE"/>
    <w:rsid w:val="0085422D"/>
    <w:rsid w:val="00855185"/>
    <w:rsid w:val="00855978"/>
    <w:rsid w:val="00857662"/>
    <w:rsid w:val="00860289"/>
    <w:rsid w:val="00860407"/>
    <w:rsid w:val="0086205F"/>
    <w:rsid w:val="00862410"/>
    <w:rsid w:val="00862474"/>
    <w:rsid w:val="008624C4"/>
    <w:rsid w:val="00862933"/>
    <w:rsid w:val="00863D04"/>
    <w:rsid w:val="00864C06"/>
    <w:rsid w:val="00865230"/>
    <w:rsid w:val="008653F0"/>
    <w:rsid w:val="00866AAE"/>
    <w:rsid w:val="00866DAC"/>
    <w:rsid w:val="008702F3"/>
    <w:rsid w:val="008705B4"/>
    <w:rsid w:val="008709E6"/>
    <w:rsid w:val="00872CA6"/>
    <w:rsid w:val="00872DC3"/>
    <w:rsid w:val="008737A1"/>
    <w:rsid w:val="00873A01"/>
    <w:rsid w:val="00873B9A"/>
    <w:rsid w:val="008741FB"/>
    <w:rsid w:val="00874AB5"/>
    <w:rsid w:val="00876199"/>
    <w:rsid w:val="00876610"/>
    <w:rsid w:val="00876A0F"/>
    <w:rsid w:val="00876E9B"/>
    <w:rsid w:val="00877454"/>
    <w:rsid w:val="008777D2"/>
    <w:rsid w:val="00877847"/>
    <w:rsid w:val="00877A6A"/>
    <w:rsid w:val="00880560"/>
    <w:rsid w:val="00880A9A"/>
    <w:rsid w:val="00880DC8"/>
    <w:rsid w:val="008812CE"/>
    <w:rsid w:val="00881B80"/>
    <w:rsid w:val="0088271D"/>
    <w:rsid w:val="00882D7F"/>
    <w:rsid w:val="00884223"/>
    <w:rsid w:val="0088557D"/>
    <w:rsid w:val="00885AAA"/>
    <w:rsid w:val="00886D08"/>
    <w:rsid w:val="00887047"/>
    <w:rsid w:val="00887061"/>
    <w:rsid w:val="0088767B"/>
    <w:rsid w:val="008908DA"/>
    <w:rsid w:val="00891294"/>
    <w:rsid w:val="008920AD"/>
    <w:rsid w:val="00892907"/>
    <w:rsid w:val="00892D5C"/>
    <w:rsid w:val="00893FDB"/>
    <w:rsid w:val="008968C1"/>
    <w:rsid w:val="00897500"/>
    <w:rsid w:val="008976C3"/>
    <w:rsid w:val="00897821"/>
    <w:rsid w:val="008A0EDA"/>
    <w:rsid w:val="008A27C7"/>
    <w:rsid w:val="008A2836"/>
    <w:rsid w:val="008A335D"/>
    <w:rsid w:val="008A43EA"/>
    <w:rsid w:val="008A46F0"/>
    <w:rsid w:val="008A5E9C"/>
    <w:rsid w:val="008A5F4D"/>
    <w:rsid w:val="008A78EE"/>
    <w:rsid w:val="008B0091"/>
    <w:rsid w:val="008B1DE8"/>
    <w:rsid w:val="008B2688"/>
    <w:rsid w:val="008B2A1A"/>
    <w:rsid w:val="008B2ACD"/>
    <w:rsid w:val="008B2FE7"/>
    <w:rsid w:val="008B3303"/>
    <w:rsid w:val="008B3E5E"/>
    <w:rsid w:val="008B3F98"/>
    <w:rsid w:val="008B447B"/>
    <w:rsid w:val="008B4FE7"/>
    <w:rsid w:val="008B643C"/>
    <w:rsid w:val="008B703F"/>
    <w:rsid w:val="008B71B5"/>
    <w:rsid w:val="008B7DBE"/>
    <w:rsid w:val="008C15BF"/>
    <w:rsid w:val="008C1BDE"/>
    <w:rsid w:val="008C274A"/>
    <w:rsid w:val="008C3D6C"/>
    <w:rsid w:val="008C3D6D"/>
    <w:rsid w:val="008C3D7C"/>
    <w:rsid w:val="008C4338"/>
    <w:rsid w:val="008C66D3"/>
    <w:rsid w:val="008C6A79"/>
    <w:rsid w:val="008C6B33"/>
    <w:rsid w:val="008C73CA"/>
    <w:rsid w:val="008D1025"/>
    <w:rsid w:val="008D15F2"/>
    <w:rsid w:val="008D2058"/>
    <w:rsid w:val="008D3644"/>
    <w:rsid w:val="008D4995"/>
    <w:rsid w:val="008D4C36"/>
    <w:rsid w:val="008D4E25"/>
    <w:rsid w:val="008D5F00"/>
    <w:rsid w:val="008D6EC9"/>
    <w:rsid w:val="008D7AB7"/>
    <w:rsid w:val="008E1F54"/>
    <w:rsid w:val="008E23F8"/>
    <w:rsid w:val="008E39EE"/>
    <w:rsid w:val="008E3A74"/>
    <w:rsid w:val="008E6A5A"/>
    <w:rsid w:val="008E6F5A"/>
    <w:rsid w:val="008E716F"/>
    <w:rsid w:val="008F07F1"/>
    <w:rsid w:val="008F0A8E"/>
    <w:rsid w:val="008F0E1F"/>
    <w:rsid w:val="008F24C5"/>
    <w:rsid w:val="008F3432"/>
    <w:rsid w:val="008F3C76"/>
    <w:rsid w:val="008F4BA7"/>
    <w:rsid w:val="008F52ED"/>
    <w:rsid w:val="008F5A73"/>
    <w:rsid w:val="008F6318"/>
    <w:rsid w:val="008F6A37"/>
    <w:rsid w:val="008F6DC8"/>
    <w:rsid w:val="008F75DF"/>
    <w:rsid w:val="008F7877"/>
    <w:rsid w:val="008F78F8"/>
    <w:rsid w:val="00900B73"/>
    <w:rsid w:val="00900EF7"/>
    <w:rsid w:val="00901B66"/>
    <w:rsid w:val="00901C1D"/>
    <w:rsid w:val="00901DB2"/>
    <w:rsid w:val="009022AA"/>
    <w:rsid w:val="00902744"/>
    <w:rsid w:val="009028C1"/>
    <w:rsid w:val="0090303C"/>
    <w:rsid w:val="00903AF4"/>
    <w:rsid w:val="00903BB2"/>
    <w:rsid w:val="00904B04"/>
    <w:rsid w:val="00905707"/>
    <w:rsid w:val="00905F54"/>
    <w:rsid w:val="00906C6F"/>
    <w:rsid w:val="0090727B"/>
    <w:rsid w:val="009077E6"/>
    <w:rsid w:val="00907808"/>
    <w:rsid w:val="00907EBA"/>
    <w:rsid w:val="00910305"/>
    <w:rsid w:val="00910ADB"/>
    <w:rsid w:val="00910B1C"/>
    <w:rsid w:val="0091154F"/>
    <w:rsid w:val="00911FB1"/>
    <w:rsid w:val="00912ABF"/>
    <w:rsid w:val="00912B08"/>
    <w:rsid w:val="00912B54"/>
    <w:rsid w:val="0091471C"/>
    <w:rsid w:val="009150FB"/>
    <w:rsid w:val="009159F5"/>
    <w:rsid w:val="00916408"/>
    <w:rsid w:val="00916D1F"/>
    <w:rsid w:val="0091742A"/>
    <w:rsid w:val="00920855"/>
    <w:rsid w:val="00922EAB"/>
    <w:rsid w:val="009230F8"/>
    <w:rsid w:val="00923135"/>
    <w:rsid w:val="00924120"/>
    <w:rsid w:val="00925275"/>
    <w:rsid w:val="00925D0C"/>
    <w:rsid w:val="00926DE6"/>
    <w:rsid w:val="00930FF9"/>
    <w:rsid w:val="0093154C"/>
    <w:rsid w:val="009321FA"/>
    <w:rsid w:val="009325D4"/>
    <w:rsid w:val="00932E98"/>
    <w:rsid w:val="00933016"/>
    <w:rsid w:val="0093458F"/>
    <w:rsid w:val="00934E0D"/>
    <w:rsid w:val="00936825"/>
    <w:rsid w:val="00936FFD"/>
    <w:rsid w:val="00937623"/>
    <w:rsid w:val="0093791C"/>
    <w:rsid w:val="00940658"/>
    <w:rsid w:val="00940A23"/>
    <w:rsid w:val="0094264C"/>
    <w:rsid w:val="00942752"/>
    <w:rsid w:val="009428A7"/>
    <w:rsid w:val="00942FDF"/>
    <w:rsid w:val="00943157"/>
    <w:rsid w:val="009451D6"/>
    <w:rsid w:val="00945484"/>
    <w:rsid w:val="0094691D"/>
    <w:rsid w:val="00946C85"/>
    <w:rsid w:val="0094725B"/>
    <w:rsid w:val="00950AA8"/>
    <w:rsid w:val="00950BE8"/>
    <w:rsid w:val="00950E34"/>
    <w:rsid w:val="0095107E"/>
    <w:rsid w:val="009531AF"/>
    <w:rsid w:val="009535FC"/>
    <w:rsid w:val="00953777"/>
    <w:rsid w:val="009539AC"/>
    <w:rsid w:val="00953AFD"/>
    <w:rsid w:val="00954409"/>
    <w:rsid w:val="00955251"/>
    <w:rsid w:val="009576F5"/>
    <w:rsid w:val="00962CCE"/>
    <w:rsid w:val="00963DE1"/>
    <w:rsid w:val="0096615A"/>
    <w:rsid w:val="00966179"/>
    <w:rsid w:val="009661E2"/>
    <w:rsid w:val="00966606"/>
    <w:rsid w:val="00966828"/>
    <w:rsid w:val="009674CA"/>
    <w:rsid w:val="0097114B"/>
    <w:rsid w:val="00971CAD"/>
    <w:rsid w:val="00971DE2"/>
    <w:rsid w:val="00972F9A"/>
    <w:rsid w:val="009731A2"/>
    <w:rsid w:val="009732BF"/>
    <w:rsid w:val="00973EE2"/>
    <w:rsid w:val="009750C8"/>
    <w:rsid w:val="009751E3"/>
    <w:rsid w:val="0097650B"/>
    <w:rsid w:val="0098377F"/>
    <w:rsid w:val="00983B2C"/>
    <w:rsid w:val="009844EE"/>
    <w:rsid w:val="0098475B"/>
    <w:rsid w:val="00984C90"/>
    <w:rsid w:val="009853E0"/>
    <w:rsid w:val="00985D3C"/>
    <w:rsid w:val="00985F50"/>
    <w:rsid w:val="009864E5"/>
    <w:rsid w:val="009874AB"/>
    <w:rsid w:val="0098794C"/>
    <w:rsid w:val="00987F5A"/>
    <w:rsid w:val="00990F2A"/>
    <w:rsid w:val="00991354"/>
    <w:rsid w:val="009915E1"/>
    <w:rsid w:val="00993174"/>
    <w:rsid w:val="00993405"/>
    <w:rsid w:val="009955D8"/>
    <w:rsid w:val="0099578F"/>
    <w:rsid w:val="00995A1A"/>
    <w:rsid w:val="0099657B"/>
    <w:rsid w:val="00996D7C"/>
    <w:rsid w:val="00996FDB"/>
    <w:rsid w:val="00997BBE"/>
    <w:rsid w:val="00997EB7"/>
    <w:rsid w:val="009A0806"/>
    <w:rsid w:val="009A174D"/>
    <w:rsid w:val="009A21BC"/>
    <w:rsid w:val="009A23CA"/>
    <w:rsid w:val="009A2F5D"/>
    <w:rsid w:val="009A3092"/>
    <w:rsid w:val="009A3545"/>
    <w:rsid w:val="009A3C05"/>
    <w:rsid w:val="009A4FC1"/>
    <w:rsid w:val="009A5A4B"/>
    <w:rsid w:val="009A5D19"/>
    <w:rsid w:val="009A6EDA"/>
    <w:rsid w:val="009A758E"/>
    <w:rsid w:val="009A7FC3"/>
    <w:rsid w:val="009B0BB7"/>
    <w:rsid w:val="009B2616"/>
    <w:rsid w:val="009B279F"/>
    <w:rsid w:val="009B2E15"/>
    <w:rsid w:val="009B36F8"/>
    <w:rsid w:val="009B4C2F"/>
    <w:rsid w:val="009B5BFF"/>
    <w:rsid w:val="009B679D"/>
    <w:rsid w:val="009B7172"/>
    <w:rsid w:val="009C0101"/>
    <w:rsid w:val="009C0D33"/>
    <w:rsid w:val="009C1003"/>
    <w:rsid w:val="009C1B37"/>
    <w:rsid w:val="009C22B4"/>
    <w:rsid w:val="009C2A4E"/>
    <w:rsid w:val="009C47B8"/>
    <w:rsid w:val="009C4E4D"/>
    <w:rsid w:val="009C657E"/>
    <w:rsid w:val="009C6D8A"/>
    <w:rsid w:val="009D02A5"/>
    <w:rsid w:val="009D0A54"/>
    <w:rsid w:val="009D1120"/>
    <w:rsid w:val="009D162C"/>
    <w:rsid w:val="009D1A17"/>
    <w:rsid w:val="009D2894"/>
    <w:rsid w:val="009D32BF"/>
    <w:rsid w:val="009D5E1F"/>
    <w:rsid w:val="009D72EB"/>
    <w:rsid w:val="009D76F0"/>
    <w:rsid w:val="009D7954"/>
    <w:rsid w:val="009D7B0B"/>
    <w:rsid w:val="009D7E12"/>
    <w:rsid w:val="009E171C"/>
    <w:rsid w:val="009E3277"/>
    <w:rsid w:val="009E3444"/>
    <w:rsid w:val="009E36A2"/>
    <w:rsid w:val="009E36FA"/>
    <w:rsid w:val="009E6EDF"/>
    <w:rsid w:val="009E736D"/>
    <w:rsid w:val="009F0290"/>
    <w:rsid w:val="009F0935"/>
    <w:rsid w:val="009F0F2A"/>
    <w:rsid w:val="009F1757"/>
    <w:rsid w:val="009F18B1"/>
    <w:rsid w:val="009F2128"/>
    <w:rsid w:val="009F25F2"/>
    <w:rsid w:val="009F2871"/>
    <w:rsid w:val="009F2EE5"/>
    <w:rsid w:val="009F33A8"/>
    <w:rsid w:val="009F42E8"/>
    <w:rsid w:val="009F4764"/>
    <w:rsid w:val="009F523C"/>
    <w:rsid w:val="009F7132"/>
    <w:rsid w:val="009F75F7"/>
    <w:rsid w:val="009F77E9"/>
    <w:rsid w:val="00A00BA9"/>
    <w:rsid w:val="00A01CCB"/>
    <w:rsid w:val="00A02B6D"/>
    <w:rsid w:val="00A02D3D"/>
    <w:rsid w:val="00A030A0"/>
    <w:rsid w:val="00A03407"/>
    <w:rsid w:val="00A03583"/>
    <w:rsid w:val="00A0391A"/>
    <w:rsid w:val="00A04419"/>
    <w:rsid w:val="00A0556C"/>
    <w:rsid w:val="00A05B8F"/>
    <w:rsid w:val="00A05C73"/>
    <w:rsid w:val="00A0750B"/>
    <w:rsid w:val="00A0794E"/>
    <w:rsid w:val="00A1061B"/>
    <w:rsid w:val="00A11403"/>
    <w:rsid w:val="00A139A9"/>
    <w:rsid w:val="00A14B2F"/>
    <w:rsid w:val="00A14C10"/>
    <w:rsid w:val="00A15467"/>
    <w:rsid w:val="00A15544"/>
    <w:rsid w:val="00A1596C"/>
    <w:rsid w:val="00A15E6D"/>
    <w:rsid w:val="00A1687F"/>
    <w:rsid w:val="00A16C98"/>
    <w:rsid w:val="00A16E2B"/>
    <w:rsid w:val="00A206BC"/>
    <w:rsid w:val="00A2076A"/>
    <w:rsid w:val="00A208D7"/>
    <w:rsid w:val="00A21364"/>
    <w:rsid w:val="00A22766"/>
    <w:rsid w:val="00A22E16"/>
    <w:rsid w:val="00A2347A"/>
    <w:rsid w:val="00A23641"/>
    <w:rsid w:val="00A269A6"/>
    <w:rsid w:val="00A26C8D"/>
    <w:rsid w:val="00A26E95"/>
    <w:rsid w:val="00A27315"/>
    <w:rsid w:val="00A27D15"/>
    <w:rsid w:val="00A30926"/>
    <w:rsid w:val="00A309B7"/>
    <w:rsid w:val="00A3197E"/>
    <w:rsid w:val="00A31CD1"/>
    <w:rsid w:val="00A326E8"/>
    <w:rsid w:val="00A3285F"/>
    <w:rsid w:val="00A32B76"/>
    <w:rsid w:val="00A333FD"/>
    <w:rsid w:val="00A33878"/>
    <w:rsid w:val="00A345D3"/>
    <w:rsid w:val="00A349C2"/>
    <w:rsid w:val="00A3503C"/>
    <w:rsid w:val="00A36132"/>
    <w:rsid w:val="00A362FD"/>
    <w:rsid w:val="00A368D9"/>
    <w:rsid w:val="00A37873"/>
    <w:rsid w:val="00A40403"/>
    <w:rsid w:val="00A40AC8"/>
    <w:rsid w:val="00A41A17"/>
    <w:rsid w:val="00A42691"/>
    <w:rsid w:val="00A426DA"/>
    <w:rsid w:val="00A43FFB"/>
    <w:rsid w:val="00A45106"/>
    <w:rsid w:val="00A4558C"/>
    <w:rsid w:val="00A4575E"/>
    <w:rsid w:val="00A45E62"/>
    <w:rsid w:val="00A46403"/>
    <w:rsid w:val="00A4708D"/>
    <w:rsid w:val="00A4795D"/>
    <w:rsid w:val="00A52178"/>
    <w:rsid w:val="00A52AF6"/>
    <w:rsid w:val="00A534CE"/>
    <w:rsid w:val="00A5374A"/>
    <w:rsid w:val="00A5430C"/>
    <w:rsid w:val="00A546D2"/>
    <w:rsid w:val="00A54D31"/>
    <w:rsid w:val="00A550D9"/>
    <w:rsid w:val="00A55593"/>
    <w:rsid w:val="00A56266"/>
    <w:rsid w:val="00A56670"/>
    <w:rsid w:val="00A56A66"/>
    <w:rsid w:val="00A57094"/>
    <w:rsid w:val="00A5717D"/>
    <w:rsid w:val="00A571A6"/>
    <w:rsid w:val="00A5732A"/>
    <w:rsid w:val="00A574C9"/>
    <w:rsid w:val="00A57E10"/>
    <w:rsid w:val="00A57E98"/>
    <w:rsid w:val="00A61BF1"/>
    <w:rsid w:val="00A6290A"/>
    <w:rsid w:val="00A62F42"/>
    <w:rsid w:val="00A64C37"/>
    <w:rsid w:val="00A6520A"/>
    <w:rsid w:val="00A65C26"/>
    <w:rsid w:val="00A65F7C"/>
    <w:rsid w:val="00A66607"/>
    <w:rsid w:val="00A668A4"/>
    <w:rsid w:val="00A6699D"/>
    <w:rsid w:val="00A670A9"/>
    <w:rsid w:val="00A6758D"/>
    <w:rsid w:val="00A67ACB"/>
    <w:rsid w:val="00A70D5D"/>
    <w:rsid w:val="00A716F7"/>
    <w:rsid w:val="00A71F20"/>
    <w:rsid w:val="00A72331"/>
    <w:rsid w:val="00A72B8D"/>
    <w:rsid w:val="00A74123"/>
    <w:rsid w:val="00A745EC"/>
    <w:rsid w:val="00A75211"/>
    <w:rsid w:val="00A755C6"/>
    <w:rsid w:val="00A75938"/>
    <w:rsid w:val="00A81F80"/>
    <w:rsid w:val="00A82F5B"/>
    <w:rsid w:val="00A838FC"/>
    <w:rsid w:val="00A843CF"/>
    <w:rsid w:val="00A84ADA"/>
    <w:rsid w:val="00A85364"/>
    <w:rsid w:val="00A85C3A"/>
    <w:rsid w:val="00A85EA6"/>
    <w:rsid w:val="00A862CB"/>
    <w:rsid w:val="00A8689A"/>
    <w:rsid w:val="00A87659"/>
    <w:rsid w:val="00A876B5"/>
    <w:rsid w:val="00A901BC"/>
    <w:rsid w:val="00A9023A"/>
    <w:rsid w:val="00A90BFA"/>
    <w:rsid w:val="00A90FE7"/>
    <w:rsid w:val="00A911C1"/>
    <w:rsid w:val="00A921CC"/>
    <w:rsid w:val="00A921CD"/>
    <w:rsid w:val="00A92E38"/>
    <w:rsid w:val="00A933BE"/>
    <w:rsid w:val="00A93C1D"/>
    <w:rsid w:val="00A945E6"/>
    <w:rsid w:val="00A94A9A"/>
    <w:rsid w:val="00A96FC2"/>
    <w:rsid w:val="00A970EB"/>
    <w:rsid w:val="00AA0735"/>
    <w:rsid w:val="00AA0937"/>
    <w:rsid w:val="00AA1B8D"/>
    <w:rsid w:val="00AA1E0F"/>
    <w:rsid w:val="00AA2620"/>
    <w:rsid w:val="00AA28DD"/>
    <w:rsid w:val="00AA28EA"/>
    <w:rsid w:val="00AA293D"/>
    <w:rsid w:val="00AA2977"/>
    <w:rsid w:val="00AA2EB4"/>
    <w:rsid w:val="00AA4459"/>
    <w:rsid w:val="00AA44ED"/>
    <w:rsid w:val="00AA4CD7"/>
    <w:rsid w:val="00AA6BA1"/>
    <w:rsid w:val="00AB18BE"/>
    <w:rsid w:val="00AB1AEF"/>
    <w:rsid w:val="00AB37E8"/>
    <w:rsid w:val="00AB4770"/>
    <w:rsid w:val="00AB561A"/>
    <w:rsid w:val="00AB596E"/>
    <w:rsid w:val="00AB62AC"/>
    <w:rsid w:val="00AB6ADE"/>
    <w:rsid w:val="00AB6F6A"/>
    <w:rsid w:val="00AB7061"/>
    <w:rsid w:val="00AB754A"/>
    <w:rsid w:val="00AB7F68"/>
    <w:rsid w:val="00AC0134"/>
    <w:rsid w:val="00AC130E"/>
    <w:rsid w:val="00AC28D0"/>
    <w:rsid w:val="00AC3F81"/>
    <w:rsid w:val="00AC478F"/>
    <w:rsid w:val="00AC50BA"/>
    <w:rsid w:val="00AC624B"/>
    <w:rsid w:val="00AC6658"/>
    <w:rsid w:val="00AC7C91"/>
    <w:rsid w:val="00AC7DE0"/>
    <w:rsid w:val="00AD092C"/>
    <w:rsid w:val="00AD2189"/>
    <w:rsid w:val="00AD2A97"/>
    <w:rsid w:val="00AD2D25"/>
    <w:rsid w:val="00AD39DB"/>
    <w:rsid w:val="00AD3E07"/>
    <w:rsid w:val="00AD56C1"/>
    <w:rsid w:val="00AD57D0"/>
    <w:rsid w:val="00AD6F7D"/>
    <w:rsid w:val="00AD742E"/>
    <w:rsid w:val="00AE0B4B"/>
    <w:rsid w:val="00AE0B87"/>
    <w:rsid w:val="00AE1604"/>
    <w:rsid w:val="00AE288B"/>
    <w:rsid w:val="00AE2DDC"/>
    <w:rsid w:val="00AE2F57"/>
    <w:rsid w:val="00AE5092"/>
    <w:rsid w:val="00AE56A3"/>
    <w:rsid w:val="00AE6136"/>
    <w:rsid w:val="00AF1013"/>
    <w:rsid w:val="00AF1C76"/>
    <w:rsid w:val="00AF4E70"/>
    <w:rsid w:val="00AF57A9"/>
    <w:rsid w:val="00AF6CC7"/>
    <w:rsid w:val="00AF7304"/>
    <w:rsid w:val="00AF7F5E"/>
    <w:rsid w:val="00B015CA"/>
    <w:rsid w:val="00B01B58"/>
    <w:rsid w:val="00B04B73"/>
    <w:rsid w:val="00B06F71"/>
    <w:rsid w:val="00B07625"/>
    <w:rsid w:val="00B10CEE"/>
    <w:rsid w:val="00B11018"/>
    <w:rsid w:val="00B1285D"/>
    <w:rsid w:val="00B12C61"/>
    <w:rsid w:val="00B12EBD"/>
    <w:rsid w:val="00B13093"/>
    <w:rsid w:val="00B1362E"/>
    <w:rsid w:val="00B13805"/>
    <w:rsid w:val="00B13CB7"/>
    <w:rsid w:val="00B143F6"/>
    <w:rsid w:val="00B14FD8"/>
    <w:rsid w:val="00B155C7"/>
    <w:rsid w:val="00B15FD2"/>
    <w:rsid w:val="00B17136"/>
    <w:rsid w:val="00B17F47"/>
    <w:rsid w:val="00B20A98"/>
    <w:rsid w:val="00B20CB3"/>
    <w:rsid w:val="00B20FFA"/>
    <w:rsid w:val="00B21996"/>
    <w:rsid w:val="00B2241E"/>
    <w:rsid w:val="00B22A08"/>
    <w:rsid w:val="00B23D00"/>
    <w:rsid w:val="00B240AE"/>
    <w:rsid w:val="00B25D70"/>
    <w:rsid w:val="00B2755F"/>
    <w:rsid w:val="00B27599"/>
    <w:rsid w:val="00B30086"/>
    <w:rsid w:val="00B304C8"/>
    <w:rsid w:val="00B31D84"/>
    <w:rsid w:val="00B33009"/>
    <w:rsid w:val="00B3332A"/>
    <w:rsid w:val="00B33BF7"/>
    <w:rsid w:val="00B35870"/>
    <w:rsid w:val="00B40334"/>
    <w:rsid w:val="00B40BE5"/>
    <w:rsid w:val="00B412C6"/>
    <w:rsid w:val="00B41312"/>
    <w:rsid w:val="00B413F2"/>
    <w:rsid w:val="00B41944"/>
    <w:rsid w:val="00B421E9"/>
    <w:rsid w:val="00B42F43"/>
    <w:rsid w:val="00B435E0"/>
    <w:rsid w:val="00B43781"/>
    <w:rsid w:val="00B4383C"/>
    <w:rsid w:val="00B4417D"/>
    <w:rsid w:val="00B476C5"/>
    <w:rsid w:val="00B47795"/>
    <w:rsid w:val="00B50799"/>
    <w:rsid w:val="00B53008"/>
    <w:rsid w:val="00B549BA"/>
    <w:rsid w:val="00B553CC"/>
    <w:rsid w:val="00B56205"/>
    <w:rsid w:val="00B566AC"/>
    <w:rsid w:val="00B56D7E"/>
    <w:rsid w:val="00B574A1"/>
    <w:rsid w:val="00B61B1C"/>
    <w:rsid w:val="00B61BA9"/>
    <w:rsid w:val="00B624EA"/>
    <w:rsid w:val="00B6293C"/>
    <w:rsid w:val="00B64231"/>
    <w:rsid w:val="00B64A23"/>
    <w:rsid w:val="00B66233"/>
    <w:rsid w:val="00B66626"/>
    <w:rsid w:val="00B6792F"/>
    <w:rsid w:val="00B703F6"/>
    <w:rsid w:val="00B704FB"/>
    <w:rsid w:val="00B7083A"/>
    <w:rsid w:val="00B70E57"/>
    <w:rsid w:val="00B71A31"/>
    <w:rsid w:val="00B7284F"/>
    <w:rsid w:val="00B73940"/>
    <w:rsid w:val="00B756B8"/>
    <w:rsid w:val="00B7573D"/>
    <w:rsid w:val="00B75776"/>
    <w:rsid w:val="00B76726"/>
    <w:rsid w:val="00B76A83"/>
    <w:rsid w:val="00B77E64"/>
    <w:rsid w:val="00B80155"/>
    <w:rsid w:val="00B80B76"/>
    <w:rsid w:val="00B80BE4"/>
    <w:rsid w:val="00B827A7"/>
    <w:rsid w:val="00B82809"/>
    <w:rsid w:val="00B838D0"/>
    <w:rsid w:val="00B86B64"/>
    <w:rsid w:val="00B87165"/>
    <w:rsid w:val="00B9006D"/>
    <w:rsid w:val="00B90073"/>
    <w:rsid w:val="00B901E3"/>
    <w:rsid w:val="00B906A6"/>
    <w:rsid w:val="00B9464F"/>
    <w:rsid w:val="00B94AC8"/>
    <w:rsid w:val="00B9581B"/>
    <w:rsid w:val="00B962C0"/>
    <w:rsid w:val="00B964BB"/>
    <w:rsid w:val="00B9676B"/>
    <w:rsid w:val="00B96B67"/>
    <w:rsid w:val="00B96BF4"/>
    <w:rsid w:val="00B9726D"/>
    <w:rsid w:val="00B97AF4"/>
    <w:rsid w:val="00B97CA0"/>
    <w:rsid w:val="00BA0EA3"/>
    <w:rsid w:val="00BA1199"/>
    <w:rsid w:val="00BA156F"/>
    <w:rsid w:val="00BA200A"/>
    <w:rsid w:val="00BA3B7F"/>
    <w:rsid w:val="00BA3C6E"/>
    <w:rsid w:val="00BA4920"/>
    <w:rsid w:val="00BA5DA8"/>
    <w:rsid w:val="00BA61C5"/>
    <w:rsid w:val="00BA6251"/>
    <w:rsid w:val="00BA65ED"/>
    <w:rsid w:val="00BA6E75"/>
    <w:rsid w:val="00BA772F"/>
    <w:rsid w:val="00BB0022"/>
    <w:rsid w:val="00BB03AE"/>
    <w:rsid w:val="00BB25E8"/>
    <w:rsid w:val="00BB3266"/>
    <w:rsid w:val="00BB46BB"/>
    <w:rsid w:val="00BB4AED"/>
    <w:rsid w:val="00BB4B9D"/>
    <w:rsid w:val="00BB5ECD"/>
    <w:rsid w:val="00BB5F70"/>
    <w:rsid w:val="00BB60D6"/>
    <w:rsid w:val="00BB71CC"/>
    <w:rsid w:val="00BB7E07"/>
    <w:rsid w:val="00BC0386"/>
    <w:rsid w:val="00BC05A4"/>
    <w:rsid w:val="00BC12BA"/>
    <w:rsid w:val="00BC2217"/>
    <w:rsid w:val="00BC2D30"/>
    <w:rsid w:val="00BC3611"/>
    <w:rsid w:val="00BC3891"/>
    <w:rsid w:val="00BC4CF1"/>
    <w:rsid w:val="00BC63EA"/>
    <w:rsid w:val="00BC6B2D"/>
    <w:rsid w:val="00BC79AE"/>
    <w:rsid w:val="00BD0AA0"/>
    <w:rsid w:val="00BD0DCB"/>
    <w:rsid w:val="00BD15B1"/>
    <w:rsid w:val="00BD18E4"/>
    <w:rsid w:val="00BD1940"/>
    <w:rsid w:val="00BD1CB3"/>
    <w:rsid w:val="00BD2BCA"/>
    <w:rsid w:val="00BD4C68"/>
    <w:rsid w:val="00BD4D90"/>
    <w:rsid w:val="00BD4E89"/>
    <w:rsid w:val="00BD5B13"/>
    <w:rsid w:val="00BD7A22"/>
    <w:rsid w:val="00BE0313"/>
    <w:rsid w:val="00BE03AE"/>
    <w:rsid w:val="00BE0F9F"/>
    <w:rsid w:val="00BE22F2"/>
    <w:rsid w:val="00BE2AFB"/>
    <w:rsid w:val="00BE3182"/>
    <w:rsid w:val="00BE3621"/>
    <w:rsid w:val="00BE364F"/>
    <w:rsid w:val="00BE487D"/>
    <w:rsid w:val="00BE4FBB"/>
    <w:rsid w:val="00BE5646"/>
    <w:rsid w:val="00BE60C6"/>
    <w:rsid w:val="00BE6DC8"/>
    <w:rsid w:val="00BE78A5"/>
    <w:rsid w:val="00BF0219"/>
    <w:rsid w:val="00BF06B2"/>
    <w:rsid w:val="00BF0D16"/>
    <w:rsid w:val="00BF1302"/>
    <w:rsid w:val="00BF2270"/>
    <w:rsid w:val="00BF2C3A"/>
    <w:rsid w:val="00BF457F"/>
    <w:rsid w:val="00BF4616"/>
    <w:rsid w:val="00BF4F4E"/>
    <w:rsid w:val="00BF57DF"/>
    <w:rsid w:val="00C0148B"/>
    <w:rsid w:val="00C025E5"/>
    <w:rsid w:val="00C029FB"/>
    <w:rsid w:val="00C036AE"/>
    <w:rsid w:val="00C03966"/>
    <w:rsid w:val="00C0405F"/>
    <w:rsid w:val="00C0434E"/>
    <w:rsid w:val="00C04A55"/>
    <w:rsid w:val="00C05E81"/>
    <w:rsid w:val="00C065E5"/>
    <w:rsid w:val="00C06C1A"/>
    <w:rsid w:val="00C06C56"/>
    <w:rsid w:val="00C0728A"/>
    <w:rsid w:val="00C10025"/>
    <w:rsid w:val="00C110AE"/>
    <w:rsid w:val="00C111C1"/>
    <w:rsid w:val="00C125E0"/>
    <w:rsid w:val="00C12F73"/>
    <w:rsid w:val="00C13890"/>
    <w:rsid w:val="00C13C35"/>
    <w:rsid w:val="00C14801"/>
    <w:rsid w:val="00C1497D"/>
    <w:rsid w:val="00C14C4B"/>
    <w:rsid w:val="00C16CE7"/>
    <w:rsid w:val="00C17361"/>
    <w:rsid w:val="00C22B01"/>
    <w:rsid w:val="00C240C2"/>
    <w:rsid w:val="00C26B66"/>
    <w:rsid w:val="00C272D3"/>
    <w:rsid w:val="00C279C4"/>
    <w:rsid w:val="00C31FD3"/>
    <w:rsid w:val="00C3226C"/>
    <w:rsid w:val="00C32EE5"/>
    <w:rsid w:val="00C33299"/>
    <w:rsid w:val="00C3417C"/>
    <w:rsid w:val="00C346E3"/>
    <w:rsid w:val="00C353CC"/>
    <w:rsid w:val="00C358BA"/>
    <w:rsid w:val="00C35955"/>
    <w:rsid w:val="00C36BB9"/>
    <w:rsid w:val="00C371EF"/>
    <w:rsid w:val="00C37FA9"/>
    <w:rsid w:val="00C40627"/>
    <w:rsid w:val="00C40AA9"/>
    <w:rsid w:val="00C41D2E"/>
    <w:rsid w:val="00C4202E"/>
    <w:rsid w:val="00C43593"/>
    <w:rsid w:val="00C439F4"/>
    <w:rsid w:val="00C44594"/>
    <w:rsid w:val="00C45DC6"/>
    <w:rsid w:val="00C46AD4"/>
    <w:rsid w:val="00C5012D"/>
    <w:rsid w:val="00C50814"/>
    <w:rsid w:val="00C508E1"/>
    <w:rsid w:val="00C50A8D"/>
    <w:rsid w:val="00C51FE8"/>
    <w:rsid w:val="00C52464"/>
    <w:rsid w:val="00C53B9A"/>
    <w:rsid w:val="00C53F73"/>
    <w:rsid w:val="00C5435D"/>
    <w:rsid w:val="00C5471A"/>
    <w:rsid w:val="00C54D3B"/>
    <w:rsid w:val="00C55F0C"/>
    <w:rsid w:val="00C5724D"/>
    <w:rsid w:val="00C57B2A"/>
    <w:rsid w:val="00C57D67"/>
    <w:rsid w:val="00C600C6"/>
    <w:rsid w:val="00C614A9"/>
    <w:rsid w:val="00C61B09"/>
    <w:rsid w:val="00C62B62"/>
    <w:rsid w:val="00C62B9C"/>
    <w:rsid w:val="00C6347A"/>
    <w:rsid w:val="00C6461C"/>
    <w:rsid w:val="00C64666"/>
    <w:rsid w:val="00C6501F"/>
    <w:rsid w:val="00C65284"/>
    <w:rsid w:val="00C66169"/>
    <w:rsid w:val="00C66898"/>
    <w:rsid w:val="00C6753D"/>
    <w:rsid w:val="00C67E27"/>
    <w:rsid w:val="00C70159"/>
    <w:rsid w:val="00C702E8"/>
    <w:rsid w:val="00C70579"/>
    <w:rsid w:val="00C72711"/>
    <w:rsid w:val="00C7358E"/>
    <w:rsid w:val="00C744C1"/>
    <w:rsid w:val="00C7484F"/>
    <w:rsid w:val="00C75408"/>
    <w:rsid w:val="00C76BC7"/>
    <w:rsid w:val="00C778ED"/>
    <w:rsid w:val="00C77B1B"/>
    <w:rsid w:val="00C8047B"/>
    <w:rsid w:val="00C815B2"/>
    <w:rsid w:val="00C8398B"/>
    <w:rsid w:val="00C83F9B"/>
    <w:rsid w:val="00C84855"/>
    <w:rsid w:val="00C84D9F"/>
    <w:rsid w:val="00C855E6"/>
    <w:rsid w:val="00C856FE"/>
    <w:rsid w:val="00C85C0B"/>
    <w:rsid w:val="00C85C4B"/>
    <w:rsid w:val="00C85E53"/>
    <w:rsid w:val="00C86102"/>
    <w:rsid w:val="00C86142"/>
    <w:rsid w:val="00C8661B"/>
    <w:rsid w:val="00C870FD"/>
    <w:rsid w:val="00C91388"/>
    <w:rsid w:val="00C91FDB"/>
    <w:rsid w:val="00C93495"/>
    <w:rsid w:val="00C94244"/>
    <w:rsid w:val="00C944CB"/>
    <w:rsid w:val="00C952FF"/>
    <w:rsid w:val="00C970C8"/>
    <w:rsid w:val="00C97158"/>
    <w:rsid w:val="00C97741"/>
    <w:rsid w:val="00C978E5"/>
    <w:rsid w:val="00CA06FC"/>
    <w:rsid w:val="00CA071C"/>
    <w:rsid w:val="00CA0A1D"/>
    <w:rsid w:val="00CA0CD8"/>
    <w:rsid w:val="00CA148D"/>
    <w:rsid w:val="00CA173C"/>
    <w:rsid w:val="00CA1742"/>
    <w:rsid w:val="00CA17F9"/>
    <w:rsid w:val="00CA2998"/>
    <w:rsid w:val="00CA38C8"/>
    <w:rsid w:val="00CA3B15"/>
    <w:rsid w:val="00CA44EC"/>
    <w:rsid w:val="00CA4D16"/>
    <w:rsid w:val="00CA51D5"/>
    <w:rsid w:val="00CA611E"/>
    <w:rsid w:val="00CA6A2F"/>
    <w:rsid w:val="00CA6D95"/>
    <w:rsid w:val="00CB01B4"/>
    <w:rsid w:val="00CB06DF"/>
    <w:rsid w:val="00CB1709"/>
    <w:rsid w:val="00CB1A05"/>
    <w:rsid w:val="00CB1BB3"/>
    <w:rsid w:val="00CB250C"/>
    <w:rsid w:val="00CB2B7A"/>
    <w:rsid w:val="00CB4E7F"/>
    <w:rsid w:val="00CB52F6"/>
    <w:rsid w:val="00CB6AD2"/>
    <w:rsid w:val="00CB744E"/>
    <w:rsid w:val="00CB7F7E"/>
    <w:rsid w:val="00CC07EA"/>
    <w:rsid w:val="00CC0C44"/>
    <w:rsid w:val="00CC0EB7"/>
    <w:rsid w:val="00CC14F8"/>
    <w:rsid w:val="00CC156D"/>
    <w:rsid w:val="00CC32B1"/>
    <w:rsid w:val="00CC3490"/>
    <w:rsid w:val="00CC41FC"/>
    <w:rsid w:val="00CC42A5"/>
    <w:rsid w:val="00CC5345"/>
    <w:rsid w:val="00CC599C"/>
    <w:rsid w:val="00CC5C94"/>
    <w:rsid w:val="00CC6F4D"/>
    <w:rsid w:val="00CD1106"/>
    <w:rsid w:val="00CD1BAE"/>
    <w:rsid w:val="00CD1F70"/>
    <w:rsid w:val="00CD2C8A"/>
    <w:rsid w:val="00CD2D58"/>
    <w:rsid w:val="00CD5C6A"/>
    <w:rsid w:val="00CD60BE"/>
    <w:rsid w:val="00CD63F1"/>
    <w:rsid w:val="00CD6766"/>
    <w:rsid w:val="00CD77D7"/>
    <w:rsid w:val="00CE0C95"/>
    <w:rsid w:val="00CE22E2"/>
    <w:rsid w:val="00CE289C"/>
    <w:rsid w:val="00CE340C"/>
    <w:rsid w:val="00CE3D86"/>
    <w:rsid w:val="00CE596E"/>
    <w:rsid w:val="00CE7A48"/>
    <w:rsid w:val="00CF0CA6"/>
    <w:rsid w:val="00CF0D31"/>
    <w:rsid w:val="00CF130D"/>
    <w:rsid w:val="00CF19BC"/>
    <w:rsid w:val="00CF28EC"/>
    <w:rsid w:val="00CF43BE"/>
    <w:rsid w:val="00CF54B4"/>
    <w:rsid w:val="00CF5F49"/>
    <w:rsid w:val="00CF67EA"/>
    <w:rsid w:val="00D00B02"/>
    <w:rsid w:val="00D025F6"/>
    <w:rsid w:val="00D02A68"/>
    <w:rsid w:val="00D02B14"/>
    <w:rsid w:val="00D03046"/>
    <w:rsid w:val="00D04438"/>
    <w:rsid w:val="00D049C3"/>
    <w:rsid w:val="00D05F0D"/>
    <w:rsid w:val="00D06A50"/>
    <w:rsid w:val="00D07EA3"/>
    <w:rsid w:val="00D1020D"/>
    <w:rsid w:val="00D102F5"/>
    <w:rsid w:val="00D13AB1"/>
    <w:rsid w:val="00D142BB"/>
    <w:rsid w:val="00D1470F"/>
    <w:rsid w:val="00D148CC"/>
    <w:rsid w:val="00D1514A"/>
    <w:rsid w:val="00D151DE"/>
    <w:rsid w:val="00D15B33"/>
    <w:rsid w:val="00D17F62"/>
    <w:rsid w:val="00D20A72"/>
    <w:rsid w:val="00D20AC5"/>
    <w:rsid w:val="00D20AE0"/>
    <w:rsid w:val="00D20EB1"/>
    <w:rsid w:val="00D21356"/>
    <w:rsid w:val="00D218B0"/>
    <w:rsid w:val="00D22D59"/>
    <w:rsid w:val="00D22DCB"/>
    <w:rsid w:val="00D22F2C"/>
    <w:rsid w:val="00D2325A"/>
    <w:rsid w:val="00D23427"/>
    <w:rsid w:val="00D24CED"/>
    <w:rsid w:val="00D27985"/>
    <w:rsid w:val="00D314F5"/>
    <w:rsid w:val="00D31BF0"/>
    <w:rsid w:val="00D32BFE"/>
    <w:rsid w:val="00D3300F"/>
    <w:rsid w:val="00D33BB3"/>
    <w:rsid w:val="00D34211"/>
    <w:rsid w:val="00D35A95"/>
    <w:rsid w:val="00D367B2"/>
    <w:rsid w:val="00D368E5"/>
    <w:rsid w:val="00D36B43"/>
    <w:rsid w:val="00D37118"/>
    <w:rsid w:val="00D373F3"/>
    <w:rsid w:val="00D37AFE"/>
    <w:rsid w:val="00D40083"/>
    <w:rsid w:val="00D41B44"/>
    <w:rsid w:val="00D41CE6"/>
    <w:rsid w:val="00D4305D"/>
    <w:rsid w:val="00D43750"/>
    <w:rsid w:val="00D4386B"/>
    <w:rsid w:val="00D43BE0"/>
    <w:rsid w:val="00D443CB"/>
    <w:rsid w:val="00D44515"/>
    <w:rsid w:val="00D44E63"/>
    <w:rsid w:val="00D45DDE"/>
    <w:rsid w:val="00D46367"/>
    <w:rsid w:val="00D46383"/>
    <w:rsid w:val="00D4698F"/>
    <w:rsid w:val="00D469F0"/>
    <w:rsid w:val="00D4760E"/>
    <w:rsid w:val="00D514D4"/>
    <w:rsid w:val="00D51C2A"/>
    <w:rsid w:val="00D538AC"/>
    <w:rsid w:val="00D541D9"/>
    <w:rsid w:val="00D5456D"/>
    <w:rsid w:val="00D54B1E"/>
    <w:rsid w:val="00D54D3E"/>
    <w:rsid w:val="00D55062"/>
    <w:rsid w:val="00D55411"/>
    <w:rsid w:val="00D557F8"/>
    <w:rsid w:val="00D55970"/>
    <w:rsid w:val="00D55D5D"/>
    <w:rsid w:val="00D57A93"/>
    <w:rsid w:val="00D611A4"/>
    <w:rsid w:val="00D61AEE"/>
    <w:rsid w:val="00D6383A"/>
    <w:rsid w:val="00D645EF"/>
    <w:rsid w:val="00D64C79"/>
    <w:rsid w:val="00D65710"/>
    <w:rsid w:val="00D65936"/>
    <w:rsid w:val="00D65C38"/>
    <w:rsid w:val="00D65D0D"/>
    <w:rsid w:val="00D66771"/>
    <w:rsid w:val="00D702D8"/>
    <w:rsid w:val="00D70729"/>
    <w:rsid w:val="00D71565"/>
    <w:rsid w:val="00D7186A"/>
    <w:rsid w:val="00D71B20"/>
    <w:rsid w:val="00D7357C"/>
    <w:rsid w:val="00D73F55"/>
    <w:rsid w:val="00D742D9"/>
    <w:rsid w:val="00D74E32"/>
    <w:rsid w:val="00D75370"/>
    <w:rsid w:val="00D753EF"/>
    <w:rsid w:val="00D76057"/>
    <w:rsid w:val="00D7667E"/>
    <w:rsid w:val="00D773D5"/>
    <w:rsid w:val="00D77B60"/>
    <w:rsid w:val="00D80E3E"/>
    <w:rsid w:val="00D80F67"/>
    <w:rsid w:val="00D81721"/>
    <w:rsid w:val="00D81B65"/>
    <w:rsid w:val="00D821AA"/>
    <w:rsid w:val="00D8443E"/>
    <w:rsid w:val="00D85605"/>
    <w:rsid w:val="00D86418"/>
    <w:rsid w:val="00D86562"/>
    <w:rsid w:val="00D8666B"/>
    <w:rsid w:val="00D86BBE"/>
    <w:rsid w:val="00D86E6A"/>
    <w:rsid w:val="00D87294"/>
    <w:rsid w:val="00D875FB"/>
    <w:rsid w:val="00D87C2A"/>
    <w:rsid w:val="00D908C1"/>
    <w:rsid w:val="00D90B79"/>
    <w:rsid w:val="00D91FF3"/>
    <w:rsid w:val="00D92FA5"/>
    <w:rsid w:val="00D9304A"/>
    <w:rsid w:val="00D94AFD"/>
    <w:rsid w:val="00D95A99"/>
    <w:rsid w:val="00D970E3"/>
    <w:rsid w:val="00D97672"/>
    <w:rsid w:val="00D97C02"/>
    <w:rsid w:val="00D97F73"/>
    <w:rsid w:val="00DA0D28"/>
    <w:rsid w:val="00DA10ED"/>
    <w:rsid w:val="00DA1204"/>
    <w:rsid w:val="00DA2016"/>
    <w:rsid w:val="00DA3187"/>
    <w:rsid w:val="00DA44F3"/>
    <w:rsid w:val="00DA521F"/>
    <w:rsid w:val="00DA5EB2"/>
    <w:rsid w:val="00DA63B2"/>
    <w:rsid w:val="00DA7030"/>
    <w:rsid w:val="00DA7684"/>
    <w:rsid w:val="00DA77DF"/>
    <w:rsid w:val="00DB02FA"/>
    <w:rsid w:val="00DB0C90"/>
    <w:rsid w:val="00DB1112"/>
    <w:rsid w:val="00DB1F2F"/>
    <w:rsid w:val="00DB254A"/>
    <w:rsid w:val="00DB4067"/>
    <w:rsid w:val="00DB50FC"/>
    <w:rsid w:val="00DB57FD"/>
    <w:rsid w:val="00DB799A"/>
    <w:rsid w:val="00DB7BD5"/>
    <w:rsid w:val="00DB7CF7"/>
    <w:rsid w:val="00DC163D"/>
    <w:rsid w:val="00DC1E87"/>
    <w:rsid w:val="00DC2248"/>
    <w:rsid w:val="00DC4888"/>
    <w:rsid w:val="00DC5477"/>
    <w:rsid w:val="00DC54A1"/>
    <w:rsid w:val="00DC5E28"/>
    <w:rsid w:val="00DC6408"/>
    <w:rsid w:val="00DC6AD4"/>
    <w:rsid w:val="00DC70F8"/>
    <w:rsid w:val="00DC7983"/>
    <w:rsid w:val="00DC7BE5"/>
    <w:rsid w:val="00DD0CEC"/>
    <w:rsid w:val="00DD0E48"/>
    <w:rsid w:val="00DD156A"/>
    <w:rsid w:val="00DD15C0"/>
    <w:rsid w:val="00DD463D"/>
    <w:rsid w:val="00DD527E"/>
    <w:rsid w:val="00DD6269"/>
    <w:rsid w:val="00DD6CAD"/>
    <w:rsid w:val="00DE0404"/>
    <w:rsid w:val="00DE0B55"/>
    <w:rsid w:val="00DE22E0"/>
    <w:rsid w:val="00DE2506"/>
    <w:rsid w:val="00DE285C"/>
    <w:rsid w:val="00DE3579"/>
    <w:rsid w:val="00DE36CC"/>
    <w:rsid w:val="00DE3C05"/>
    <w:rsid w:val="00DE4BE6"/>
    <w:rsid w:val="00DE6587"/>
    <w:rsid w:val="00DE6ABE"/>
    <w:rsid w:val="00DE6D5E"/>
    <w:rsid w:val="00DE7D12"/>
    <w:rsid w:val="00DF0DD8"/>
    <w:rsid w:val="00DF2C64"/>
    <w:rsid w:val="00DF2D3F"/>
    <w:rsid w:val="00DF32CD"/>
    <w:rsid w:val="00DF3638"/>
    <w:rsid w:val="00DF4500"/>
    <w:rsid w:val="00DF620F"/>
    <w:rsid w:val="00DF6C73"/>
    <w:rsid w:val="00DF724B"/>
    <w:rsid w:val="00DF731D"/>
    <w:rsid w:val="00E0045E"/>
    <w:rsid w:val="00E0163A"/>
    <w:rsid w:val="00E01DF0"/>
    <w:rsid w:val="00E02AEF"/>
    <w:rsid w:val="00E02E67"/>
    <w:rsid w:val="00E02F4C"/>
    <w:rsid w:val="00E030CF"/>
    <w:rsid w:val="00E03F13"/>
    <w:rsid w:val="00E04154"/>
    <w:rsid w:val="00E044A9"/>
    <w:rsid w:val="00E04635"/>
    <w:rsid w:val="00E046FB"/>
    <w:rsid w:val="00E05B43"/>
    <w:rsid w:val="00E0698D"/>
    <w:rsid w:val="00E06FB0"/>
    <w:rsid w:val="00E0746B"/>
    <w:rsid w:val="00E077C3"/>
    <w:rsid w:val="00E079C3"/>
    <w:rsid w:val="00E10392"/>
    <w:rsid w:val="00E10412"/>
    <w:rsid w:val="00E10544"/>
    <w:rsid w:val="00E11CB0"/>
    <w:rsid w:val="00E12546"/>
    <w:rsid w:val="00E147B3"/>
    <w:rsid w:val="00E14B05"/>
    <w:rsid w:val="00E14FC5"/>
    <w:rsid w:val="00E16981"/>
    <w:rsid w:val="00E16EE9"/>
    <w:rsid w:val="00E203BC"/>
    <w:rsid w:val="00E2070C"/>
    <w:rsid w:val="00E21AD0"/>
    <w:rsid w:val="00E22AB0"/>
    <w:rsid w:val="00E22B18"/>
    <w:rsid w:val="00E234E7"/>
    <w:rsid w:val="00E2575A"/>
    <w:rsid w:val="00E25C2E"/>
    <w:rsid w:val="00E265BD"/>
    <w:rsid w:val="00E268FF"/>
    <w:rsid w:val="00E27664"/>
    <w:rsid w:val="00E33840"/>
    <w:rsid w:val="00E33E8A"/>
    <w:rsid w:val="00E34DB1"/>
    <w:rsid w:val="00E35134"/>
    <w:rsid w:val="00E35D17"/>
    <w:rsid w:val="00E36BF0"/>
    <w:rsid w:val="00E41982"/>
    <w:rsid w:val="00E42158"/>
    <w:rsid w:val="00E45110"/>
    <w:rsid w:val="00E4592D"/>
    <w:rsid w:val="00E46188"/>
    <w:rsid w:val="00E478CA"/>
    <w:rsid w:val="00E5076E"/>
    <w:rsid w:val="00E51597"/>
    <w:rsid w:val="00E51BEB"/>
    <w:rsid w:val="00E52512"/>
    <w:rsid w:val="00E5360A"/>
    <w:rsid w:val="00E536EC"/>
    <w:rsid w:val="00E538B4"/>
    <w:rsid w:val="00E544A2"/>
    <w:rsid w:val="00E5581A"/>
    <w:rsid w:val="00E56782"/>
    <w:rsid w:val="00E56D23"/>
    <w:rsid w:val="00E57821"/>
    <w:rsid w:val="00E60DF1"/>
    <w:rsid w:val="00E6187F"/>
    <w:rsid w:val="00E6210E"/>
    <w:rsid w:val="00E63CA5"/>
    <w:rsid w:val="00E63FB1"/>
    <w:rsid w:val="00E64ABB"/>
    <w:rsid w:val="00E64F47"/>
    <w:rsid w:val="00E65068"/>
    <w:rsid w:val="00E65EC6"/>
    <w:rsid w:val="00E67BAE"/>
    <w:rsid w:val="00E70193"/>
    <w:rsid w:val="00E7134B"/>
    <w:rsid w:val="00E7199F"/>
    <w:rsid w:val="00E72C2E"/>
    <w:rsid w:val="00E73151"/>
    <w:rsid w:val="00E74C83"/>
    <w:rsid w:val="00E74CD8"/>
    <w:rsid w:val="00E769AB"/>
    <w:rsid w:val="00E77243"/>
    <w:rsid w:val="00E772E0"/>
    <w:rsid w:val="00E80D35"/>
    <w:rsid w:val="00E82ABF"/>
    <w:rsid w:val="00E82BB9"/>
    <w:rsid w:val="00E834CB"/>
    <w:rsid w:val="00E84E35"/>
    <w:rsid w:val="00E856C1"/>
    <w:rsid w:val="00E857E3"/>
    <w:rsid w:val="00E86E5D"/>
    <w:rsid w:val="00E876F5"/>
    <w:rsid w:val="00E877AC"/>
    <w:rsid w:val="00E87C3C"/>
    <w:rsid w:val="00E87D3E"/>
    <w:rsid w:val="00E87FF9"/>
    <w:rsid w:val="00E9191E"/>
    <w:rsid w:val="00E91B9B"/>
    <w:rsid w:val="00E92C22"/>
    <w:rsid w:val="00E9306B"/>
    <w:rsid w:val="00E950F3"/>
    <w:rsid w:val="00E95B1B"/>
    <w:rsid w:val="00E97225"/>
    <w:rsid w:val="00E97BBC"/>
    <w:rsid w:val="00E97DC6"/>
    <w:rsid w:val="00EA0119"/>
    <w:rsid w:val="00EA2321"/>
    <w:rsid w:val="00EA2A2F"/>
    <w:rsid w:val="00EA2DDD"/>
    <w:rsid w:val="00EA3756"/>
    <w:rsid w:val="00EA3D22"/>
    <w:rsid w:val="00EA4796"/>
    <w:rsid w:val="00EA4AA6"/>
    <w:rsid w:val="00EA4D17"/>
    <w:rsid w:val="00EA52B5"/>
    <w:rsid w:val="00EB015F"/>
    <w:rsid w:val="00EB0334"/>
    <w:rsid w:val="00EB0357"/>
    <w:rsid w:val="00EB0BFF"/>
    <w:rsid w:val="00EB2B63"/>
    <w:rsid w:val="00EB37FB"/>
    <w:rsid w:val="00EB45E5"/>
    <w:rsid w:val="00EB4A7B"/>
    <w:rsid w:val="00EB4BC8"/>
    <w:rsid w:val="00EB5090"/>
    <w:rsid w:val="00EB69F2"/>
    <w:rsid w:val="00EB7DC3"/>
    <w:rsid w:val="00EC0365"/>
    <w:rsid w:val="00EC0447"/>
    <w:rsid w:val="00EC06BF"/>
    <w:rsid w:val="00EC0BD3"/>
    <w:rsid w:val="00EC1FDD"/>
    <w:rsid w:val="00EC2112"/>
    <w:rsid w:val="00EC2C82"/>
    <w:rsid w:val="00EC2EA6"/>
    <w:rsid w:val="00EC30ED"/>
    <w:rsid w:val="00EC3CD6"/>
    <w:rsid w:val="00EC48F8"/>
    <w:rsid w:val="00EC4B7E"/>
    <w:rsid w:val="00EC515A"/>
    <w:rsid w:val="00EC54CA"/>
    <w:rsid w:val="00EC5DD0"/>
    <w:rsid w:val="00EC60D9"/>
    <w:rsid w:val="00EC69D2"/>
    <w:rsid w:val="00EC73B3"/>
    <w:rsid w:val="00ED040C"/>
    <w:rsid w:val="00ED0BBF"/>
    <w:rsid w:val="00ED416B"/>
    <w:rsid w:val="00ED4FC5"/>
    <w:rsid w:val="00ED50D5"/>
    <w:rsid w:val="00ED722F"/>
    <w:rsid w:val="00EE02DC"/>
    <w:rsid w:val="00EE095C"/>
    <w:rsid w:val="00EE18A4"/>
    <w:rsid w:val="00EE22E5"/>
    <w:rsid w:val="00EE2687"/>
    <w:rsid w:val="00EE284C"/>
    <w:rsid w:val="00EE2CDD"/>
    <w:rsid w:val="00EE3229"/>
    <w:rsid w:val="00EE3AC2"/>
    <w:rsid w:val="00EE563A"/>
    <w:rsid w:val="00EE5E24"/>
    <w:rsid w:val="00EE715C"/>
    <w:rsid w:val="00EF0BE6"/>
    <w:rsid w:val="00EF25D5"/>
    <w:rsid w:val="00EF266E"/>
    <w:rsid w:val="00EF3130"/>
    <w:rsid w:val="00EF32D3"/>
    <w:rsid w:val="00EF35BF"/>
    <w:rsid w:val="00EF3C9A"/>
    <w:rsid w:val="00EF40B1"/>
    <w:rsid w:val="00EF48B1"/>
    <w:rsid w:val="00EF6947"/>
    <w:rsid w:val="00EF6F63"/>
    <w:rsid w:val="00EF722C"/>
    <w:rsid w:val="00EF7EC6"/>
    <w:rsid w:val="00F00323"/>
    <w:rsid w:val="00F019C6"/>
    <w:rsid w:val="00F026EF"/>
    <w:rsid w:val="00F0282B"/>
    <w:rsid w:val="00F02C30"/>
    <w:rsid w:val="00F057DD"/>
    <w:rsid w:val="00F057DF"/>
    <w:rsid w:val="00F069F6"/>
    <w:rsid w:val="00F1031E"/>
    <w:rsid w:val="00F11091"/>
    <w:rsid w:val="00F116DD"/>
    <w:rsid w:val="00F11793"/>
    <w:rsid w:val="00F13837"/>
    <w:rsid w:val="00F13F4F"/>
    <w:rsid w:val="00F14562"/>
    <w:rsid w:val="00F15614"/>
    <w:rsid w:val="00F15ADD"/>
    <w:rsid w:val="00F15C51"/>
    <w:rsid w:val="00F16098"/>
    <w:rsid w:val="00F17E8F"/>
    <w:rsid w:val="00F201C2"/>
    <w:rsid w:val="00F203EE"/>
    <w:rsid w:val="00F22200"/>
    <w:rsid w:val="00F231DB"/>
    <w:rsid w:val="00F23602"/>
    <w:rsid w:val="00F23678"/>
    <w:rsid w:val="00F23A8D"/>
    <w:rsid w:val="00F23BA2"/>
    <w:rsid w:val="00F23F8D"/>
    <w:rsid w:val="00F23FC6"/>
    <w:rsid w:val="00F24959"/>
    <w:rsid w:val="00F24C62"/>
    <w:rsid w:val="00F24E2B"/>
    <w:rsid w:val="00F25702"/>
    <w:rsid w:val="00F25A27"/>
    <w:rsid w:val="00F25FDE"/>
    <w:rsid w:val="00F260DC"/>
    <w:rsid w:val="00F262D1"/>
    <w:rsid w:val="00F26B87"/>
    <w:rsid w:val="00F26EEE"/>
    <w:rsid w:val="00F27807"/>
    <w:rsid w:val="00F27D02"/>
    <w:rsid w:val="00F3041A"/>
    <w:rsid w:val="00F30495"/>
    <w:rsid w:val="00F30E53"/>
    <w:rsid w:val="00F30F0D"/>
    <w:rsid w:val="00F31B3D"/>
    <w:rsid w:val="00F31C9A"/>
    <w:rsid w:val="00F3219C"/>
    <w:rsid w:val="00F32E29"/>
    <w:rsid w:val="00F3333F"/>
    <w:rsid w:val="00F3368B"/>
    <w:rsid w:val="00F3420A"/>
    <w:rsid w:val="00F34505"/>
    <w:rsid w:val="00F37260"/>
    <w:rsid w:val="00F40C6E"/>
    <w:rsid w:val="00F4157D"/>
    <w:rsid w:val="00F418EE"/>
    <w:rsid w:val="00F42764"/>
    <w:rsid w:val="00F43611"/>
    <w:rsid w:val="00F43B4C"/>
    <w:rsid w:val="00F46A4B"/>
    <w:rsid w:val="00F47623"/>
    <w:rsid w:val="00F47F7E"/>
    <w:rsid w:val="00F50D85"/>
    <w:rsid w:val="00F5114A"/>
    <w:rsid w:val="00F51B82"/>
    <w:rsid w:val="00F51F69"/>
    <w:rsid w:val="00F52A18"/>
    <w:rsid w:val="00F53082"/>
    <w:rsid w:val="00F538E2"/>
    <w:rsid w:val="00F53978"/>
    <w:rsid w:val="00F53B67"/>
    <w:rsid w:val="00F53F21"/>
    <w:rsid w:val="00F54583"/>
    <w:rsid w:val="00F54B05"/>
    <w:rsid w:val="00F54FCD"/>
    <w:rsid w:val="00F55541"/>
    <w:rsid w:val="00F557CA"/>
    <w:rsid w:val="00F55B12"/>
    <w:rsid w:val="00F567D1"/>
    <w:rsid w:val="00F56D60"/>
    <w:rsid w:val="00F57011"/>
    <w:rsid w:val="00F57B84"/>
    <w:rsid w:val="00F61163"/>
    <w:rsid w:val="00F61C60"/>
    <w:rsid w:val="00F62C63"/>
    <w:rsid w:val="00F62CC1"/>
    <w:rsid w:val="00F63176"/>
    <w:rsid w:val="00F645AA"/>
    <w:rsid w:val="00F655E2"/>
    <w:rsid w:val="00F66A1C"/>
    <w:rsid w:val="00F66C5B"/>
    <w:rsid w:val="00F719E4"/>
    <w:rsid w:val="00F71FB3"/>
    <w:rsid w:val="00F73872"/>
    <w:rsid w:val="00F75995"/>
    <w:rsid w:val="00F761E1"/>
    <w:rsid w:val="00F76BB2"/>
    <w:rsid w:val="00F8057A"/>
    <w:rsid w:val="00F80DDD"/>
    <w:rsid w:val="00F817A4"/>
    <w:rsid w:val="00F8180D"/>
    <w:rsid w:val="00F837DA"/>
    <w:rsid w:val="00F85AD4"/>
    <w:rsid w:val="00F860E9"/>
    <w:rsid w:val="00F8638D"/>
    <w:rsid w:val="00F87010"/>
    <w:rsid w:val="00F901AE"/>
    <w:rsid w:val="00F90D04"/>
    <w:rsid w:val="00F913D7"/>
    <w:rsid w:val="00F92726"/>
    <w:rsid w:val="00F92E40"/>
    <w:rsid w:val="00F93D30"/>
    <w:rsid w:val="00F93F4D"/>
    <w:rsid w:val="00F95B5C"/>
    <w:rsid w:val="00F95E2B"/>
    <w:rsid w:val="00F96C52"/>
    <w:rsid w:val="00F977FA"/>
    <w:rsid w:val="00FA0936"/>
    <w:rsid w:val="00FA0AB3"/>
    <w:rsid w:val="00FA1DF4"/>
    <w:rsid w:val="00FA2491"/>
    <w:rsid w:val="00FA31E3"/>
    <w:rsid w:val="00FA3A18"/>
    <w:rsid w:val="00FA4183"/>
    <w:rsid w:val="00FA5E41"/>
    <w:rsid w:val="00FA5FB2"/>
    <w:rsid w:val="00FA603F"/>
    <w:rsid w:val="00FA6BEF"/>
    <w:rsid w:val="00FB0401"/>
    <w:rsid w:val="00FB106F"/>
    <w:rsid w:val="00FB13C0"/>
    <w:rsid w:val="00FB2318"/>
    <w:rsid w:val="00FB2927"/>
    <w:rsid w:val="00FB30A4"/>
    <w:rsid w:val="00FB3376"/>
    <w:rsid w:val="00FB4487"/>
    <w:rsid w:val="00FC0E68"/>
    <w:rsid w:val="00FC1695"/>
    <w:rsid w:val="00FC2649"/>
    <w:rsid w:val="00FC26F9"/>
    <w:rsid w:val="00FC2A5A"/>
    <w:rsid w:val="00FC2E31"/>
    <w:rsid w:val="00FC39EB"/>
    <w:rsid w:val="00FC4242"/>
    <w:rsid w:val="00FC5435"/>
    <w:rsid w:val="00FC5689"/>
    <w:rsid w:val="00FC65FE"/>
    <w:rsid w:val="00FC6C1A"/>
    <w:rsid w:val="00FC6DBC"/>
    <w:rsid w:val="00FC6E21"/>
    <w:rsid w:val="00FC73A2"/>
    <w:rsid w:val="00FC761C"/>
    <w:rsid w:val="00FC76C2"/>
    <w:rsid w:val="00FD0ED5"/>
    <w:rsid w:val="00FD115A"/>
    <w:rsid w:val="00FD15EB"/>
    <w:rsid w:val="00FD1F0B"/>
    <w:rsid w:val="00FD2221"/>
    <w:rsid w:val="00FD2421"/>
    <w:rsid w:val="00FD2681"/>
    <w:rsid w:val="00FD3B34"/>
    <w:rsid w:val="00FD3EC0"/>
    <w:rsid w:val="00FD4ADA"/>
    <w:rsid w:val="00FD4E9B"/>
    <w:rsid w:val="00FD5430"/>
    <w:rsid w:val="00FD5B72"/>
    <w:rsid w:val="00FD6278"/>
    <w:rsid w:val="00FD6AE2"/>
    <w:rsid w:val="00FE0089"/>
    <w:rsid w:val="00FE07AE"/>
    <w:rsid w:val="00FE24EB"/>
    <w:rsid w:val="00FE2D2A"/>
    <w:rsid w:val="00FE444A"/>
    <w:rsid w:val="00FE467B"/>
    <w:rsid w:val="00FE4D4F"/>
    <w:rsid w:val="00FE4F6E"/>
    <w:rsid w:val="00FE52E0"/>
    <w:rsid w:val="00FE5788"/>
    <w:rsid w:val="00FE6D2D"/>
    <w:rsid w:val="00FF0337"/>
    <w:rsid w:val="00FF0D75"/>
    <w:rsid w:val="00FF14BB"/>
    <w:rsid w:val="00FF1885"/>
    <w:rsid w:val="00FF2A53"/>
    <w:rsid w:val="00FF3685"/>
    <w:rsid w:val="00FF36FF"/>
    <w:rsid w:val="00FF6530"/>
    <w:rsid w:val="00FF725C"/>
    <w:rsid w:val="00FF72A9"/>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7E3"/>
    <w:rPr>
      <w:rFonts w:ascii="Arial" w:hAnsi="Arial"/>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D5DC4"/>
    <w:pPr>
      <w:ind w:left="720"/>
      <w:contextualSpacing/>
    </w:pPr>
  </w:style>
  <w:style w:type="character" w:customStyle="1" w:styleId="OdstavekseznamaZnak">
    <w:name w:val="Odstavek seznama Znak"/>
    <w:basedOn w:val="Privzetapisavaodstavka"/>
    <w:link w:val="Odstavekseznama"/>
    <w:uiPriority w:val="34"/>
    <w:rsid w:val="00DE3C05"/>
  </w:style>
  <w:style w:type="paragraph" w:styleId="Navadensplet">
    <w:name w:val="Normal (Web)"/>
    <w:basedOn w:val="Navaden"/>
    <w:unhideWhenUsed/>
    <w:rsid w:val="006A6403"/>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semiHidden/>
    <w:unhideWhenUsed/>
    <w:rsid w:val="006A6403"/>
    <w:rPr>
      <w:sz w:val="16"/>
      <w:szCs w:val="16"/>
    </w:rPr>
  </w:style>
  <w:style w:type="paragraph" w:styleId="Pripombabesedilo">
    <w:name w:val="annotation text"/>
    <w:basedOn w:val="Navaden"/>
    <w:link w:val="PripombabesediloZnak"/>
    <w:unhideWhenUsed/>
    <w:rsid w:val="006A6403"/>
    <w:pPr>
      <w:spacing w:line="240" w:lineRule="auto"/>
    </w:pPr>
    <w:rPr>
      <w:szCs w:val="20"/>
    </w:rPr>
  </w:style>
  <w:style w:type="character" w:customStyle="1" w:styleId="PripombabesediloZnak">
    <w:name w:val="Pripomba – besedilo Znak"/>
    <w:basedOn w:val="Privzetapisavaodstavka"/>
    <w:link w:val="Pripombabesedilo"/>
    <w:rsid w:val="006A6403"/>
    <w:rPr>
      <w:sz w:val="20"/>
      <w:szCs w:val="20"/>
    </w:rPr>
  </w:style>
  <w:style w:type="paragraph" w:styleId="Zadevapripombe">
    <w:name w:val="annotation subject"/>
    <w:basedOn w:val="Pripombabesedilo"/>
    <w:next w:val="Pripombabesedilo"/>
    <w:link w:val="ZadevapripombeZnak"/>
    <w:uiPriority w:val="99"/>
    <w:semiHidden/>
    <w:unhideWhenUsed/>
    <w:rsid w:val="006A6403"/>
    <w:rPr>
      <w:b/>
      <w:bCs/>
    </w:rPr>
  </w:style>
  <w:style w:type="character" w:customStyle="1" w:styleId="ZadevapripombeZnak">
    <w:name w:val="Zadeva pripombe Znak"/>
    <w:basedOn w:val="PripombabesediloZnak"/>
    <w:link w:val="Zadevapripombe"/>
    <w:uiPriority w:val="99"/>
    <w:semiHidden/>
    <w:rsid w:val="006A6403"/>
    <w:rPr>
      <w:b/>
      <w:bCs/>
      <w:sz w:val="20"/>
      <w:szCs w:val="20"/>
    </w:rPr>
  </w:style>
  <w:style w:type="paragraph" w:styleId="Besedilooblaka">
    <w:name w:val="Balloon Text"/>
    <w:basedOn w:val="Navaden"/>
    <w:link w:val="BesedilooblakaZnak"/>
    <w:uiPriority w:val="99"/>
    <w:semiHidden/>
    <w:unhideWhenUsed/>
    <w:rsid w:val="006A64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6403"/>
    <w:rPr>
      <w:rFonts w:ascii="Tahoma" w:hAnsi="Tahoma" w:cs="Tahoma"/>
      <w:sz w:val="16"/>
      <w:szCs w:val="16"/>
    </w:rPr>
  </w:style>
  <w:style w:type="paragraph" w:customStyle="1" w:styleId="AStabelatekst">
    <w:name w:val="AS tabela tekst"/>
    <w:basedOn w:val="Navaden"/>
    <w:autoRedefine/>
    <w:qFormat/>
    <w:rsid w:val="004856AF"/>
    <w:pPr>
      <w:spacing w:after="0" w:line="240" w:lineRule="auto"/>
      <w:contextualSpacing/>
    </w:pPr>
    <w:rPr>
      <w:rFonts w:ascii="Calibri" w:eastAsia="Times New Roman" w:hAnsi="Calibri" w:cs="Calibri"/>
      <w:sz w:val="18"/>
      <w:szCs w:val="18"/>
    </w:rPr>
  </w:style>
  <w:style w:type="paragraph" w:customStyle="1" w:styleId="AStelo">
    <w:name w:val="AS telo"/>
    <w:basedOn w:val="Navaden"/>
    <w:link w:val="ASteloZnak"/>
    <w:qFormat/>
    <w:rsid w:val="00B703F6"/>
    <w:pPr>
      <w:spacing w:after="120" w:line="240" w:lineRule="auto"/>
      <w:jc w:val="both"/>
    </w:pPr>
    <w:rPr>
      <w:rFonts w:eastAsia="Times New Roman" w:cstheme="minorHAnsi"/>
      <w:szCs w:val="20"/>
      <w:lang w:eastAsia="en-US"/>
    </w:rPr>
  </w:style>
  <w:style w:type="character" w:customStyle="1" w:styleId="ASteloZnak">
    <w:name w:val="AS telo Znak"/>
    <w:basedOn w:val="Privzetapisavaodstavka"/>
    <w:link w:val="AStelo"/>
    <w:rsid w:val="00E60DF1"/>
    <w:rPr>
      <w:rFonts w:eastAsia="Times New Roman" w:cstheme="minorHAnsi"/>
      <w:sz w:val="20"/>
      <w:szCs w:val="20"/>
      <w:lang w:eastAsia="en-US"/>
    </w:rPr>
  </w:style>
  <w:style w:type="table" w:styleId="Tabelamrea">
    <w:name w:val="Table Grid"/>
    <w:basedOn w:val="Navadnatabela"/>
    <w:uiPriority w:val="59"/>
    <w:rsid w:val="003E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F418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dstavekUredba1">
    <w:name w:val="Odstavek Uredba  1"/>
    <w:basedOn w:val="Navaden"/>
    <w:link w:val="OdstavekUredba1Znak"/>
    <w:qFormat/>
    <w:rsid w:val="0028126B"/>
    <w:pPr>
      <w:numPr>
        <w:numId w:val="5"/>
      </w:numPr>
      <w:autoSpaceDE w:val="0"/>
      <w:autoSpaceDN w:val="0"/>
      <w:adjustRightInd w:val="0"/>
      <w:spacing w:after="0" w:line="240" w:lineRule="auto"/>
      <w:jc w:val="both"/>
    </w:pPr>
    <w:rPr>
      <w:rFonts w:eastAsia="Times New Roman" w:cs="Times New Roman"/>
      <w:szCs w:val="20"/>
    </w:rPr>
  </w:style>
  <w:style w:type="character" w:customStyle="1" w:styleId="OdstavekUredba1Znak">
    <w:name w:val="Odstavek Uredba  1 Znak"/>
    <w:link w:val="OdstavekUredba1"/>
    <w:rsid w:val="0028126B"/>
    <w:rPr>
      <w:rFonts w:ascii="Arial" w:eastAsia="Times New Roman" w:hAnsi="Arial" w:cs="Times New Roman"/>
      <w:sz w:val="20"/>
      <w:szCs w:val="20"/>
    </w:rPr>
  </w:style>
  <w:style w:type="paragraph" w:customStyle="1" w:styleId="N2">
    <w:name w:val="N2"/>
    <w:basedOn w:val="Navaden"/>
    <w:link w:val="N2Znak"/>
    <w:qFormat/>
    <w:rsid w:val="0028126B"/>
    <w:pPr>
      <w:numPr>
        <w:numId w:val="6"/>
      </w:numPr>
      <w:spacing w:after="0" w:line="240" w:lineRule="auto"/>
      <w:jc w:val="center"/>
    </w:pPr>
    <w:rPr>
      <w:rFonts w:eastAsia="Times New Roman" w:cs="Arial"/>
      <w:b/>
      <w:szCs w:val="20"/>
    </w:rPr>
  </w:style>
  <w:style w:type="character" w:customStyle="1" w:styleId="N2Znak">
    <w:name w:val="N2 Znak"/>
    <w:link w:val="N2"/>
    <w:rsid w:val="0028126B"/>
    <w:rPr>
      <w:rFonts w:ascii="Arial" w:eastAsia="Times New Roman" w:hAnsi="Arial" w:cs="Arial"/>
      <w:b/>
      <w:sz w:val="20"/>
      <w:szCs w:val="20"/>
    </w:rPr>
  </w:style>
  <w:style w:type="paragraph" w:customStyle="1" w:styleId="Brezrazmikov1">
    <w:name w:val="Brez razmikov1"/>
    <w:rsid w:val="00F76BB2"/>
    <w:pPr>
      <w:spacing w:after="0" w:line="240" w:lineRule="auto"/>
    </w:pPr>
    <w:rPr>
      <w:rFonts w:ascii="Calibri" w:eastAsia="Times New Roman" w:hAnsi="Calibri" w:cs="Times New Roman"/>
      <w:lang w:eastAsia="en-US"/>
    </w:rPr>
  </w:style>
  <w:style w:type="paragraph" w:customStyle="1" w:styleId="ASbulet">
    <w:name w:val="AS bulet"/>
    <w:basedOn w:val="Odstavekseznama"/>
    <w:autoRedefine/>
    <w:qFormat/>
    <w:rsid w:val="001A5FFF"/>
    <w:pPr>
      <w:autoSpaceDE w:val="0"/>
      <w:autoSpaceDN w:val="0"/>
      <w:adjustRightInd w:val="0"/>
      <w:spacing w:before="120" w:after="120"/>
      <w:ind w:left="0"/>
      <w:contextualSpacing w:val="0"/>
      <w:jc w:val="both"/>
    </w:pPr>
    <w:rPr>
      <w:rFonts w:ascii="Calibri" w:eastAsia="Times New Roman" w:hAnsi="Calibri" w:cs="Arial"/>
      <w:szCs w:val="20"/>
    </w:rPr>
  </w:style>
  <w:style w:type="paragraph" w:styleId="Telobesedila2">
    <w:name w:val="Body Text 2"/>
    <w:basedOn w:val="Navaden"/>
    <w:link w:val="Telobesedila2Znak"/>
    <w:semiHidden/>
    <w:rsid w:val="00473BF6"/>
    <w:pPr>
      <w:spacing w:after="120" w:line="480" w:lineRule="auto"/>
      <w:jc w:val="both"/>
    </w:pPr>
    <w:rPr>
      <w:rFonts w:eastAsia="Times New Roman" w:cs="Times New Roman"/>
      <w:sz w:val="24"/>
      <w:szCs w:val="24"/>
      <w:lang w:eastAsia="en-US"/>
    </w:rPr>
  </w:style>
  <w:style w:type="character" w:customStyle="1" w:styleId="Telobesedila2Znak">
    <w:name w:val="Telo besedila 2 Znak"/>
    <w:basedOn w:val="Privzetapisavaodstavka"/>
    <w:link w:val="Telobesedila2"/>
    <w:semiHidden/>
    <w:rsid w:val="00473BF6"/>
    <w:rPr>
      <w:rFonts w:ascii="Arial" w:eastAsia="Times New Roman" w:hAnsi="Arial" w:cs="Times New Roman"/>
      <w:sz w:val="24"/>
      <w:szCs w:val="24"/>
      <w:lang w:eastAsia="en-US"/>
    </w:rPr>
  </w:style>
  <w:style w:type="paragraph" w:customStyle="1" w:styleId="Style1">
    <w:name w:val="Style1"/>
    <w:basedOn w:val="Navaden"/>
    <w:autoRedefine/>
    <w:rsid w:val="00473BF6"/>
    <w:pPr>
      <w:tabs>
        <w:tab w:val="left" w:pos="0"/>
      </w:tabs>
      <w:spacing w:after="0" w:line="240" w:lineRule="auto"/>
      <w:ind w:left="774" w:hanging="774"/>
      <w:jc w:val="center"/>
    </w:pPr>
    <w:rPr>
      <w:rFonts w:ascii="Times New Roman" w:eastAsia="Times New Roman" w:hAnsi="Times New Roman" w:cs="Times New Roman"/>
      <w:bCs/>
      <w:szCs w:val="18"/>
      <w:lang w:eastAsia="en-GB"/>
    </w:rPr>
  </w:style>
  <w:style w:type="paragraph" w:customStyle="1" w:styleId="a">
    <w:basedOn w:val="Navaden"/>
    <w:next w:val="Pripombabesedilo"/>
    <w:rsid w:val="00473BF6"/>
    <w:pPr>
      <w:spacing w:after="0" w:line="240" w:lineRule="auto"/>
    </w:pPr>
    <w:rPr>
      <w:rFonts w:ascii="Times New Roman" w:eastAsia="Times New Roman" w:hAnsi="Times New Roman" w:cs="Times New Roman"/>
      <w:szCs w:val="20"/>
      <w:lang w:eastAsia="en-US"/>
    </w:rPr>
  </w:style>
  <w:style w:type="paragraph" w:customStyle="1" w:styleId="Telobesedila21">
    <w:name w:val="Telo besedila 21"/>
    <w:basedOn w:val="Navaden"/>
    <w:rsid w:val="00473BF6"/>
    <w:pPr>
      <w:widowControl w:val="0"/>
      <w:spacing w:after="120" w:line="240" w:lineRule="auto"/>
      <w:jc w:val="both"/>
    </w:pPr>
    <w:rPr>
      <w:rFonts w:ascii="Times New Roman" w:eastAsia="Times New Roman" w:hAnsi="Times New Roman" w:cs="Times New Roman"/>
      <w:szCs w:val="20"/>
      <w:lang w:val="en-US"/>
    </w:rPr>
  </w:style>
  <w:style w:type="paragraph" w:customStyle="1" w:styleId="rkovnatokazatevilnotoko">
    <w:name w:val="Črkovna točka za številčno točko"/>
    <w:basedOn w:val="Navaden"/>
    <w:link w:val="rkovnatokazatevilnotokoZnak"/>
    <w:qFormat/>
    <w:rsid w:val="00473BF6"/>
    <w:pPr>
      <w:numPr>
        <w:numId w:val="7"/>
      </w:numPr>
      <w:tabs>
        <w:tab w:val="left" w:pos="540"/>
        <w:tab w:val="left" w:pos="900"/>
      </w:tabs>
      <w:spacing w:after="0" w:line="240" w:lineRule="auto"/>
      <w:jc w:val="both"/>
    </w:pPr>
    <w:rPr>
      <w:rFonts w:eastAsia="Times New Roman" w:cs="Times New Roman"/>
    </w:rPr>
  </w:style>
  <w:style w:type="character" w:customStyle="1" w:styleId="rkovnatokazatevilnotokoZnak">
    <w:name w:val="Črkovna točka za številčno točko Znak"/>
    <w:link w:val="rkovnatokazatevilnotoko"/>
    <w:rsid w:val="00473BF6"/>
    <w:rPr>
      <w:rFonts w:ascii="Arial" w:eastAsia="Times New Roman" w:hAnsi="Arial" w:cs="Times New Roman"/>
      <w:sz w:val="20"/>
    </w:rPr>
  </w:style>
  <w:style w:type="character" w:styleId="Hiperpovezava">
    <w:name w:val="Hyperlink"/>
    <w:semiHidden/>
    <w:rsid w:val="00E56782"/>
    <w:rPr>
      <w:color w:val="0000FF"/>
      <w:u w:val="single"/>
    </w:rPr>
  </w:style>
  <w:style w:type="paragraph" w:customStyle="1" w:styleId="Pa3">
    <w:name w:val="Pa3"/>
    <w:basedOn w:val="Navaden"/>
    <w:next w:val="Navaden"/>
    <w:rsid w:val="00E56782"/>
    <w:pPr>
      <w:autoSpaceDE w:val="0"/>
      <w:autoSpaceDN w:val="0"/>
      <w:adjustRightInd w:val="0"/>
      <w:spacing w:after="0" w:line="171" w:lineRule="atLeast"/>
    </w:pPr>
    <w:rPr>
      <w:rFonts w:eastAsia="SimSun" w:cs="Times New Roman"/>
      <w:sz w:val="24"/>
      <w:szCs w:val="24"/>
      <w:lang w:eastAsia="zh-CN"/>
    </w:rPr>
  </w:style>
  <w:style w:type="paragraph" w:customStyle="1" w:styleId="Odstavek">
    <w:name w:val="Odstavek"/>
    <w:basedOn w:val="Navaden"/>
    <w:link w:val="OdstavekZnak"/>
    <w:qFormat/>
    <w:rsid w:val="00792965"/>
    <w:pPr>
      <w:overflowPunct w:val="0"/>
      <w:autoSpaceDE w:val="0"/>
      <w:autoSpaceDN w:val="0"/>
      <w:adjustRightInd w:val="0"/>
      <w:spacing w:before="240" w:after="0" w:line="240" w:lineRule="auto"/>
      <w:ind w:firstLine="1021"/>
      <w:jc w:val="both"/>
      <w:textAlignment w:val="baseline"/>
    </w:pPr>
    <w:rPr>
      <w:rFonts w:eastAsia="Times New Roman" w:cs="Times New Roman"/>
    </w:rPr>
  </w:style>
  <w:style w:type="character" w:customStyle="1" w:styleId="OdstavekZnak">
    <w:name w:val="Odstavek Znak"/>
    <w:link w:val="Odstavek"/>
    <w:rsid w:val="00792965"/>
    <w:rPr>
      <w:rFonts w:ascii="Arial" w:eastAsia="Times New Roman" w:hAnsi="Arial" w:cs="Times New Roman"/>
    </w:rPr>
  </w:style>
  <w:style w:type="paragraph" w:customStyle="1" w:styleId="tevilnatoka">
    <w:name w:val="Številčna točka"/>
    <w:basedOn w:val="Navaden"/>
    <w:link w:val="tevilnatokaZnak"/>
    <w:qFormat/>
    <w:rsid w:val="00792965"/>
    <w:pPr>
      <w:numPr>
        <w:numId w:val="8"/>
      </w:numPr>
      <w:tabs>
        <w:tab w:val="left" w:pos="540"/>
        <w:tab w:val="left" w:pos="900"/>
      </w:tabs>
      <w:spacing w:after="0" w:line="240" w:lineRule="auto"/>
      <w:jc w:val="both"/>
    </w:pPr>
    <w:rPr>
      <w:rFonts w:eastAsia="Times New Roman" w:cs="Times New Roman"/>
    </w:rPr>
  </w:style>
  <w:style w:type="character" w:customStyle="1" w:styleId="tevilnatokaZnak">
    <w:name w:val="Številčna točka Znak"/>
    <w:link w:val="tevilnatoka"/>
    <w:rsid w:val="00792965"/>
    <w:rPr>
      <w:rFonts w:ascii="Arial" w:eastAsia="Times New Roman" w:hAnsi="Arial" w:cs="Times New Roman"/>
      <w:sz w:val="20"/>
    </w:rPr>
  </w:style>
  <w:style w:type="paragraph" w:customStyle="1" w:styleId="lennaslov">
    <w:name w:val="Člen_naslov"/>
    <w:basedOn w:val="Navaden"/>
    <w:qFormat/>
    <w:rsid w:val="00792965"/>
    <w:pPr>
      <w:suppressAutoHyphens/>
      <w:overflowPunct w:val="0"/>
      <w:autoSpaceDE w:val="0"/>
      <w:autoSpaceDN w:val="0"/>
      <w:adjustRightInd w:val="0"/>
      <w:spacing w:after="0" w:line="240" w:lineRule="auto"/>
      <w:jc w:val="center"/>
      <w:textAlignment w:val="baseline"/>
    </w:pPr>
    <w:rPr>
      <w:rFonts w:eastAsia="Times New Roman" w:cs="Times New Roman"/>
      <w:b/>
    </w:rPr>
  </w:style>
  <w:style w:type="paragraph" w:customStyle="1" w:styleId="rkovnatokazaodstavkom">
    <w:name w:val="Črkovna točka_za odstavkom"/>
    <w:basedOn w:val="Navaden"/>
    <w:link w:val="rkovnatokazaodstavkomZnak"/>
    <w:qFormat/>
    <w:rsid w:val="00792965"/>
    <w:pPr>
      <w:numPr>
        <w:numId w:val="9"/>
      </w:numPr>
      <w:overflowPunct w:val="0"/>
      <w:autoSpaceDE w:val="0"/>
      <w:autoSpaceDN w:val="0"/>
      <w:adjustRightInd w:val="0"/>
      <w:spacing w:after="0" w:line="240" w:lineRule="auto"/>
      <w:ind w:left="284" w:hanging="284"/>
      <w:jc w:val="both"/>
      <w:textAlignment w:val="baseline"/>
    </w:pPr>
    <w:rPr>
      <w:rFonts w:eastAsia="Times New Roman" w:cs="Times New Roman"/>
    </w:rPr>
  </w:style>
  <w:style w:type="character" w:customStyle="1" w:styleId="rkovnatokazaodstavkomZnak">
    <w:name w:val="Črkovna točka_za odstavkom Znak"/>
    <w:link w:val="rkovnatokazaodstavkom"/>
    <w:rsid w:val="00792965"/>
    <w:rPr>
      <w:rFonts w:ascii="Arial" w:eastAsia="Times New Roman" w:hAnsi="Arial" w:cs="Times New Roman"/>
      <w:sz w:val="20"/>
    </w:rPr>
  </w:style>
  <w:style w:type="paragraph" w:customStyle="1" w:styleId="Alineazaodstavkom">
    <w:name w:val="Alinea za odstavkom"/>
    <w:basedOn w:val="Navaden"/>
    <w:qFormat/>
    <w:rsid w:val="00D373F3"/>
    <w:pPr>
      <w:numPr>
        <w:numId w:val="10"/>
      </w:numPr>
      <w:tabs>
        <w:tab w:val="left" w:pos="540"/>
        <w:tab w:val="left" w:pos="900"/>
      </w:tabs>
      <w:spacing w:after="0" w:line="240" w:lineRule="auto"/>
      <w:jc w:val="both"/>
    </w:pPr>
    <w:rPr>
      <w:rFonts w:eastAsia="Times New Roman" w:cs="Times New Roman"/>
    </w:rPr>
  </w:style>
  <w:style w:type="paragraph" w:customStyle="1" w:styleId="Alineazapodtoko">
    <w:name w:val="Alinea za podtočko"/>
    <w:basedOn w:val="Alineazaodstavkom"/>
    <w:link w:val="AlineazapodtokoZnak"/>
    <w:qFormat/>
    <w:rsid w:val="00D373F3"/>
  </w:style>
  <w:style w:type="character" w:customStyle="1" w:styleId="AlineazapodtokoZnak">
    <w:name w:val="Alinea za podtočko Znak"/>
    <w:link w:val="Alineazapodtoko"/>
    <w:rsid w:val="00D373F3"/>
    <w:rPr>
      <w:rFonts w:ascii="Arial" w:eastAsia="Times New Roman" w:hAnsi="Arial" w:cs="Times New Roman"/>
      <w:sz w:val="20"/>
    </w:rPr>
  </w:style>
  <w:style w:type="paragraph" w:customStyle="1" w:styleId="len0">
    <w:name w:val="Člen"/>
    <w:basedOn w:val="Navaden"/>
    <w:link w:val="lenZnak"/>
    <w:qFormat/>
    <w:rsid w:val="00D373F3"/>
    <w:pPr>
      <w:suppressAutoHyphens/>
      <w:overflowPunct w:val="0"/>
      <w:autoSpaceDE w:val="0"/>
      <w:autoSpaceDN w:val="0"/>
      <w:adjustRightInd w:val="0"/>
      <w:spacing w:before="480" w:after="0" w:line="240" w:lineRule="auto"/>
      <w:jc w:val="center"/>
      <w:textAlignment w:val="baseline"/>
    </w:pPr>
    <w:rPr>
      <w:rFonts w:eastAsia="Times New Roman" w:cs="Times New Roman"/>
      <w:b/>
    </w:rPr>
  </w:style>
  <w:style w:type="character" w:customStyle="1" w:styleId="lenZnak">
    <w:name w:val="Člen Znak"/>
    <w:link w:val="len0"/>
    <w:rsid w:val="00D373F3"/>
    <w:rPr>
      <w:rFonts w:ascii="Arial" w:eastAsia="Times New Roman" w:hAnsi="Arial" w:cs="Times New Roman"/>
      <w:b/>
    </w:rPr>
  </w:style>
  <w:style w:type="paragraph" w:customStyle="1" w:styleId="Telobesedila22">
    <w:name w:val="Telo besedila 22"/>
    <w:basedOn w:val="Navaden"/>
    <w:rsid w:val="0040483A"/>
    <w:pPr>
      <w:widowControl w:val="0"/>
      <w:spacing w:after="120" w:line="240" w:lineRule="auto"/>
      <w:jc w:val="both"/>
    </w:pPr>
    <w:rPr>
      <w:rFonts w:ascii="SSUniversCond" w:eastAsia="Times New Roman" w:hAnsi="SSUniversCond" w:cs="Times New Roman"/>
      <w:i/>
      <w:szCs w:val="20"/>
      <w:lang w:val="en-US"/>
    </w:rPr>
  </w:style>
  <w:style w:type="paragraph" w:customStyle="1" w:styleId="ZnakZnakZnakZnakZnakZnakZnakZnakZnakZnakZnakZnakZnakZnak">
    <w:name w:val="Znak Znak Znak Znak Znak Znak Znak Znak Znak Znak Znak Znak Znak Znak"/>
    <w:basedOn w:val="Navaden"/>
    <w:rsid w:val="0040483A"/>
    <w:pPr>
      <w:spacing w:after="160" w:line="240" w:lineRule="exact"/>
    </w:pPr>
    <w:rPr>
      <w:rFonts w:ascii="Tahoma" w:eastAsia="Times New Roman" w:hAnsi="Tahoma" w:cs="Times New Roman"/>
      <w:szCs w:val="20"/>
      <w:lang w:val="en-US" w:eastAsia="en-US"/>
    </w:rPr>
  </w:style>
  <w:style w:type="paragraph" w:styleId="Golobesedilo">
    <w:name w:val="Plain Text"/>
    <w:basedOn w:val="Navaden"/>
    <w:link w:val="GolobesediloZnak"/>
    <w:rsid w:val="00E51597"/>
    <w:pPr>
      <w:spacing w:after="0" w:line="240" w:lineRule="auto"/>
    </w:pPr>
    <w:rPr>
      <w:rFonts w:ascii="Courier New" w:eastAsia="Times New Roman" w:hAnsi="Courier New" w:cs="Courier New"/>
      <w:szCs w:val="20"/>
      <w:lang w:eastAsia="en-US"/>
    </w:rPr>
  </w:style>
  <w:style w:type="character" w:customStyle="1" w:styleId="GolobesediloZnak">
    <w:name w:val="Golo besedilo Znak"/>
    <w:basedOn w:val="Privzetapisavaodstavka"/>
    <w:link w:val="Golobesedilo"/>
    <w:rsid w:val="00E51597"/>
    <w:rPr>
      <w:rFonts w:ascii="Courier New" w:eastAsia="Times New Roman" w:hAnsi="Courier New" w:cs="Courier New"/>
      <w:sz w:val="20"/>
      <w:szCs w:val="20"/>
      <w:lang w:eastAsia="en-US"/>
    </w:rPr>
  </w:style>
  <w:style w:type="paragraph" w:customStyle="1" w:styleId="Alineazatevilnotoko">
    <w:name w:val="Alinea za številčno točko"/>
    <w:basedOn w:val="Alineazaodstavkom"/>
    <w:link w:val="AlineazatevilnotokoZnak"/>
    <w:uiPriority w:val="99"/>
    <w:qFormat/>
    <w:rsid w:val="006021BB"/>
    <w:pPr>
      <w:numPr>
        <w:numId w:val="3"/>
      </w:numPr>
    </w:pPr>
  </w:style>
  <w:style w:type="character" w:customStyle="1" w:styleId="AlineazatevilnotokoZnak">
    <w:name w:val="Alinea za številčno točko Znak"/>
    <w:link w:val="Alineazatevilnotoko"/>
    <w:uiPriority w:val="99"/>
    <w:rsid w:val="006021BB"/>
    <w:rPr>
      <w:rFonts w:ascii="Arial" w:eastAsia="Times New Roman" w:hAnsi="Arial" w:cs="Times New Roman"/>
      <w:sz w:val="20"/>
    </w:rPr>
  </w:style>
  <w:style w:type="paragraph" w:customStyle="1" w:styleId="Poglavje">
    <w:name w:val="Poglavje"/>
    <w:basedOn w:val="Navaden"/>
    <w:qFormat/>
    <w:rsid w:val="008D15F2"/>
    <w:pPr>
      <w:suppressAutoHyphens/>
      <w:overflowPunct w:val="0"/>
      <w:autoSpaceDE w:val="0"/>
      <w:autoSpaceDN w:val="0"/>
      <w:adjustRightInd w:val="0"/>
      <w:spacing w:before="480" w:after="0" w:line="240" w:lineRule="auto"/>
      <w:jc w:val="center"/>
      <w:textAlignment w:val="baseline"/>
    </w:pPr>
    <w:rPr>
      <w:rFonts w:eastAsia="Times New Roman" w:cs="Arial"/>
    </w:rPr>
  </w:style>
  <w:style w:type="paragraph" w:customStyle="1" w:styleId="esegmenth4">
    <w:name w:val="esegment_h4"/>
    <w:basedOn w:val="Navaden"/>
    <w:rsid w:val="001137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ZnakZnakZnakZnakZnakZnak">
    <w:name w:val="Znak Znak Znak Znak Znak Znak Znak Znak"/>
    <w:basedOn w:val="Navaden"/>
    <w:rsid w:val="00DB50FC"/>
    <w:pPr>
      <w:spacing w:after="160" w:line="240" w:lineRule="exact"/>
    </w:pPr>
    <w:rPr>
      <w:rFonts w:ascii="Tahoma" w:eastAsia="Times New Roman" w:hAnsi="Tahoma" w:cs="Times New Roman"/>
      <w:szCs w:val="20"/>
      <w:lang w:val="en-US" w:eastAsia="en-US"/>
    </w:rPr>
  </w:style>
  <w:style w:type="paragraph" w:customStyle="1" w:styleId="NavadenA">
    <w:name w:val="Navaden/÷A"/>
    <w:rsid w:val="00DB50F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eastAsia="en-US"/>
    </w:rPr>
  </w:style>
  <w:style w:type="paragraph" w:styleId="Revizija">
    <w:name w:val="Revision"/>
    <w:hidden/>
    <w:uiPriority w:val="99"/>
    <w:semiHidden/>
    <w:rsid w:val="0032698B"/>
    <w:pPr>
      <w:spacing w:after="0" w:line="240" w:lineRule="auto"/>
    </w:pPr>
  </w:style>
  <w:style w:type="paragraph" w:customStyle="1" w:styleId="ZnakZnak">
    <w:name w:val="Znak Znak"/>
    <w:basedOn w:val="Navaden"/>
    <w:rsid w:val="00A0794E"/>
    <w:pPr>
      <w:spacing w:after="160" w:line="240" w:lineRule="exact"/>
    </w:pPr>
    <w:rPr>
      <w:rFonts w:ascii="Tahoma" w:eastAsia="Times New Roman" w:hAnsi="Tahoma" w:cs="Tahoma"/>
      <w:szCs w:val="20"/>
      <w:lang w:val="en-US" w:eastAsia="en-US"/>
    </w:rPr>
  </w:style>
  <w:style w:type="paragraph" w:styleId="Glava">
    <w:name w:val="header"/>
    <w:basedOn w:val="Navaden"/>
    <w:link w:val="GlavaZnak"/>
    <w:uiPriority w:val="99"/>
    <w:unhideWhenUsed/>
    <w:rsid w:val="00A75211"/>
    <w:pPr>
      <w:tabs>
        <w:tab w:val="center" w:pos="4536"/>
        <w:tab w:val="right" w:pos="9072"/>
      </w:tabs>
      <w:spacing w:after="0" w:line="240" w:lineRule="auto"/>
    </w:pPr>
  </w:style>
  <w:style w:type="character" w:customStyle="1" w:styleId="GlavaZnak">
    <w:name w:val="Glava Znak"/>
    <w:basedOn w:val="Privzetapisavaodstavka"/>
    <w:link w:val="Glava"/>
    <w:uiPriority w:val="99"/>
    <w:rsid w:val="00A75211"/>
  </w:style>
  <w:style w:type="paragraph" w:styleId="Noga">
    <w:name w:val="footer"/>
    <w:basedOn w:val="Navaden"/>
    <w:link w:val="NogaZnak"/>
    <w:uiPriority w:val="99"/>
    <w:unhideWhenUsed/>
    <w:rsid w:val="00A75211"/>
    <w:pPr>
      <w:tabs>
        <w:tab w:val="center" w:pos="4536"/>
        <w:tab w:val="right" w:pos="9072"/>
      </w:tabs>
      <w:spacing w:after="0" w:line="240" w:lineRule="auto"/>
    </w:pPr>
  </w:style>
  <w:style w:type="character" w:customStyle="1" w:styleId="NogaZnak">
    <w:name w:val="Noga Znak"/>
    <w:basedOn w:val="Privzetapisavaodstavka"/>
    <w:link w:val="Noga"/>
    <w:uiPriority w:val="99"/>
    <w:rsid w:val="00A75211"/>
  </w:style>
  <w:style w:type="character" w:customStyle="1" w:styleId="Komentar-besediloZnak1">
    <w:name w:val="Komentar - besedilo Znak1"/>
    <w:basedOn w:val="Privzetapisavaodstavka"/>
    <w:rsid w:val="00F55541"/>
    <w:rPr>
      <w:sz w:val="20"/>
      <w:szCs w:val="20"/>
    </w:rPr>
  </w:style>
  <w:style w:type="paragraph" w:customStyle="1" w:styleId="Odstavekseznama1">
    <w:name w:val="Odstavek seznama1"/>
    <w:basedOn w:val="Navaden"/>
    <w:rsid w:val="009D0A54"/>
    <w:pPr>
      <w:ind w:left="720"/>
    </w:pPr>
    <w:rPr>
      <w:rFonts w:ascii="Calibri" w:eastAsia="Times New Roman" w:hAnsi="Calibri" w:cs="Times New Roman"/>
    </w:rPr>
  </w:style>
  <w:style w:type="paragraph" w:customStyle="1" w:styleId="ZnakZnakZnakZnakZnakZnakZnakZnakZnakZnakZnakZnakZnakZnakZnak">
    <w:name w:val="Znak Znak Znak Znak Znak Znak Znak Znak Znak Znak Znak Znak Znak Znak Znak"/>
    <w:basedOn w:val="Navaden"/>
    <w:rsid w:val="009D0A54"/>
    <w:pPr>
      <w:spacing w:after="160" w:line="240" w:lineRule="exact"/>
    </w:pPr>
    <w:rPr>
      <w:rFonts w:ascii="Tahoma" w:eastAsia="Times New Roman" w:hAnsi="Tahoma" w:cs="Times New Roman"/>
      <w:szCs w:val="20"/>
      <w:lang w:val="en-US" w:eastAsia="en-US"/>
    </w:rPr>
  </w:style>
  <w:style w:type="paragraph" w:styleId="Sprotnaopomba-besedilo">
    <w:name w:val="footnote text"/>
    <w:basedOn w:val="Navaden"/>
    <w:link w:val="Sprotnaopomba-besediloZnak"/>
    <w:uiPriority w:val="99"/>
    <w:semiHidden/>
    <w:unhideWhenUsed/>
    <w:rsid w:val="00846A16"/>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46A16"/>
    <w:rPr>
      <w:sz w:val="20"/>
      <w:szCs w:val="20"/>
    </w:rPr>
  </w:style>
  <w:style w:type="character" w:styleId="Sprotnaopomba-sklic">
    <w:name w:val="footnote reference"/>
    <w:basedOn w:val="Privzetapisavaodstavka"/>
    <w:uiPriority w:val="99"/>
    <w:semiHidden/>
    <w:unhideWhenUsed/>
    <w:rsid w:val="00846A16"/>
    <w:rPr>
      <w:vertAlign w:val="superscript"/>
    </w:rPr>
  </w:style>
  <w:style w:type="character" w:styleId="SledenaHiperpovezava">
    <w:name w:val="FollowedHyperlink"/>
    <w:basedOn w:val="Privzetapisavaodstavka"/>
    <w:uiPriority w:val="99"/>
    <w:semiHidden/>
    <w:unhideWhenUsed/>
    <w:rsid w:val="00323D5B"/>
    <w:rPr>
      <w:color w:val="800080" w:themeColor="followedHyperlink"/>
      <w:u w:val="single"/>
    </w:rPr>
  </w:style>
  <w:style w:type="paragraph" w:customStyle="1" w:styleId="Odstavekseznama2">
    <w:name w:val="Odstavek seznama2"/>
    <w:basedOn w:val="Navaden"/>
    <w:rsid w:val="0073345B"/>
    <w:pPr>
      <w:ind w:left="720"/>
    </w:pPr>
    <w:rPr>
      <w:rFonts w:ascii="Calibri" w:eastAsia="Times New Roman" w:hAnsi="Calibri" w:cs="Times New Roman"/>
    </w:rPr>
  </w:style>
  <w:style w:type="paragraph" w:customStyle="1" w:styleId="LEN">
    <w:name w:val="ČLEN"/>
    <w:basedOn w:val="Odstavekseznama"/>
    <w:link w:val="LENZnak0"/>
    <w:qFormat/>
    <w:rsid w:val="00F80DDD"/>
    <w:pPr>
      <w:numPr>
        <w:numId w:val="1"/>
      </w:numPr>
      <w:tabs>
        <w:tab w:val="left" w:pos="284"/>
      </w:tabs>
      <w:autoSpaceDE w:val="0"/>
      <w:autoSpaceDN w:val="0"/>
      <w:adjustRightInd w:val="0"/>
      <w:spacing w:after="0" w:line="240" w:lineRule="auto"/>
      <w:jc w:val="center"/>
    </w:pPr>
    <w:rPr>
      <w:b/>
    </w:rPr>
  </w:style>
  <w:style w:type="character" w:customStyle="1" w:styleId="LENZnak0">
    <w:name w:val="ČLEN Znak"/>
    <w:basedOn w:val="OdstavekseznamaZnak"/>
    <w:link w:val="LEN"/>
    <w:rsid w:val="00F80DDD"/>
    <w:rPr>
      <w:rFonts w:ascii="Arial" w:hAnsi="Arial"/>
      <w:b/>
      <w:sz w:val="20"/>
    </w:rPr>
  </w:style>
  <w:style w:type="paragraph" w:customStyle="1" w:styleId="1">
    <w:name w:val="1"/>
    <w:basedOn w:val="Navaden"/>
    <w:next w:val="Pripombabesedilo"/>
    <w:rsid w:val="00740426"/>
    <w:pPr>
      <w:spacing w:after="0" w:line="240" w:lineRule="auto"/>
    </w:pPr>
    <w:rPr>
      <w:rFonts w:ascii="Times New Roman" w:eastAsia="Times New Roman" w:hAnsi="Times New Roman" w:cs="Times New Roman"/>
      <w:szCs w:val="20"/>
      <w:lang w:eastAsia="en-US"/>
    </w:rPr>
  </w:style>
  <w:style w:type="paragraph" w:customStyle="1" w:styleId="Besedilolena">
    <w:name w:val="Besedilo člena"/>
    <w:basedOn w:val="Navaden"/>
    <w:link w:val="BesedilolenaZnak"/>
    <w:qFormat/>
    <w:rsid w:val="00790199"/>
    <w:pPr>
      <w:numPr>
        <w:numId w:val="11"/>
      </w:numPr>
      <w:spacing w:after="120" w:line="240" w:lineRule="auto"/>
      <w:jc w:val="both"/>
    </w:pPr>
    <w:rPr>
      <w:rFonts w:cs="Arial"/>
      <w:color w:val="000000"/>
      <w:szCs w:val="20"/>
    </w:rPr>
  </w:style>
  <w:style w:type="character" w:customStyle="1" w:styleId="BesedilolenaZnak">
    <w:name w:val="Besedilo člena Znak"/>
    <w:basedOn w:val="Privzetapisavaodstavka"/>
    <w:link w:val="Besedilolena"/>
    <w:rsid w:val="00790199"/>
    <w:rPr>
      <w:rFonts w:ascii="Arial" w:hAnsi="Arial" w:cs="Arial"/>
      <w:color w:val="000000"/>
      <w:sz w:val="20"/>
      <w:szCs w:val="20"/>
    </w:rPr>
  </w:style>
  <w:style w:type="paragraph" w:customStyle="1" w:styleId="CharCharZnakZnakZnakZnakZnakZnak">
    <w:name w:val="Char Char Znak Znak Znak Znak Znak Znak"/>
    <w:basedOn w:val="Navaden"/>
    <w:rsid w:val="00CC41FC"/>
    <w:pPr>
      <w:spacing w:after="160" w:line="240" w:lineRule="exact"/>
    </w:pPr>
    <w:rPr>
      <w:rFonts w:ascii="Tahoma" w:eastAsia="Times New Roman" w:hAnsi="Tahoma" w:cs="Times New Roman"/>
      <w:szCs w:val="20"/>
      <w:lang w:val="en-US" w:eastAsia="en-US"/>
    </w:rPr>
  </w:style>
  <w:style w:type="paragraph" w:customStyle="1" w:styleId="datumtevilka">
    <w:name w:val="datum številka"/>
    <w:basedOn w:val="Navaden"/>
    <w:rsid w:val="004B7C78"/>
    <w:pPr>
      <w:tabs>
        <w:tab w:val="left" w:pos="1701"/>
      </w:tabs>
      <w:spacing w:after="0" w:line="260" w:lineRule="atLeast"/>
    </w:pPr>
    <w:rPr>
      <w:rFonts w:eastAsia="Times New Roman" w:cs="Times New Roman"/>
      <w:szCs w:val="20"/>
      <w:lang w:val="en-GB" w:eastAsia="en-GB"/>
    </w:rPr>
  </w:style>
  <w:style w:type="paragraph" w:styleId="Zgradbadokumenta">
    <w:name w:val="Document Map"/>
    <w:basedOn w:val="Navaden"/>
    <w:link w:val="ZgradbadokumentaZnak"/>
    <w:uiPriority w:val="99"/>
    <w:semiHidden/>
    <w:unhideWhenUsed/>
    <w:rsid w:val="00296B8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96B85"/>
    <w:rPr>
      <w:rFonts w:ascii="Tahoma" w:hAnsi="Tahoma" w:cs="Tahoma"/>
      <w:sz w:val="16"/>
      <w:szCs w:val="16"/>
    </w:rPr>
  </w:style>
  <w:style w:type="paragraph" w:customStyle="1" w:styleId="Odstavekseznama3">
    <w:name w:val="Odstavek seznama3"/>
    <w:basedOn w:val="Navaden"/>
    <w:rsid w:val="007363D1"/>
    <w:pPr>
      <w:ind w:left="720"/>
    </w:pPr>
    <w:rPr>
      <w:rFonts w:ascii="Calibri" w:eastAsia="Times New Roman" w:hAnsi="Calibri" w:cs="Times New Roman"/>
      <w:sz w:val="22"/>
    </w:rPr>
  </w:style>
  <w:style w:type="paragraph" w:customStyle="1" w:styleId="ZnakZnakZnakZnak">
    <w:name w:val="Znak Znak Znak Znak"/>
    <w:basedOn w:val="Navaden"/>
    <w:rsid w:val="007363D1"/>
    <w:pPr>
      <w:spacing w:after="160" w:line="240" w:lineRule="exact"/>
    </w:pPr>
    <w:rPr>
      <w:rFonts w:ascii="Tahoma" w:eastAsia="Times New Roman" w:hAnsi="Tahoma" w:cs="Tahoma"/>
      <w:szCs w:val="20"/>
      <w:lang w:val="en-US" w:eastAsia="en-US"/>
    </w:rPr>
  </w:style>
  <w:style w:type="paragraph" w:styleId="Telobesedila">
    <w:name w:val="Body Text"/>
    <w:basedOn w:val="Navaden"/>
    <w:link w:val="TelobesedilaZnak"/>
    <w:uiPriority w:val="99"/>
    <w:semiHidden/>
    <w:unhideWhenUsed/>
    <w:rsid w:val="00DE7D12"/>
    <w:pPr>
      <w:spacing w:after="120"/>
    </w:pPr>
  </w:style>
  <w:style w:type="character" w:customStyle="1" w:styleId="TelobesedilaZnak">
    <w:name w:val="Telo besedila Znak"/>
    <w:basedOn w:val="Privzetapisavaodstavka"/>
    <w:link w:val="Telobesedila"/>
    <w:uiPriority w:val="99"/>
    <w:semiHidden/>
    <w:rsid w:val="00DE7D12"/>
    <w:rPr>
      <w:rFonts w:ascii="Arial" w:hAnsi="Arial"/>
      <w:sz w:val="20"/>
    </w:rPr>
  </w:style>
  <w:style w:type="paragraph" w:customStyle="1" w:styleId="Odstavekseznama4">
    <w:name w:val="Odstavek seznama4"/>
    <w:basedOn w:val="Navaden"/>
    <w:rsid w:val="00322CB3"/>
    <w:pPr>
      <w:ind w:left="720"/>
    </w:pPr>
    <w:rPr>
      <w:rFonts w:ascii="Calibri" w:eastAsia="Times New Roman" w:hAnsi="Calibri" w:cs="Times New Roman"/>
      <w:sz w:val="22"/>
    </w:rPr>
  </w:style>
  <w:style w:type="character" w:customStyle="1" w:styleId="Komentar-sklic1">
    <w:name w:val="Komentar - sklic1"/>
    <w:basedOn w:val="Privzetapisavaodstavka"/>
    <w:semiHidden/>
    <w:unhideWhenUsed/>
    <w:rsid w:val="00EE22E5"/>
    <w:rPr>
      <w:sz w:val="16"/>
      <w:szCs w:val="16"/>
    </w:rPr>
  </w:style>
  <w:style w:type="paragraph" w:customStyle="1" w:styleId="Komentar-besedilo1">
    <w:name w:val="Komentar - besedilo1"/>
    <w:basedOn w:val="Navaden"/>
    <w:link w:val="Komentar-besediloZnak"/>
    <w:unhideWhenUsed/>
    <w:rsid w:val="00EE22E5"/>
    <w:pPr>
      <w:spacing w:line="240" w:lineRule="auto"/>
    </w:pPr>
    <w:rPr>
      <w:rFonts w:eastAsia="Times New Roman" w:cs="Times New Roman"/>
      <w:szCs w:val="20"/>
    </w:rPr>
  </w:style>
  <w:style w:type="character" w:customStyle="1" w:styleId="Komentar-besediloZnak">
    <w:name w:val="Komentar - besedilo Znak"/>
    <w:basedOn w:val="Privzetapisavaodstavka"/>
    <w:link w:val="Komentar-besedilo1"/>
    <w:rsid w:val="00EE22E5"/>
    <w:rPr>
      <w:rFonts w:ascii="Arial" w:eastAsia="Times New Roman" w:hAnsi="Arial" w:cs="Times New Roman"/>
      <w:sz w:val="20"/>
      <w:szCs w:val="20"/>
    </w:rPr>
  </w:style>
  <w:style w:type="paragraph" w:styleId="Brezrazmikov">
    <w:name w:val="No Spacing"/>
    <w:uiPriority w:val="1"/>
    <w:qFormat/>
    <w:rsid w:val="00C64666"/>
    <w:pPr>
      <w:spacing w:after="0" w:line="240" w:lineRule="auto"/>
    </w:pPr>
    <w:rPr>
      <w:rFonts w:ascii="Arial" w:eastAsia="Times New Roman" w:hAnsi="Arial" w:cs="Times New Roman"/>
      <w:sz w:val="20"/>
      <w:szCs w:val="24"/>
    </w:rPr>
  </w:style>
  <w:style w:type="paragraph" w:customStyle="1" w:styleId="Default">
    <w:name w:val="Default"/>
    <w:rsid w:val="00BB4B9D"/>
    <w:pPr>
      <w:autoSpaceDE w:val="0"/>
      <w:autoSpaceDN w:val="0"/>
      <w:adjustRightInd w:val="0"/>
      <w:spacing w:after="0" w:line="240" w:lineRule="auto"/>
    </w:pPr>
    <w:rPr>
      <w:rFonts w:ascii="EUAlbertina" w:hAnsi="EUAlbertina" w:cs="EUAlbertina"/>
      <w:color w:val="000000"/>
      <w:sz w:val="24"/>
      <w:szCs w:val="24"/>
    </w:rPr>
  </w:style>
  <w:style w:type="paragraph" w:customStyle="1" w:styleId="Alineja">
    <w:name w:val="Alineja"/>
    <w:basedOn w:val="Odstavekseznama"/>
    <w:link w:val="AlinejaZnak"/>
    <w:qFormat/>
    <w:rsid w:val="009E6EDF"/>
    <w:pPr>
      <w:numPr>
        <w:numId w:val="14"/>
      </w:numPr>
      <w:tabs>
        <w:tab w:val="left" w:pos="142"/>
        <w:tab w:val="left" w:pos="426"/>
      </w:tabs>
      <w:autoSpaceDE w:val="0"/>
      <w:autoSpaceDN w:val="0"/>
      <w:adjustRightInd w:val="0"/>
      <w:spacing w:after="0" w:line="240" w:lineRule="auto"/>
      <w:jc w:val="both"/>
    </w:pPr>
    <w:rPr>
      <w:rFonts w:cs="Arial"/>
      <w:color w:val="000000"/>
      <w:szCs w:val="20"/>
    </w:rPr>
  </w:style>
  <w:style w:type="character" w:customStyle="1" w:styleId="AlinejaZnak">
    <w:name w:val="Alineja Znak"/>
    <w:basedOn w:val="OdstavekseznamaZnak"/>
    <w:link w:val="Alineja"/>
    <w:rsid w:val="009E6EDF"/>
    <w:rPr>
      <w:rFonts w:ascii="Arial" w:hAnsi="Arial" w:cs="Arial"/>
      <w:color w:val="000000"/>
      <w:sz w:val="20"/>
      <w:szCs w:val="20"/>
    </w:rPr>
  </w:style>
  <w:style w:type="character" w:customStyle="1" w:styleId="Komentar-sklic2">
    <w:name w:val="Komentar - sklic2"/>
    <w:basedOn w:val="Privzetapisavaodstavka"/>
    <w:semiHidden/>
    <w:unhideWhenUsed/>
    <w:rsid w:val="00B7573D"/>
    <w:rPr>
      <w:sz w:val="16"/>
      <w:szCs w:val="16"/>
    </w:rPr>
  </w:style>
  <w:style w:type="paragraph" w:customStyle="1" w:styleId="Komentar-besedilo2">
    <w:name w:val="Komentar - besedilo2"/>
    <w:basedOn w:val="Navaden"/>
    <w:unhideWhenUsed/>
    <w:rsid w:val="00B7573D"/>
    <w:pPr>
      <w:spacing w:line="240" w:lineRule="auto"/>
    </w:pPr>
    <w:rPr>
      <w:rFonts w:eastAsia="Times New Roman" w:cs="Times New Roman"/>
      <w:szCs w:val="20"/>
    </w:rPr>
  </w:style>
  <w:style w:type="paragraph" w:styleId="Napis">
    <w:name w:val="caption"/>
    <w:basedOn w:val="Navaden"/>
    <w:next w:val="Navaden"/>
    <w:uiPriority w:val="35"/>
    <w:unhideWhenUsed/>
    <w:qFormat/>
    <w:rsid w:val="00814DCC"/>
    <w:pPr>
      <w:spacing w:after="0" w:line="240" w:lineRule="auto"/>
    </w:pPr>
    <w:rPr>
      <w:rFonts w:ascii="Times New Roman" w:eastAsia="Times New Roman" w:hAnsi="Times New Roman" w:cs="Times New Roman"/>
      <w:b/>
      <w:bCs/>
      <w:szCs w:val="20"/>
    </w:rPr>
  </w:style>
  <w:style w:type="paragraph" w:customStyle="1" w:styleId="ZnakZnakZnakZnakZnakZnakZnakZnak0">
    <w:name w:val="Znak Znak Znak Znak Znak Znak Znak Znak"/>
    <w:basedOn w:val="Navaden"/>
    <w:rsid w:val="003334F4"/>
    <w:pPr>
      <w:spacing w:after="160" w:line="240" w:lineRule="exact"/>
    </w:pPr>
    <w:rPr>
      <w:rFonts w:ascii="Tahoma" w:eastAsia="Times New Roman" w:hAnsi="Tahoma" w:cs="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7E3"/>
    <w:rPr>
      <w:rFonts w:ascii="Arial" w:hAnsi="Arial"/>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D5DC4"/>
    <w:pPr>
      <w:ind w:left="720"/>
      <w:contextualSpacing/>
    </w:pPr>
  </w:style>
  <w:style w:type="character" w:customStyle="1" w:styleId="OdstavekseznamaZnak">
    <w:name w:val="Odstavek seznama Znak"/>
    <w:basedOn w:val="Privzetapisavaodstavka"/>
    <w:link w:val="Odstavekseznama"/>
    <w:uiPriority w:val="34"/>
    <w:rsid w:val="00DE3C05"/>
  </w:style>
  <w:style w:type="paragraph" w:styleId="Navadensplet">
    <w:name w:val="Normal (Web)"/>
    <w:basedOn w:val="Navaden"/>
    <w:unhideWhenUsed/>
    <w:rsid w:val="006A6403"/>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semiHidden/>
    <w:unhideWhenUsed/>
    <w:rsid w:val="006A6403"/>
    <w:rPr>
      <w:sz w:val="16"/>
      <w:szCs w:val="16"/>
    </w:rPr>
  </w:style>
  <w:style w:type="paragraph" w:styleId="Pripombabesedilo">
    <w:name w:val="annotation text"/>
    <w:basedOn w:val="Navaden"/>
    <w:link w:val="PripombabesediloZnak"/>
    <w:unhideWhenUsed/>
    <w:rsid w:val="006A6403"/>
    <w:pPr>
      <w:spacing w:line="240" w:lineRule="auto"/>
    </w:pPr>
    <w:rPr>
      <w:szCs w:val="20"/>
    </w:rPr>
  </w:style>
  <w:style w:type="character" w:customStyle="1" w:styleId="PripombabesediloZnak">
    <w:name w:val="Pripomba – besedilo Znak"/>
    <w:basedOn w:val="Privzetapisavaodstavka"/>
    <w:link w:val="Pripombabesedilo"/>
    <w:rsid w:val="006A6403"/>
    <w:rPr>
      <w:sz w:val="20"/>
      <w:szCs w:val="20"/>
    </w:rPr>
  </w:style>
  <w:style w:type="paragraph" w:styleId="Zadevapripombe">
    <w:name w:val="annotation subject"/>
    <w:basedOn w:val="Pripombabesedilo"/>
    <w:next w:val="Pripombabesedilo"/>
    <w:link w:val="ZadevapripombeZnak"/>
    <w:uiPriority w:val="99"/>
    <w:semiHidden/>
    <w:unhideWhenUsed/>
    <w:rsid w:val="006A6403"/>
    <w:rPr>
      <w:b/>
      <w:bCs/>
    </w:rPr>
  </w:style>
  <w:style w:type="character" w:customStyle="1" w:styleId="ZadevapripombeZnak">
    <w:name w:val="Zadeva pripombe Znak"/>
    <w:basedOn w:val="PripombabesediloZnak"/>
    <w:link w:val="Zadevapripombe"/>
    <w:uiPriority w:val="99"/>
    <w:semiHidden/>
    <w:rsid w:val="006A6403"/>
    <w:rPr>
      <w:b/>
      <w:bCs/>
      <w:sz w:val="20"/>
      <w:szCs w:val="20"/>
    </w:rPr>
  </w:style>
  <w:style w:type="paragraph" w:styleId="Besedilooblaka">
    <w:name w:val="Balloon Text"/>
    <w:basedOn w:val="Navaden"/>
    <w:link w:val="BesedilooblakaZnak"/>
    <w:uiPriority w:val="99"/>
    <w:semiHidden/>
    <w:unhideWhenUsed/>
    <w:rsid w:val="006A64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6403"/>
    <w:rPr>
      <w:rFonts w:ascii="Tahoma" w:hAnsi="Tahoma" w:cs="Tahoma"/>
      <w:sz w:val="16"/>
      <w:szCs w:val="16"/>
    </w:rPr>
  </w:style>
  <w:style w:type="paragraph" w:customStyle="1" w:styleId="AStabelatekst">
    <w:name w:val="AS tabela tekst"/>
    <w:basedOn w:val="Navaden"/>
    <w:autoRedefine/>
    <w:qFormat/>
    <w:rsid w:val="004856AF"/>
    <w:pPr>
      <w:spacing w:after="0" w:line="240" w:lineRule="auto"/>
      <w:contextualSpacing/>
    </w:pPr>
    <w:rPr>
      <w:rFonts w:ascii="Calibri" w:eastAsia="Times New Roman" w:hAnsi="Calibri" w:cs="Calibri"/>
      <w:sz w:val="18"/>
      <w:szCs w:val="18"/>
    </w:rPr>
  </w:style>
  <w:style w:type="paragraph" w:customStyle="1" w:styleId="AStelo">
    <w:name w:val="AS telo"/>
    <w:basedOn w:val="Navaden"/>
    <w:link w:val="ASteloZnak"/>
    <w:qFormat/>
    <w:rsid w:val="00B703F6"/>
    <w:pPr>
      <w:spacing w:after="120" w:line="240" w:lineRule="auto"/>
      <w:jc w:val="both"/>
    </w:pPr>
    <w:rPr>
      <w:rFonts w:eastAsia="Times New Roman" w:cstheme="minorHAnsi"/>
      <w:szCs w:val="20"/>
      <w:lang w:eastAsia="en-US"/>
    </w:rPr>
  </w:style>
  <w:style w:type="character" w:customStyle="1" w:styleId="ASteloZnak">
    <w:name w:val="AS telo Znak"/>
    <w:basedOn w:val="Privzetapisavaodstavka"/>
    <w:link w:val="AStelo"/>
    <w:rsid w:val="00E60DF1"/>
    <w:rPr>
      <w:rFonts w:eastAsia="Times New Roman" w:cstheme="minorHAnsi"/>
      <w:sz w:val="20"/>
      <w:szCs w:val="20"/>
      <w:lang w:eastAsia="en-US"/>
    </w:rPr>
  </w:style>
  <w:style w:type="table" w:styleId="Tabelamrea">
    <w:name w:val="Table Grid"/>
    <w:basedOn w:val="Navadnatabela"/>
    <w:uiPriority w:val="59"/>
    <w:rsid w:val="003E3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F418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dstavekUredba1">
    <w:name w:val="Odstavek Uredba  1"/>
    <w:basedOn w:val="Navaden"/>
    <w:link w:val="OdstavekUredba1Znak"/>
    <w:qFormat/>
    <w:rsid w:val="0028126B"/>
    <w:pPr>
      <w:numPr>
        <w:numId w:val="5"/>
      </w:numPr>
      <w:autoSpaceDE w:val="0"/>
      <w:autoSpaceDN w:val="0"/>
      <w:adjustRightInd w:val="0"/>
      <w:spacing w:after="0" w:line="240" w:lineRule="auto"/>
      <w:jc w:val="both"/>
    </w:pPr>
    <w:rPr>
      <w:rFonts w:eastAsia="Times New Roman" w:cs="Times New Roman"/>
      <w:szCs w:val="20"/>
    </w:rPr>
  </w:style>
  <w:style w:type="character" w:customStyle="1" w:styleId="OdstavekUredba1Znak">
    <w:name w:val="Odstavek Uredba  1 Znak"/>
    <w:link w:val="OdstavekUredba1"/>
    <w:rsid w:val="0028126B"/>
    <w:rPr>
      <w:rFonts w:ascii="Arial" w:eastAsia="Times New Roman" w:hAnsi="Arial" w:cs="Times New Roman"/>
      <w:sz w:val="20"/>
      <w:szCs w:val="20"/>
    </w:rPr>
  </w:style>
  <w:style w:type="paragraph" w:customStyle="1" w:styleId="N2">
    <w:name w:val="N2"/>
    <w:basedOn w:val="Navaden"/>
    <w:link w:val="N2Znak"/>
    <w:qFormat/>
    <w:rsid w:val="0028126B"/>
    <w:pPr>
      <w:numPr>
        <w:numId w:val="6"/>
      </w:numPr>
      <w:spacing w:after="0" w:line="240" w:lineRule="auto"/>
      <w:jc w:val="center"/>
    </w:pPr>
    <w:rPr>
      <w:rFonts w:eastAsia="Times New Roman" w:cs="Arial"/>
      <w:b/>
      <w:szCs w:val="20"/>
    </w:rPr>
  </w:style>
  <w:style w:type="character" w:customStyle="1" w:styleId="N2Znak">
    <w:name w:val="N2 Znak"/>
    <w:link w:val="N2"/>
    <w:rsid w:val="0028126B"/>
    <w:rPr>
      <w:rFonts w:ascii="Arial" w:eastAsia="Times New Roman" w:hAnsi="Arial" w:cs="Arial"/>
      <w:b/>
      <w:sz w:val="20"/>
      <w:szCs w:val="20"/>
    </w:rPr>
  </w:style>
  <w:style w:type="paragraph" w:customStyle="1" w:styleId="Brezrazmikov1">
    <w:name w:val="Brez razmikov1"/>
    <w:rsid w:val="00F76BB2"/>
    <w:pPr>
      <w:spacing w:after="0" w:line="240" w:lineRule="auto"/>
    </w:pPr>
    <w:rPr>
      <w:rFonts w:ascii="Calibri" w:eastAsia="Times New Roman" w:hAnsi="Calibri" w:cs="Times New Roman"/>
      <w:lang w:eastAsia="en-US"/>
    </w:rPr>
  </w:style>
  <w:style w:type="paragraph" w:customStyle="1" w:styleId="ASbulet">
    <w:name w:val="AS bulet"/>
    <w:basedOn w:val="Odstavekseznama"/>
    <w:autoRedefine/>
    <w:qFormat/>
    <w:rsid w:val="001A5FFF"/>
    <w:pPr>
      <w:autoSpaceDE w:val="0"/>
      <w:autoSpaceDN w:val="0"/>
      <w:adjustRightInd w:val="0"/>
      <w:spacing w:before="120" w:after="120"/>
      <w:ind w:left="0"/>
      <w:contextualSpacing w:val="0"/>
      <w:jc w:val="both"/>
    </w:pPr>
    <w:rPr>
      <w:rFonts w:ascii="Calibri" w:eastAsia="Times New Roman" w:hAnsi="Calibri" w:cs="Arial"/>
      <w:szCs w:val="20"/>
    </w:rPr>
  </w:style>
  <w:style w:type="paragraph" w:styleId="Telobesedila2">
    <w:name w:val="Body Text 2"/>
    <w:basedOn w:val="Navaden"/>
    <w:link w:val="Telobesedila2Znak"/>
    <w:semiHidden/>
    <w:rsid w:val="00473BF6"/>
    <w:pPr>
      <w:spacing w:after="120" w:line="480" w:lineRule="auto"/>
      <w:jc w:val="both"/>
    </w:pPr>
    <w:rPr>
      <w:rFonts w:eastAsia="Times New Roman" w:cs="Times New Roman"/>
      <w:sz w:val="24"/>
      <w:szCs w:val="24"/>
      <w:lang w:eastAsia="en-US"/>
    </w:rPr>
  </w:style>
  <w:style w:type="character" w:customStyle="1" w:styleId="Telobesedila2Znak">
    <w:name w:val="Telo besedila 2 Znak"/>
    <w:basedOn w:val="Privzetapisavaodstavka"/>
    <w:link w:val="Telobesedila2"/>
    <w:semiHidden/>
    <w:rsid w:val="00473BF6"/>
    <w:rPr>
      <w:rFonts w:ascii="Arial" w:eastAsia="Times New Roman" w:hAnsi="Arial" w:cs="Times New Roman"/>
      <w:sz w:val="24"/>
      <w:szCs w:val="24"/>
      <w:lang w:eastAsia="en-US"/>
    </w:rPr>
  </w:style>
  <w:style w:type="paragraph" w:customStyle="1" w:styleId="Style1">
    <w:name w:val="Style1"/>
    <w:basedOn w:val="Navaden"/>
    <w:autoRedefine/>
    <w:rsid w:val="00473BF6"/>
    <w:pPr>
      <w:tabs>
        <w:tab w:val="left" w:pos="0"/>
      </w:tabs>
      <w:spacing w:after="0" w:line="240" w:lineRule="auto"/>
      <w:ind w:left="774" w:hanging="774"/>
      <w:jc w:val="center"/>
    </w:pPr>
    <w:rPr>
      <w:rFonts w:ascii="Times New Roman" w:eastAsia="Times New Roman" w:hAnsi="Times New Roman" w:cs="Times New Roman"/>
      <w:bCs/>
      <w:szCs w:val="18"/>
      <w:lang w:eastAsia="en-GB"/>
    </w:rPr>
  </w:style>
  <w:style w:type="paragraph" w:customStyle="1" w:styleId="a">
    <w:basedOn w:val="Navaden"/>
    <w:next w:val="Pripombabesedilo"/>
    <w:rsid w:val="00473BF6"/>
    <w:pPr>
      <w:spacing w:after="0" w:line="240" w:lineRule="auto"/>
    </w:pPr>
    <w:rPr>
      <w:rFonts w:ascii="Times New Roman" w:eastAsia="Times New Roman" w:hAnsi="Times New Roman" w:cs="Times New Roman"/>
      <w:szCs w:val="20"/>
      <w:lang w:eastAsia="en-US"/>
    </w:rPr>
  </w:style>
  <w:style w:type="paragraph" w:customStyle="1" w:styleId="Telobesedila21">
    <w:name w:val="Telo besedila 21"/>
    <w:basedOn w:val="Navaden"/>
    <w:rsid w:val="00473BF6"/>
    <w:pPr>
      <w:widowControl w:val="0"/>
      <w:spacing w:after="120" w:line="240" w:lineRule="auto"/>
      <w:jc w:val="both"/>
    </w:pPr>
    <w:rPr>
      <w:rFonts w:ascii="Times New Roman" w:eastAsia="Times New Roman" w:hAnsi="Times New Roman" w:cs="Times New Roman"/>
      <w:szCs w:val="20"/>
      <w:lang w:val="en-US"/>
    </w:rPr>
  </w:style>
  <w:style w:type="paragraph" w:customStyle="1" w:styleId="rkovnatokazatevilnotoko">
    <w:name w:val="Črkovna točka za številčno točko"/>
    <w:basedOn w:val="Navaden"/>
    <w:link w:val="rkovnatokazatevilnotokoZnak"/>
    <w:qFormat/>
    <w:rsid w:val="00473BF6"/>
    <w:pPr>
      <w:numPr>
        <w:numId w:val="7"/>
      </w:numPr>
      <w:tabs>
        <w:tab w:val="left" w:pos="540"/>
        <w:tab w:val="left" w:pos="900"/>
      </w:tabs>
      <w:spacing w:after="0" w:line="240" w:lineRule="auto"/>
      <w:jc w:val="both"/>
    </w:pPr>
    <w:rPr>
      <w:rFonts w:eastAsia="Times New Roman" w:cs="Times New Roman"/>
    </w:rPr>
  </w:style>
  <w:style w:type="character" w:customStyle="1" w:styleId="rkovnatokazatevilnotokoZnak">
    <w:name w:val="Črkovna točka za številčno točko Znak"/>
    <w:link w:val="rkovnatokazatevilnotoko"/>
    <w:rsid w:val="00473BF6"/>
    <w:rPr>
      <w:rFonts w:ascii="Arial" w:eastAsia="Times New Roman" w:hAnsi="Arial" w:cs="Times New Roman"/>
      <w:sz w:val="20"/>
    </w:rPr>
  </w:style>
  <w:style w:type="character" w:styleId="Hiperpovezava">
    <w:name w:val="Hyperlink"/>
    <w:semiHidden/>
    <w:rsid w:val="00E56782"/>
    <w:rPr>
      <w:color w:val="0000FF"/>
      <w:u w:val="single"/>
    </w:rPr>
  </w:style>
  <w:style w:type="paragraph" w:customStyle="1" w:styleId="Pa3">
    <w:name w:val="Pa3"/>
    <w:basedOn w:val="Navaden"/>
    <w:next w:val="Navaden"/>
    <w:rsid w:val="00E56782"/>
    <w:pPr>
      <w:autoSpaceDE w:val="0"/>
      <w:autoSpaceDN w:val="0"/>
      <w:adjustRightInd w:val="0"/>
      <w:spacing w:after="0" w:line="171" w:lineRule="atLeast"/>
    </w:pPr>
    <w:rPr>
      <w:rFonts w:eastAsia="SimSun" w:cs="Times New Roman"/>
      <w:sz w:val="24"/>
      <w:szCs w:val="24"/>
      <w:lang w:eastAsia="zh-CN"/>
    </w:rPr>
  </w:style>
  <w:style w:type="paragraph" w:customStyle="1" w:styleId="Odstavek">
    <w:name w:val="Odstavek"/>
    <w:basedOn w:val="Navaden"/>
    <w:link w:val="OdstavekZnak"/>
    <w:qFormat/>
    <w:rsid w:val="00792965"/>
    <w:pPr>
      <w:overflowPunct w:val="0"/>
      <w:autoSpaceDE w:val="0"/>
      <w:autoSpaceDN w:val="0"/>
      <w:adjustRightInd w:val="0"/>
      <w:spacing w:before="240" w:after="0" w:line="240" w:lineRule="auto"/>
      <w:ind w:firstLine="1021"/>
      <w:jc w:val="both"/>
      <w:textAlignment w:val="baseline"/>
    </w:pPr>
    <w:rPr>
      <w:rFonts w:eastAsia="Times New Roman" w:cs="Times New Roman"/>
    </w:rPr>
  </w:style>
  <w:style w:type="character" w:customStyle="1" w:styleId="OdstavekZnak">
    <w:name w:val="Odstavek Znak"/>
    <w:link w:val="Odstavek"/>
    <w:rsid w:val="00792965"/>
    <w:rPr>
      <w:rFonts w:ascii="Arial" w:eastAsia="Times New Roman" w:hAnsi="Arial" w:cs="Times New Roman"/>
    </w:rPr>
  </w:style>
  <w:style w:type="paragraph" w:customStyle="1" w:styleId="tevilnatoka">
    <w:name w:val="Številčna točka"/>
    <w:basedOn w:val="Navaden"/>
    <w:link w:val="tevilnatokaZnak"/>
    <w:qFormat/>
    <w:rsid w:val="00792965"/>
    <w:pPr>
      <w:numPr>
        <w:numId w:val="8"/>
      </w:numPr>
      <w:tabs>
        <w:tab w:val="left" w:pos="540"/>
        <w:tab w:val="left" w:pos="900"/>
      </w:tabs>
      <w:spacing w:after="0" w:line="240" w:lineRule="auto"/>
      <w:jc w:val="both"/>
    </w:pPr>
    <w:rPr>
      <w:rFonts w:eastAsia="Times New Roman" w:cs="Times New Roman"/>
    </w:rPr>
  </w:style>
  <w:style w:type="character" w:customStyle="1" w:styleId="tevilnatokaZnak">
    <w:name w:val="Številčna točka Znak"/>
    <w:link w:val="tevilnatoka"/>
    <w:rsid w:val="00792965"/>
    <w:rPr>
      <w:rFonts w:ascii="Arial" w:eastAsia="Times New Roman" w:hAnsi="Arial" w:cs="Times New Roman"/>
      <w:sz w:val="20"/>
    </w:rPr>
  </w:style>
  <w:style w:type="paragraph" w:customStyle="1" w:styleId="lennaslov">
    <w:name w:val="Člen_naslov"/>
    <w:basedOn w:val="Navaden"/>
    <w:qFormat/>
    <w:rsid w:val="00792965"/>
    <w:pPr>
      <w:suppressAutoHyphens/>
      <w:overflowPunct w:val="0"/>
      <w:autoSpaceDE w:val="0"/>
      <w:autoSpaceDN w:val="0"/>
      <w:adjustRightInd w:val="0"/>
      <w:spacing w:after="0" w:line="240" w:lineRule="auto"/>
      <w:jc w:val="center"/>
      <w:textAlignment w:val="baseline"/>
    </w:pPr>
    <w:rPr>
      <w:rFonts w:eastAsia="Times New Roman" w:cs="Times New Roman"/>
      <w:b/>
    </w:rPr>
  </w:style>
  <w:style w:type="paragraph" w:customStyle="1" w:styleId="rkovnatokazaodstavkom">
    <w:name w:val="Črkovna točka_za odstavkom"/>
    <w:basedOn w:val="Navaden"/>
    <w:link w:val="rkovnatokazaodstavkomZnak"/>
    <w:qFormat/>
    <w:rsid w:val="00792965"/>
    <w:pPr>
      <w:numPr>
        <w:numId w:val="9"/>
      </w:numPr>
      <w:overflowPunct w:val="0"/>
      <w:autoSpaceDE w:val="0"/>
      <w:autoSpaceDN w:val="0"/>
      <w:adjustRightInd w:val="0"/>
      <w:spacing w:after="0" w:line="240" w:lineRule="auto"/>
      <w:ind w:left="284" w:hanging="284"/>
      <w:jc w:val="both"/>
      <w:textAlignment w:val="baseline"/>
    </w:pPr>
    <w:rPr>
      <w:rFonts w:eastAsia="Times New Roman" w:cs="Times New Roman"/>
    </w:rPr>
  </w:style>
  <w:style w:type="character" w:customStyle="1" w:styleId="rkovnatokazaodstavkomZnak">
    <w:name w:val="Črkovna točka_za odstavkom Znak"/>
    <w:link w:val="rkovnatokazaodstavkom"/>
    <w:rsid w:val="00792965"/>
    <w:rPr>
      <w:rFonts w:ascii="Arial" w:eastAsia="Times New Roman" w:hAnsi="Arial" w:cs="Times New Roman"/>
      <w:sz w:val="20"/>
    </w:rPr>
  </w:style>
  <w:style w:type="paragraph" w:customStyle="1" w:styleId="Alineazaodstavkom">
    <w:name w:val="Alinea za odstavkom"/>
    <w:basedOn w:val="Navaden"/>
    <w:qFormat/>
    <w:rsid w:val="00D373F3"/>
    <w:pPr>
      <w:numPr>
        <w:numId w:val="10"/>
      </w:numPr>
      <w:tabs>
        <w:tab w:val="left" w:pos="540"/>
        <w:tab w:val="left" w:pos="900"/>
      </w:tabs>
      <w:spacing w:after="0" w:line="240" w:lineRule="auto"/>
      <w:jc w:val="both"/>
    </w:pPr>
    <w:rPr>
      <w:rFonts w:eastAsia="Times New Roman" w:cs="Times New Roman"/>
    </w:rPr>
  </w:style>
  <w:style w:type="paragraph" w:customStyle="1" w:styleId="Alineazapodtoko">
    <w:name w:val="Alinea za podtočko"/>
    <w:basedOn w:val="Alineazaodstavkom"/>
    <w:link w:val="AlineazapodtokoZnak"/>
    <w:qFormat/>
    <w:rsid w:val="00D373F3"/>
  </w:style>
  <w:style w:type="character" w:customStyle="1" w:styleId="AlineazapodtokoZnak">
    <w:name w:val="Alinea za podtočko Znak"/>
    <w:link w:val="Alineazapodtoko"/>
    <w:rsid w:val="00D373F3"/>
    <w:rPr>
      <w:rFonts w:ascii="Arial" w:eastAsia="Times New Roman" w:hAnsi="Arial" w:cs="Times New Roman"/>
      <w:sz w:val="20"/>
    </w:rPr>
  </w:style>
  <w:style w:type="paragraph" w:customStyle="1" w:styleId="len0">
    <w:name w:val="Člen"/>
    <w:basedOn w:val="Navaden"/>
    <w:link w:val="lenZnak"/>
    <w:qFormat/>
    <w:rsid w:val="00D373F3"/>
    <w:pPr>
      <w:suppressAutoHyphens/>
      <w:overflowPunct w:val="0"/>
      <w:autoSpaceDE w:val="0"/>
      <w:autoSpaceDN w:val="0"/>
      <w:adjustRightInd w:val="0"/>
      <w:spacing w:before="480" w:after="0" w:line="240" w:lineRule="auto"/>
      <w:jc w:val="center"/>
      <w:textAlignment w:val="baseline"/>
    </w:pPr>
    <w:rPr>
      <w:rFonts w:eastAsia="Times New Roman" w:cs="Times New Roman"/>
      <w:b/>
    </w:rPr>
  </w:style>
  <w:style w:type="character" w:customStyle="1" w:styleId="lenZnak">
    <w:name w:val="Člen Znak"/>
    <w:link w:val="len0"/>
    <w:rsid w:val="00D373F3"/>
    <w:rPr>
      <w:rFonts w:ascii="Arial" w:eastAsia="Times New Roman" w:hAnsi="Arial" w:cs="Times New Roman"/>
      <w:b/>
    </w:rPr>
  </w:style>
  <w:style w:type="paragraph" w:customStyle="1" w:styleId="Telobesedila22">
    <w:name w:val="Telo besedila 22"/>
    <w:basedOn w:val="Navaden"/>
    <w:rsid w:val="0040483A"/>
    <w:pPr>
      <w:widowControl w:val="0"/>
      <w:spacing w:after="120" w:line="240" w:lineRule="auto"/>
      <w:jc w:val="both"/>
    </w:pPr>
    <w:rPr>
      <w:rFonts w:ascii="SSUniversCond" w:eastAsia="Times New Roman" w:hAnsi="SSUniversCond" w:cs="Times New Roman"/>
      <w:i/>
      <w:szCs w:val="20"/>
      <w:lang w:val="en-US"/>
    </w:rPr>
  </w:style>
  <w:style w:type="paragraph" w:customStyle="1" w:styleId="ZnakZnakZnakZnakZnakZnakZnakZnakZnakZnakZnakZnakZnakZnak">
    <w:name w:val="Znak Znak Znak Znak Znak Znak Znak Znak Znak Znak Znak Znak Znak Znak"/>
    <w:basedOn w:val="Navaden"/>
    <w:rsid w:val="0040483A"/>
    <w:pPr>
      <w:spacing w:after="160" w:line="240" w:lineRule="exact"/>
    </w:pPr>
    <w:rPr>
      <w:rFonts w:ascii="Tahoma" w:eastAsia="Times New Roman" w:hAnsi="Tahoma" w:cs="Times New Roman"/>
      <w:szCs w:val="20"/>
      <w:lang w:val="en-US" w:eastAsia="en-US"/>
    </w:rPr>
  </w:style>
  <w:style w:type="paragraph" w:styleId="Golobesedilo">
    <w:name w:val="Plain Text"/>
    <w:basedOn w:val="Navaden"/>
    <w:link w:val="GolobesediloZnak"/>
    <w:rsid w:val="00E51597"/>
    <w:pPr>
      <w:spacing w:after="0" w:line="240" w:lineRule="auto"/>
    </w:pPr>
    <w:rPr>
      <w:rFonts w:ascii="Courier New" w:eastAsia="Times New Roman" w:hAnsi="Courier New" w:cs="Courier New"/>
      <w:szCs w:val="20"/>
      <w:lang w:eastAsia="en-US"/>
    </w:rPr>
  </w:style>
  <w:style w:type="character" w:customStyle="1" w:styleId="GolobesediloZnak">
    <w:name w:val="Golo besedilo Znak"/>
    <w:basedOn w:val="Privzetapisavaodstavka"/>
    <w:link w:val="Golobesedilo"/>
    <w:rsid w:val="00E51597"/>
    <w:rPr>
      <w:rFonts w:ascii="Courier New" w:eastAsia="Times New Roman" w:hAnsi="Courier New" w:cs="Courier New"/>
      <w:sz w:val="20"/>
      <w:szCs w:val="20"/>
      <w:lang w:eastAsia="en-US"/>
    </w:rPr>
  </w:style>
  <w:style w:type="paragraph" w:customStyle="1" w:styleId="Alineazatevilnotoko">
    <w:name w:val="Alinea za številčno točko"/>
    <w:basedOn w:val="Alineazaodstavkom"/>
    <w:link w:val="AlineazatevilnotokoZnak"/>
    <w:uiPriority w:val="99"/>
    <w:qFormat/>
    <w:rsid w:val="006021BB"/>
    <w:pPr>
      <w:numPr>
        <w:numId w:val="3"/>
      </w:numPr>
    </w:pPr>
  </w:style>
  <w:style w:type="character" w:customStyle="1" w:styleId="AlineazatevilnotokoZnak">
    <w:name w:val="Alinea za številčno točko Znak"/>
    <w:link w:val="Alineazatevilnotoko"/>
    <w:uiPriority w:val="99"/>
    <w:rsid w:val="006021BB"/>
    <w:rPr>
      <w:rFonts w:ascii="Arial" w:eastAsia="Times New Roman" w:hAnsi="Arial" w:cs="Times New Roman"/>
      <w:sz w:val="20"/>
    </w:rPr>
  </w:style>
  <w:style w:type="paragraph" w:customStyle="1" w:styleId="Poglavje">
    <w:name w:val="Poglavje"/>
    <w:basedOn w:val="Navaden"/>
    <w:qFormat/>
    <w:rsid w:val="008D15F2"/>
    <w:pPr>
      <w:suppressAutoHyphens/>
      <w:overflowPunct w:val="0"/>
      <w:autoSpaceDE w:val="0"/>
      <w:autoSpaceDN w:val="0"/>
      <w:adjustRightInd w:val="0"/>
      <w:spacing w:before="480" w:after="0" w:line="240" w:lineRule="auto"/>
      <w:jc w:val="center"/>
      <w:textAlignment w:val="baseline"/>
    </w:pPr>
    <w:rPr>
      <w:rFonts w:eastAsia="Times New Roman" w:cs="Arial"/>
    </w:rPr>
  </w:style>
  <w:style w:type="paragraph" w:customStyle="1" w:styleId="esegmenth4">
    <w:name w:val="esegment_h4"/>
    <w:basedOn w:val="Navaden"/>
    <w:rsid w:val="001137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ZnakZnakZnakZnakZnakZnak">
    <w:name w:val="Znak Znak Znak Znak Znak Znak Znak Znak"/>
    <w:basedOn w:val="Navaden"/>
    <w:rsid w:val="00DB50FC"/>
    <w:pPr>
      <w:spacing w:after="160" w:line="240" w:lineRule="exact"/>
    </w:pPr>
    <w:rPr>
      <w:rFonts w:ascii="Tahoma" w:eastAsia="Times New Roman" w:hAnsi="Tahoma" w:cs="Times New Roman"/>
      <w:szCs w:val="20"/>
      <w:lang w:val="en-US" w:eastAsia="en-US"/>
    </w:rPr>
  </w:style>
  <w:style w:type="paragraph" w:customStyle="1" w:styleId="NavadenA">
    <w:name w:val="Navaden/÷A"/>
    <w:rsid w:val="00DB50F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eastAsia="en-US"/>
    </w:rPr>
  </w:style>
  <w:style w:type="paragraph" w:styleId="Revizija">
    <w:name w:val="Revision"/>
    <w:hidden/>
    <w:uiPriority w:val="99"/>
    <w:semiHidden/>
    <w:rsid w:val="0032698B"/>
    <w:pPr>
      <w:spacing w:after="0" w:line="240" w:lineRule="auto"/>
    </w:pPr>
  </w:style>
  <w:style w:type="paragraph" w:customStyle="1" w:styleId="ZnakZnak">
    <w:name w:val="Znak Znak"/>
    <w:basedOn w:val="Navaden"/>
    <w:rsid w:val="00A0794E"/>
    <w:pPr>
      <w:spacing w:after="160" w:line="240" w:lineRule="exact"/>
    </w:pPr>
    <w:rPr>
      <w:rFonts w:ascii="Tahoma" w:eastAsia="Times New Roman" w:hAnsi="Tahoma" w:cs="Tahoma"/>
      <w:szCs w:val="20"/>
      <w:lang w:val="en-US" w:eastAsia="en-US"/>
    </w:rPr>
  </w:style>
  <w:style w:type="paragraph" w:styleId="Glava">
    <w:name w:val="header"/>
    <w:basedOn w:val="Navaden"/>
    <w:link w:val="GlavaZnak"/>
    <w:uiPriority w:val="99"/>
    <w:unhideWhenUsed/>
    <w:rsid w:val="00A75211"/>
    <w:pPr>
      <w:tabs>
        <w:tab w:val="center" w:pos="4536"/>
        <w:tab w:val="right" w:pos="9072"/>
      </w:tabs>
      <w:spacing w:after="0" w:line="240" w:lineRule="auto"/>
    </w:pPr>
  </w:style>
  <w:style w:type="character" w:customStyle="1" w:styleId="GlavaZnak">
    <w:name w:val="Glava Znak"/>
    <w:basedOn w:val="Privzetapisavaodstavka"/>
    <w:link w:val="Glava"/>
    <w:uiPriority w:val="99"/>
    <w:rsid w:val="00A75211"/>
  </w:style>
  <w:style w:type="paragraph" w:styleId="Noga">
    <w:name w:val="footer"/>
    <w:basedOn w:val="Navaden"/>
    <w:link w:val="NogaZnak"/>
    <w:uiPriority w:val="99"/>
    <w:unhideWhenUsed/>
    <w:rsid w:val="00A75211"/>
    <w:pPr>
      <w:tabs>
        <w:tab w:val="center" w:pos="4536"/>
        <w:tab w:val="right" w:pos="9072"/>
      </w:tabs>
      <w:spacing w:after="0" w:line="240" w:lineRule="auto"/>
    </w:pPr>
  </w:style>
  <w:style w:type="character" w:customStyle="1" w:styleId="NogaZnak">
    <w:name w:val="Noga Znak"/>
    <w:basedOn w:val="Privzetapisavaodstavka"/>
    <w:link w:val="Noga"/>
    <w:uiPriority w:val="99"/>
    <w:rsid w:val="00A75211"/>
  </w:style>
  <w:style w:type="character" w:customStyle="1" w:styleId="Komentar-besediloZnak1">
    <w:name w:val="Komentar - besedilo Znak1"/>
    <w:basedOn w:val="Privzetapisavaodstavka"/>
    <w:rsid w:val="00F55541"/>
    <w:rPr>
      <w:sz w:val="20"/>
      <w:szCs w:val="20"/>
    </w:rPr>
  </w:style>
  <w:style w:type="paragraph" w:customStyle="1" w:styleId="Odstavekseznama1">
    <w:name w:val="Odstavek seznama1"/>
    <w:basedOn w:val="Navaden"/>
    <w:rsid w:val="009D0A54"/>
    <w:pPr>
      <w:ind w:left="720"/>
    </w:pPr>
    <w:rPr>
      <w:rFonts w:ascii="Calibri" w:eastAsia="Times New Roman" w:hAnsi="Calibri" w:cs="Times New Roman"/>
    </w:rPr>
  </w:style>
  <w:style w:type="paragraph" w:customStyle="1" w:styleId="ZnakZnakZnakZnakZnakZnakZnakZnakZnakZnakZnakZnakZnakZnakZnak">
    <w:name w:val="Znak Znak Znak Znak Znak Znak Znak Znak Znak Znak Znak Znak Znak Znak Znak"/>
    <w:basedOn w:val="Navaden"/>
    <w:rsid w:val="009D0A54"/>
    <w:pPr>
      <w:spacing w:after="160" w:line="240" w:lineRule="exact"/>
    </w:pPr>
    <w:rPr>
      <w:rFonts w:ascii="Tahoma" w:eastAsia="Times New Roman" w:hAnsi="Tahoma" w:cs="Times New Roman"/>
      <w:szCs w:val="20"/>
      <w:lang w:val="en-US" w:eastAsia="en-US"/>
    </w:rPr>
  </w:style>
  <w:style w:type="paragraph" w:styleId="Sprotnaopomba-besedilo">
    <w:name w:val="footnote text"/>
    <w:basedOn w:val="Navaden"/>
    <w:link w:val="Sprotnaopomba-besediloZnak"/>
    <w:uiPriority w:val="99"/>
    <w:semiHidden/>
    <w:unhideWhenUsed/>
    <w:rsid w:val="00846A16"/>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46A16"/>
    <w:rPr>
      <w:sz w:val="20"/>
      <w:szCs w:val="20"/>
    </w:rPr>
  </w:style>
  <w:style w:type="character" w:styleId="Sprotnaopomba-sklic">
    <w:name w:val="footnote reference"/>
    <w:basedOn w:val="Privzetapisavaodstavka"/>
    <w:uiPriority w:val="99"/>
    <w:semiHidden/>
    <w:unhideWhenUsed/>
    <w:rsid w:val="00846A16"/>
    <w:rPr>
      <w:vertAlign w:val="superscript"/>
    </w:rPr>
  </w:style>
  <w:style w:type="character" w:styleId="SledenaHiperpovezava">
    <w:name w:val="FollowedHyperlink"/>
    <w:basedOn w:val="Privzetapisavaodstavka"/>
    <w:uiPriority w:val="99"/>
    <w:semiHidden/>
    <w:unhideWhenUsed/>
    <w:rsid w:val="00323D5B"/>
    <w:rPr>
      <w:color w:val="800080" w:themeColor="followedHyperlink"/>
      <w:u w:val="single"/>
    </w:rPr>
  </w:style>
  <w:style w:type="paragraph" w:customStyle="1" w:styleId="Odstavekseznama2">
    <w:name w:val="Odstavek seznama2"/>
    <w:basedOn w:val="Navaden"/>
    <w:rsid w:val="0073345B"/>
    <w:pPr>
      <w:ind w:left="720"/>
    </w:pPr>
    <w:rPr>
      <w:rFonts w:ascii="Calibri" w:eastAsia="Times New Roman" w:hAnsi="Calibri" w:cs="Times New Roman"/>
    </w:rPr>
  </w:style>
  <w:style w:type="paragraph" w:customStyle="1" w:styleId="LEN">
    <w:name w:val="ČLEN"/>
    <w:basedOn w:val="Odstavekseznama"/>
    <w:link w:val="LENZnak0"/>
    <w:qFormat/>
    <w:rsid w:val="00F80DDD"/>
    <w:pPr>
      <w:numPr>
        <w:numId w:val="1"/>
      </w:numPr>
      <w:tabs>
        <w:tab w:val="left" w:pos="284"/>
      </w:tabs>
      <w:autoSpaceDE w:val="0"/>
      <w:autoSpaceDN w:val="0"/>
      <w:adjustRightInd w:val="0"/>
      <w:spacing w:after="0" w:line="240" w:lineRule="auto"/>
      <w:jc w:val="center"/>
    </w:pPr>
    <w:rPr>
      <w:b/>
    </w:rPr>
  </w:style>
  <w:style w:type="character" w:customStyle="1" w:styleId="LENZnak0">
    <w:name w:val="ČLEN Znak"/>
    <w:basedOn w:val="OdstavekseznamaZnak"/>
    <w:link w:val="LEN"/>
    <w:rsid w:val="00F80DDD"/>
    <w:rPr>
      <w:rFonts w:ascii="Arial" w:hAnsi="Arial"/>
      <w:b/>
      <w:sz w:val="20"/>
    </w:rPr>
  </w:style>
  <w:style w:type="paragraph" w:customStyle="1" w:styleId="1">
    <w:name w:val="1"/>
    <w:basedOn w:val="Navaden"/>
    <w:next w:val="Pripombabesedilo"/>
    <w:rsid w:val="00740426"/>
    <w:pPr>
      <w:spacing w:after="0" w:line="240" w:lineRule="auto"/>
    </w:pPr>
    <w:rPr>
      <w:rFonts w:ascii="Times New Roman" w:eastAsia="Times New Roman" w:hAnsi="Times New Roman" w:cs="Times New Roman"/>
      <w:szCs w:val="20"/>
      <w:lang w:eastAsia="en-US"/>
    </w:rPr>
  </w:style>
  <w:style w:type="paragraph" w:customStyle="1" w:styleId="Besedilolena">
    <w:name w:val="Besedilo člena"/>
    <w:basedOn w:val="Navaden"/>
    <w:link w:val="BesedilolenaZnak"/>
    <w:qFormat/>
    <w:rsid w:val="00790199"/>
    <w:pPr>
      <w:numPr>
        <w:numId w:val="11"/>
      </w:numPr>
      <w:spacing w:after="120" w:line="240" w:lineRule="auto"/>
      <w:jc w:val="both"/>
    </w:pPr>
    <w:rPr>
      <w:rFonts w:cs="Arial"/>
      <w:color w:val="000000"/>
      <w:szCs w:val="20"/>
    </w:rPr>
  </w:style>
  <w:style w:type="character" w:customStyle="1" w:styleId="BesedilolenaZnak">
    <w:name w:val="Besedilo člena Znak"/>
    <w:basedOn w:val="Privzetapisavaodstavka"/>
    <w:link w:val="Besedilolena"/>
    <w:rsid w:val="00790199"/>
    <w:rPr>
      <w:rFonts w:ascii="Arial" w:hAnsi="Arial" w:cs="Arial"/>
      <w:color w:val="000000"/>
      <w:sz w:val="20"/>
      <w:szCs w:val="20"/>
    </w:rPr>
  </w:style>
  <w:style w:type="paragraph" w:customStyle="1" w:styleId="CharCharZnakZnakZnakZnakZnakZnak">
    <w:name w:val="Char Char Znak Znak Znak Znak Znak Znak"/>
    <w:basedOn w:val="Navaden"/>
    <w:rsid w:val="00CC41FC"/>
    <w:pPr>
      <w:spacing w:after="160" w:line="240" w:lineRule="exact"/>
    </w:pPr>
    <w:rPr>
      <w:rFonts w:ascii="Tahoma" w:eastAsia="Times New Roman" w:hAnsi="Tahoma" w:cs="Times New Roman"/>
      <w:szCs w:val="20"/>
      <w:lang w:val="en-US" w:eastAsia="en-US"/>
    </w:rPr>
  </w:style>
  <w:style w:type="paragraph" w:customStyle="1" w:styleId="datumtevilka">
    <w:name w:val="datum številka"/>
    <w:basedOn w:val="Navaden"/>
    <w:rsid w:val="004B7C78"/>
    <w:pPr>
      <w:tabs>
        <w:tab w:val="left" w:pos="1701"/>
      </w:tabs>
      <w:spacing w:after="0" w:line="260" w:lineRule="atLeast"/>
    </w:pPr>
    <w:rPr>
      <w:rFonts w:eastAsia="Times New Roman" w:cs="Times New Roman"/>
      <w:szCs w:val="20"/>
      <w:lang w:val="en-GB" w:eastAsia="en-GB"/>
    </w:rPr>
  </w:style>
  <w:style w:type="paragraph" w:styleId="Zgradbadokumenta">
    <w:name w:val="Document Map"/>
    <w:basedOn w:val="Navaden"/>
    <w:link w:val="ZgradbadokumentaZnak"/>
    <w:uiPriority w:val="99"/>
    <w:semiHidden/>
    <w:unhideWhenUsed/>
    <w:rsid w:val="00296B8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96B85"/>
    <w:rPr>
      <w:rFonts w:ascii="Tahoma" w:hAnsi="Tahoma" w:cs="Tahoma"/>
      <w:sz w:val="16"/>
      <w:szCs w:val="16"/>
    </w:rPr>
  </w:style>
  <w:style w:type="paragraph" w:customStyle="1" w:styleId="Odstavekseznama3">
    <w:name w:val="Odstavek seznama3"/>
    <w:basedOn w:val="Navaden"/>
    <w:rsid w:val="007363D1"/>
    <w:pPr>
      <w:ind w:left="720"/>
    </w:pPr>
    <w:rPr>
      <w:rFonts w:ascii="Calibri" w:eastAsia="Times New Roman" w:hAnsi="Calibri" w:cs="Times New Roman"/>
      <w:sz w:val="22"/>
    </w:rPr>
  </w:style>
  <w:style w:type="paragraph" w:customStyle="1" w:styleId="ZnakZnakZnakZnak">
    <w:name w:val="Znak Znak Znak Znak"/>
    <w:basedOn w:val="Navaden"/>
    <w:rsid w:val="007363D1"/>
    <w:pPr>
      <w:spacing w:after="160" w:line="240" w:lineRule="exact"/>
    </w:pPr>
    <w:rPr>
      <w:rFonts w:ascii="Tahoma" w:eastAsia="Times New Roman" w:hAnsi="Tahoma" w:cs="Tahoma"/>
      <w:szCs w:val="20"/>
      <w:lang w:val="en-US" w:eastAsia="en-US"/>
    </w:rPr>
  </w:style>
  <w:style w:type="paragraph" w:styleId="Telobesedila">
    <w:name w:val="Body Text"/>
    <w:basedOn w:val="Navaden"/>
    <w:link w:val="TelobesedilaZnak"/>
    <w:uiPriority w:val="99"/>
    <w:semiHidden/>
    <w:unhideWhenUsed/>
    <w:rsid w:val="00DE7D12"/>
    <w:pPr>
      <w:spacing w:after="120"/>
    </w:pPr>
  </w:style>
  <w:style w:type="character" w:customStyle="1" w:styleId="TelobesedilaZnak">
    <w:name w:val="Telo besedila Znak"/>
    <w:basedOn w:val="Privzetapisavaodstavka"/>
    <w:link w:val="Telobesedila"/>
    <w:uiPriority w:val="99"/>
    <w:semiHidden/>
    <w:rsid w:val="00DE7D12"/>
    <w:rPr>
      <w:rFonts w:ascii="Arial" w:hAnsi="Arial"/>
      <w:sz w:val="20"/>
    </w:rPr>
  </w:style>
  <w:style w:type="paragraph" w:customStyle="1" w:styleId="Odstavekseznama4">
    <w:name w:val="Odstavek seznama4"/>
    <w:basedOn w:val="Navaden"/>
    <w:rsid w:val="00322CB3"/>
    <w:pPr>
      <w:ind w:left="720"/>
    </w:pPr>
    <w:rPr>
      <w:rFonts w:ascii="Calibri" w:eastAsia="Times New Roman" w:hAnsi="Calibri" w:cs="Times New Roman"/>
      <w:sz w:val="22"/>
    </w:rPr>
  </w:style>
  <w:style w:type="character" w:customStyle="1" w:styleId="Komentar-sklic1">
    <w:name w:val="Komentar - sklic1"/>
    <w:basedOn w:val="Privzetapisavaodstavka"/>
    <w:semiHidden/>
    <w:unhideWhenUsed/>
    <w:rsid w:val="00EE22E5"/>
    <w:rPr>
      <w:sz w:val="16"/>
      <w:szCs w:val="16"/>
    </w:rPr>
  </w:style>
  <w:style w:type="paragraph" w:customStyle="1" w:styleId="Komentar-besedilo1">
    <w:name w:val="Komentar - besedilo1"/>
    <w:basedOn w:val="Navaden"/>
    <w:link w:val="Komentar-besediloZnak"/>
    <w:unhideWhenUsed/>
    <w:rsid w:val="00EE22E5"/>
    <w:pPr>
      <w:spacing w:line="240" w:lineRule="auto"/>
    </w:pPr>
    <w:rPr>
      <w:rFonts w:eastAsia="Times New Roman" w:cs="Times New Roman"/>
      <w:szCs w:val="20"/>
    </w:rPr>
  </w:style>
  <w:style w:type="character" w:customStyle="1" w:styleId="Komentar-besediloZnak">
    <w:name w:val="Komentar - besedilo Znak"/>
    <w:basedOn w:val="Privzetapisavaodstavka"/>
    <w:link w:val="Komentar-besedilo1"/>
    <w:rsid w:val="00EE22E5"/>
    <w:rPr>
      <w:rFonts w:ascii="Arial" w:eastAsia="Times New Roman" w:hAnsi="Arial" w:cs="Times New Roman"/>
      <w:sz w:val="20"/>
      <w:szCs w:val="20"/>
    </w:rPr>
  </w:style>
  <w:style w:type="paragraph" w:styleId="Brezrazmikov">
    <w:name w:val="No Spacing"/>
    <w:uiPriority w:val="1"/>
    <w:qFormat/>
    <w:rsid w:val="00C64666"/>
    <w:pPr>
      <w:spacing w:after="0" w:line="240" w:lineRule="auto"/>
    </w:pPr>
    <w:rPr>
      <w:rFonts w:ascii="Arial" w:eastAsia="Times New Roman" w:hAnsi="Arial" w:cs="Times New Roman"/>
      <w:sz w:val="20"/>
      <w:szCs w:val="24"/>
    </w:rPr>
  </w:style>
  <w:style w:type="paragraph" w:customStyle="1" w:styleId="Default">
    <w:name w:val="Default"/>
    <w:rsid w:val="00BB4B9D"/>
    <w:pPr>
      <w:autoSpaceDE w:val="0"/>
      <w:autoSpaceDN w:val="0"/>
      <w:adjustRightInd w:val="0"/>
      <w:spacing w:after="0" w:line="240" w:lineRule="auto"/>
    </w:pPr>
    <w:rPr>
      <w:rFonts w:ascii="EUAlbertina" w:hAnsi="EUAlbertina" w:cs="EUAlbertina"/>
      <w:color w:val="000000"/>
      <w:sz w:val="24"/>
      <w:szCs w:val="24"/>
    </w:rPr>
  </w:style>
  <w:style w:type="paragraph" w:customStyle="1" w:styleId="Alineja">
    <w:name w:val="Alineja"/>
    <w:basedOn w:val="Odstavekseznama"/>
    <w:link w:val="AlinejaZnak"/>
    <w:qFormat/>
    <w:rsid w:val="009E6EDF"/>
    <w:pPr>
      <w:numPr>
        <w:numId w:val="14"/>
      </w:numPr>
      <w:tabs>
        <w:tab w:val="left" w:pos="142"/>
        <w:tab w:val="left" w:pos="426"/>
      </w:tabs>
      <w:autoSpaceDE w:val="0"/>
      <w:autoSpaceDN w:val="0"/>
      <w:adjustRightInd w:val="0"/>
      <w:spacing w:after="0" w:line="240" w:lineRule="auto"/>
      <w:jc w:val="both"/>
    </w:pPr>
    <w:rPr>
      <w:rFonts w:cs="Arial"/>
      <w:color w:val="000000"/>
      <w:szCs w:val="20"/>
    </w:rPr>
  </w:style>
  <w:style w:type="character" w:customStyle="1" w:styleId="AlinejaZnak">
    <w:name w:val="Alineja Znak"/>
    <w:basedOn w:val="OdstavekseznamaZnak"/>
    <w:link w:val="Alineja"/>
    <w:rsid w:val="009E6EDF"/>
    <w:rPr>
      <w:rFonts w:ascii="Arial" w:hAnsi="Arial" w:cs="Arial"/>
      <w:color w:val="000000"/>
      <w:sz w:val="20"/>
      <w:szCs w:val="20"/>
    </w:rPr>
  </w:style>
  <w:style w:type="character" w:customStyle="1" w:styleId="Komentar-sklic2">
    <w:name w:val="Komentar - sklic2"/>
    <w:basedOn w:val="Privzetapisavaodstavka"/>
    <w:semiHidden/>
    <w:unhideWhenUsed/>
    <w:rsid w:val="00B7573D"/>
    <w:rPr>
      <w:sz w:val="16"/>
      <w:szCs w:val="16"/>
    </w:rPr>
  </w:style>
  <w:style w:type="paragraph" w:customStyle="1" w:styleId="Komentar-besedilo2">
    <w:name w:val="Komentar - besedilo2"/>
    <w:basedOn w:val="Navaden"/>
    <w:unhideWhenUsed/>
    <w:rsid w:val="00B7573D"/>
    <w:pPr>
      <w:spacing w:line="240" w:lineRule="auto"/>
    </w:pPr>
    <w:rPr>
      <w:rFonts w:eastAsia="Times New Roman" w:cs="Times New Roman"/>
      <w:szCs w:val="20"/>
    </w:rPr>
  </w:style>
  <w:style w:type="paragraph" w:styleId="Napis">
    <w:name w:val="caption"/>
    <w:basedOn w:val="Navaden"/>
    <w:next w:val="Navaden"/>
    <w:uiPriority w:val="35"/>
    <w:unhideWhenUsed/>
    <w:qFormat/>
    <w:rsid w:val="00814DCC"/>
    <w:pPr>
      <w:spacing w:after="0" w:line="240" w:lineRule="auto"/>
    </w:pPr>
    <w:rPr>
      <w:rFonts w:ascii="Times New Roman" w:eastAsia="Times New Roman" w:hAnsi="Times New Roman" w:cs="Times New Roman"/>
      <w:b/>
      <w:bCs/>
      <w:szCs w:val="20"/>
    </w:rPr>
  </w:style>
  <w:style w:type="paragraph" w:customStyle="1" w:styleId="ZnakZnakZnakZnakZnakZnakZnakZnak0">
    <w:name w:val="Znak Znak Znak Znak Znak Znak Znak Znak"/>
    <w:basedOn w:val="Navaden"/>
    <w:rsid w:val="003334F4"/>
    <w:pPr>
      <w:spacing w:after="160" w:line="240" w:lineRule="exact"/>
    </w:pPr>
    <w:rPr>
      <w:rFonts w:ascii="Tahoma" w:eastAsia="Times New Roman" w:hAnsi="Tahoma"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106">
      <w:bodyDiv w:val="1"/>
      <w:marLeft w:val="0"/>
      <w:marRight w:val="0"/>
      <w:marTop w:val="0"/>
      <w:marBottom w:val="0"/>
      <w:divBdr>
        <w:top w:val="none" w:sz="0" w:space="0" w:color="auto"/>
        <w:left w:val="none" w:sz="0" w:space="0" w:color="auto"/>
        <w:bottom w:val="none" w:sz="0" w:space="0" w:color="auto"/>
        <w:right w:val="none" w:sz="0" w:space="0" w:color="auto"/>
      </w:divBdr>
    </w:div>
    <w:div w:id="290988680">
      <w:bodyDiv w:val="1"/>
      <w:marLeft w:val="0"/>
      <w:marRight w:val="0"/>
      <w:marTop w:val="0"/>
      <w:marBottom w:val="0"/>
      <w:divBdr>
        <w:top w:val="none" w:sz="0" w:space="0" w:color="auto"/>
        <w:left w:val="none" w:sz="0" w:space="0" w:color="auto"/>
        <w:bottom w:val="none" w:sz="0" w:space="0" w:color="auto"/>
        <w:right w:val="none" w:sz="0" w:space="0" w:color="auto"/>
      </w:divBdr>
    </w:div>
    <w:div w:id="442923720">
      <w:bodyDiv w:val="1"/>
      <w:marLeft w:val="0"/>
      <w:marRight w:val="0"/>
      <w:marTop w:val="0"/>
      <w:marBottom w:val="0"/>
      <w:divBdr>
        <w:top w:val="none" w:sz="0" w:space="0" w:color="auto"/>
        <w:left w:val="none" w:sz="0" w:space="0" w:color="auto"/>
        <w:bottom w:val="none" w:sz="0" w:space="0" w:color="auto"/>
        <w:right w:val="none" w:sz="0" w:space="0" w:color="auto"/>
      </w:divBdr>
    </w:div>
    <w:div w:id="478418848">
      <w:bodyDiv w:val="1"/>
      <w:marLeft w:val="0"/>
      <w:marRight w:val="0"/>
      <w:marTop w:val="0"/>
      <w:marBottom w:val="0"/>
      <w:divBdr>
        <w:top w:val="none" w:sz="0" w:space="0" w:color="auto"/>
        <w:left w:val="none" w:sz="0" w:space="0" w:color="auto"/>
        <w:bottom w:val="none" w:sz="0" w:space="0" w:color="auto"/>
        <w:right w:val="none" w:sz="0" w:space="0" w:color="auto"/>
      </w:divBdr>
    </w:div>
    <w:div w:id="536629030">
      <w:bodyDiv w:val="1"/>
      <w:marLeft w:val="0"/>
      <w:marRight w:val="0"/>
      <w:marTop w:val="0"/>
      <w:marBottom w:val="0"/>
      <w:divBdr>
        <w:top w:val="none" w:sz="0" w:space="0" w:color="auto"/>
        <w:left w:val="none" w:sz="0" w:space="0" w:color="auto"/>
        <w:bottom w:val="none" w:sz="0" w:space="0" w:color="auto"/>
        <w:right w:val="none" w:sz="0" w:space="0" w:color="auto"/>
      </w:divBdr>
    </w:div>
    <w:div w:id="705760135">
      <w:bodyDiv w:val="1"/>
      <w:marLeft w:val="0"/>
      <w:marRight w:val="0"/>
      <w:marTop w:val="0"/>
      <w:marBottom w:val="0"/>
      <w:divBdr>
        <w:top w:val="none" w:sz="0" w:space="0" w:color="auto"/>
        <w:left w:val="none" w:sz="0" w:space="0" w:color="auto"/>
        <w:bottom w:val="none" w:sz="0" w:space="0" w:color="auto"/>
        <w:right w:val="none" w:sz="0" w:space="0" w:color="auto"/>
      </w:divBdr>
    </w:div>
    <w:div w:id="743842579">
      <w:bodyDiv w:val="1"/>
      <w:marLeft w:val="0"/>
      <w:marRight w:val="0"/>
      <w:marTop w:val="0"/>
      <w:marBottom w:val="0"/>
      <w:divBdr>
        <w:top w:val="none" w:sz="0" w:space="0" w:color="auto"/>
        <w:left w:val="none" w:sz="0" w:space="0" w:color="auto"/>
        <w:bottom w:val="none" w:sz="0" w:space="0" w:color="auto"/>
        <w:right w:val="none" w:sz="0" w:space="0" w:color="auto"/>
      </w:divBdr>
    </w:div>
    <w:div w:id="819272245">
      <w:bodyDiv w:val="1"/>
      <w:marLeft w:val="0"/>
      <w:marRight w:val="0"/>
      <w:marTop w:val="0"/>
      <w:marBottom w:val="0"/>
      <w:divBdr>
        <w:top w:val="none" w:sz="0" w:space="0" w:color="auto"/>
        <w:left w:val="none" w:sz="0" w:space="0" w:color="auto"/>
        <w:bottom w:val="none" w:sz="0" w:space="0" w:color="auto"/>
        <w:right w:val="none" w:sz="0" w:space="0" w:color="auto"/>
      </w:divBdr>
      <w:divsChild>
        <w:div w:id="444230545">
          <w:marLeft w:val="0"/>
          <w:marRight w:val="0"/>
          <w:marTop w:val="0"/>
          <w:marBottom w:val="0"/>
          <w:divBdr>
            <w:top w:val="none" w:sz="0" w:space="0" w:color="auto"/>
            <w:left w:val="none" w:sz="0" w:space="0" w:color="auto"/>
            <w:bottom w:val="none" w:sz="0" w:space="0" w:color="auto"/>
            <w:right w:val="none" w:sz="0" w:space="0" w:color="auto"/>
          </w:divBdr>
          <w:divsChild>
            <w:div w:id="1816755026">
              <w:marLeft w:val="0"/>
              <w:marRight w:val="0"/>
              <w:marTop w:val="100"/>
              <w:marBottom w:val="100"/>
              <w:divBdr>
                <w:top w:val="none" w:sz="0" w:space="0" w:color="auto"/>
                <w:left w:val="none" w:sz="0" w:space="0" w:color="auto"/>
                <w:bottom w:val="none" w:sz="0" w:space="0" w:color="auto"/>
                <w:right w:val="none" w:sz="0" w:space="0" w:color="auto"/>
              </w:divBdr>
              <w:divsChild>
                <w:div w:id="941915027">
                  <w:marLeft w:val="0"/>
                  <w:marRight w:val="0"/>
                  <w:marTop w:val="0"/>
                  <w:marBottom w:val="0"/>
                  <w:divBdr>
                    <w:top w:val="none" w:sz="0" w:space="0" w:color="auto"/>
                    <w:left w:val="none" w:sz="0" w:space="0" w:color="auto"/>
                    <w:bottom w:val="none" w:sz="0" w:space="0" w:color="auto"/>
                    <w:right w:val="none" w:sz="0" w:space="0" w:color="auto"/>
                  </w:divBdr>
                  <w:divsChild>
                    <w:div w:id="1327514964">
                      <w:marLeft w:val="0"/>
                      <w:marRight w:val="0"/>
                      <w:marTop w:val="0"/>
                      <w:marBottom w:val="0"/>
                      <w:divBdr>
                        <w:top w:val="none" w:sz="0" w:space="0" w:color="auto"/>
                        <w:left w:val="none" w:sz="0" w:space="0" w:color="auto"/>
                        <w:bottom w:val="none" w:sz="0" w:space="0" w:color="auto"/>
                        <w:right w:val="none" w:sz="0" w:space="0" w:color="auto"/>
                      </w:divBdr>
                      <w:divsChild>
                        <w:div w:id="840892855">
                          <w:marLeft w:val="0"/>
                          <w:marRight w:val="0"/>
                          <w:marTop w:val="0"/>
                          <w:marBottom w:val="0"/>
                          <w:divBdr>
                            <w:top w:val="none" w:sz="0" w:space="0" w:color="auto"/>
                            <w:left w:val="none" w:sz="0" w:space="0" w:color="auto"/>
                            <w:bottom w:val="none" w:sz="0" w:space="0" w:color="auto"/>
                            <w:right w:val="none" w:sz="0" w:space="0" w:color="auto"/>
                          </w:divBdr>
                          <w:divsChild>
                            <w:div w:id="523599525">
                              <w:marLeft w:val="0"/>
                              <w:marRight w:val="0"/>
                              <w:marTop w:val="0"/>
                              <w:marBottom w:val="0"/>
                              <w:divBdr>
                                <w:top w:val="none" w:sz="0" w:space="0" w:color="auto"/>
                                <w:left w:val="none" w:sz="0" w:space="0" w:color="auto"/>
                                <w:bottom w:val="none" w:sz="0" w:space="0" w:color="auto"/>
                                <w:right w:val="none" w:sz="0" w:space="0" w:color="auto"/>
                              </w:divBdr>
                              <w:divsChild>
                                <w:div w:id="346443235">
                                  <w:marLeft w:val="0"/>
                                  <w:marRight w:val="0"/>
                                  <w:marTop w:val="0"/>
                                  <w:marBottom w:val="0"/>
                                  <w:divBdr>
                                    <w:top w:val="none" w:sz="0" w:space="0" w:color="auto"/>
                                    <w:left w:val="none" w:sz="0" w:space="0" w:color="auto"/>
                                    <w:bottom w:val="none" w:sz="0" w:space="0" w:color="auto"/>
                                    <w:right w:val="none" w:sz="0" w:space="0" w:color="auto"/>
                                  </w:divBdr>
                                  <w:divsChild>
                                    <w:div w:id="419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780562">
      <w:bodyDiv w:val="1"/>
      <w:marLeft w:val="0"/>
      <w:marRight w:val="0"/>
      <w:marTop w:val="0"/>
      <w:marBottom w:val="0"/>
      <w:divBdr>
        <w:top w:val="none" w:sz="0" w:space="0" w:color="auto"/>
        <w:left w:val="none" w:sz="0" w:space="0" w:color="auto"/>
        <w:bottom w:val="none" w:sz="0" w:space="0" w:color="auto"/>
        <w:right w:val="none" w:sz="0" w:space="0" w:color="auto"/>
      </w:divBdr>
    </w:div>
    <w:div w:id="928932404">
      <w:bodyDiv w:val="1"/>
      <w:marLeft w:val="0"/>
      <w:marRight w:val="0"/>
      <w:marTop w:val="0"/>
      <w:marBottom w:val="0"/>
      <w:divBdr>
        <w:top w:val="none" w:sz="0" w:space="0" w:color="auto"/>
        <w:left w:val="none" w:sz="0" w:space="0" w:color="auto"/>
        <w:bottom w:val="none" w:sz="0" w:space="0" w:color="auto"/>
        <w:right w:val="none" w:sz="0" w:space="0" w:color="auto"/>
      </w:divBdr>
    </w:div>
    <w:div w:id="957680625">
      <w:bodyDiv w:val="1"/>
      <w:marLeft w:val="0"/>
      <w:marRight w:val="0"/>
      <w:marTop w:val="0"/>
      <w:marBottom w:val="0"/>
      <w:divBdr>
        <w:top w:val="none" w:sz="0" w:space="0" w:color="auto"/>
        <w:left w:val="none" w:sz="0" w:space="0" w:color="auto"/>
        <w:bottom w:val="none" w:sz="0" w:space="0" w:color="auto"/>
        <w:right w:val="none" w:sz="0" w:space="0" w:color="auto"/>
      </w:divBdr>
      <w:divsChild>
        <w:div w:id="2047025266">
          <w:marLeft w:val="0"/>
          <w:marRight w:val="0"/>
          <w:marTop w:val="0"/>
          <w:marBottom w:val="0"/>
          <w:divBdr>
            <w:top w:val="none" w:sz="0" w:space="0" w:color="auto"/>
            <w:left w:val="none" w:sz="0" w:space="0" w:color="auto"/>
            <w:bottom w:val="none" w:sz="0" w:space="0" w:color="auto"/>
            <w:right w:val="none" w:sz="0" w:space="0" w:color="auto"/>
          </w:divBdr>
          <w:divsChild>
            <w:div w:id="422532082">
              <w:marLeft w:val="0"/>
              <w:marRight w:val="60"/>
              <w:marTop w:val="0"/>
              <w:marBottom w:val="0"/>
              <w:divBdr>
                <w:top w:val="none" w:sz="0" w:space="0" w:color="auto"/>
                <w:left w:val="none" w:sz="0" w:space="0" w:color="auto"/>
                <w:bottom w:val="none" w:sz="0" w:space="0" w:color="auto"/>
                <w:right w:val="none" w:sz="0" w:space="0" w:color="auto"/>
              </w:divBdr>
              <w:divsChild>
                <w:div w:id="223418247">
                  <w:marLeft w:val="0"/>
                  <w:marRight w:val="0"/>
                  <w:marTop w:val="0"/>
                  <w:marBottom w:val="150"/>
                  <w:divBdr>
                    <w:top w:val="none" w:sz="0" w:space="0" w:color="auto"/>
                    <w:left w:val="none" w:sz="0" w:space="0" w:color="auto"/>
                    <w:bottom w:val="none" w:sz="0" w:space="0" w:color="auto"/>
                    <w:right w:val="none" w:sz="0" w:space="0" w:color="auto"/>
                  </w:divBdr>
                  <w:divsChild>
                    <w:div w:id="1754549190">
                      <w:marLeft w:val="0"/>
                      <w:marRight w:val="0"/>
                      <w:marTop w:val="0"/>
                      <w:marBottom w:val="0"/>
                      <w:divBdr>
                        <w:top w:val="none" w:sz="0" w:space="0" w:color="auto"/>
                        <w:left w:val="none" w:sz="0" w:space="0" w:color="auto"/>
                        <w:bottom w:val="none" w:sz="0" w:space="0" w:color="auto"/>
                        <w:right w:val="none" w:sz="0" w:space="0" w:color="auto"/>
                      </w:divBdr>
                      <w:divsChild>
                        <w:div w:id="762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98197">
      <w:bodyDiv w:val="1"/>
      <w:marLeft w:val="0"/>
      <w:marRight w:val="0"/>
      <w:marTop w:val="0"/>
      <w:marBottom w:val="0"/>
      <w:divBdr>
        <w:top w:val="none" w:sz="0" w:space="0" w:color="auto"/>
        <w:left w:val="none" w:sz="0" w:space="0" w:color="auto"/>
        <w:bottom w:val="none" w:sz="0" w:space="0" w:color="auto"/>
        <w:right w:val="none" w:sz="0" w:space="0" w:color="auto"/>
      </w:divBdr>
    </w:div>
    <w:div w:id="1143111240">
      <w:bodyDiv w:val="1"/>
      <w:marLeft w:val="0"/>
      <w:marRight w:val="0"/>
      <w:marTop w:val="0"/>
      <w:marBottom w:val="0"/>
      <w:divBdr>
        <w:top w:val="none" w:sz="0" w:space="0" w:color="auto"/>
        <w:left w:val="none" w:sz="0" w:space="0" w:color="auto"/>
        <w:bottom w:val="none" w:sz="0" w:space="0" w:color="auto"/>
        <w:right w:val="none" w:sz="0" w:space="0" w:color="auto"/>
      </w:divBdr>
    </w:div>
    <w:div w:id="1250458022">
      <w:bodyDiv w:val="1"/>
      <w:marLeft w:val="0"/>
      <w:marRight w:val="0"/>
      <w:marTop w:val="0"/>
      <w:marBottom w:val="0"/>
      <w:divBdr>
        <w:top w:val="none" w:sz="0" w:space="0" w:color="auto"/>
        <w:left w:val="none" w:sz="0" w:space="0" w:color="auto"/>
        <w:bottom w:val="none" w:sz="0" w:space="0" w:color="auto"/>
        <w:right w:val="none" w:sz="0" w:space="0" w:color="auto"/>
      </w:divBdr>
    </w:div>
    <w:div w:id="1392533828">
      <w:bodyDiv w:val="1"/>
      <w:marLeft w:val="0"/>
      <w:marRight w:val="0"/>
      <w:marTop w:val="0"/>
      <w:marBottom w:val="0"/>
      <w:divBdr>
        <w:top w:val="none" w:sz="0" w:space="0" w:color="auto"/>
        <w:left w:val="none" w:sz="0" w:space="0" w:color="auto"/>
        <w:bottom w:val="none" w:sz="0" w:space="0" w:color="auto"/>
        <w:right w:val="none" w:sz="0" w:space="0" w:color="auto"/>
      </w:divBdr>
    </w:div>
    <w:div w:id="1422221673">
      <w:bodyDiv w:val="1"/>
      <w:marLeft w:val="0"/>
      <w:marRight w:val="0"/>
      <w:marTop w:val="0"/>
      <w:marBottom w:val="0"/>
      <w:divBdr>
        <w:top w:val="none" w:sz="0" w:space="0" w:color="auto"/>
        <w:left w:val="none" w:sz="0" w:space="0" w:color="auto"/>
        <w:bottom w:val="none" w:sz="0" w:space="0" w:color="auto"/>
        <w:right w:val="none" w:sz="0" w:space="0" w:color="auto"/>
      </w:divBdr>
    </w:div>
    <w:div w:id="1547260206">
      <w:bodyDiv w:val="1"/>
      <w:marLeft w:val="0"/>
      <w:marRight w:val="0"/>
      <w:marTop w:val="0"/>
      <w:marBottom w:val="0"/>
      <w:divBdr>
        <w:top w:val="none" w:sz="0" w:space="0" w:color="auto"/>
        <w:left w:val="none" w:sz="0" w:space="0" w:color="auto"/>
        <w:bottom w:val="none" w:sz="0" w:space="0" w:color="auto"/>
        <w:right w:val="none" w:sz="0" w:space="0" w:color="auto"/>
      </w:divBdr>
    </w:div>
    <w:div w:id="1699163479">
      <w:bodyDiv w:val="1"/>
      <w:marLeft w:val="0"/>
      <w:marRight w:val="0"/>
      <w:marTop w:val="0"/>
      <w:marBottom w:val="0"/>
      <w:divBdr>
        <w:top w:val="none" w:sz="0" w:space="0" w:color="auto"/>
        <w:left w:val="none" w:sz="0" w:space="0" w:color="auto"/>
        <w:bottom w:val="none" w:sz="0" w:space="0" w:color="auto"/>
        <w:right w:val="none" w:sz="0" w:space="0" w:color="auto"/>
      </w:divBdr>
    </w:div>
    <w:div w:id="1725176523">
      <w:bodyDiv w:val="1"/>
      <w:marLeft w:val="0"/>
      <w:marRight w:val="0"/>
      <w:marTop w:val="0"/>
      <w:marBottom w:val="0"/>
      <w:divBdr>
        <w:top w:val="none" w:sz="0" w:space="0" w:color="auto"/>
        <w:left w:val="none" w:sz="0" w:space="0" w:color="auto"/>
        <w:bottom w:val="none" w:sz="0" w:space="0" w:color="auto"/>
        <w:right w:val="none" w:sz="0" w:space="0" w:color="auto"/>
      </w:divBdr>
      <w:divsChild>
        <w:div w:id="36780979">
          <w:marLeft w:val="0"/>
          <w:marRight w:val="0"/>
          <w:marTop w:val="0"/>
          <w:marBottom w:val="0"/>
          <w:divBdr>
            <w:top w:val="none" w:sz="0" w:space="0" w:color="auto"/>
            <w:left w:val="none" w:sz="0" w:space="0" w:color="auto"/>
            <w:bottom w:val="none" w:sz="0" w:space="0" w:color="auto"/>
            <w:right w:val="none" w:sz="0" w:space="0" w:color="auto"/>
          </w:divBdr>
          <w:divsChild>
            <w:div w:id="693387769">
              <w:marLeft w:val="0"/>
              <w:marRight w:val="60"/>
              <w:marTop w:val="0"/>
              <w:marBottom w:val="0"/>
              <w:divBdr>
                <w:top w:val="none" w:sz="0" w:space="0" w:color="auto"/>
                <w:left w:val="none" w:sz="0" w:space="0" w:color="auto"/>
                <w:bottom w:val="none" w:sz="0" w:space="0" w:color="auto"/>
                <w:right w:val="none" w:sz="0" w:space="0" w:color="auto"/>
              </w:divBdr>
              <w:divsChild>
                <w:div w:id="1113289207">
                  <w:marLeft w:val="0"/>
                  <w:marRight w:val="0"/>
                  <w:marTop w:val="0"/>
                  <w:marBottom w:val="150"/>
                  <w:divBdr>
                    <w:top w:val="none" w:sz="0" w:space="0" w:color="auto"/>
                    <w:left w:val="none" w:sz="0" w:space="0" w:color="auto"/>
                    <w:bottom w:val="none" w:sz="0" w:space="0" w:color="auto"/>
                    <w:right w:val="none" w:sz="0" w:space="0" w:color="auto"/>
                  </w:divBdr>
                  <w:divsChild>
                    <w:div w:id="703334516">
                      <w:marLeft w:val="0"/>
                      <w:marRight w:val="0"/>
                      <w:marTop w:val="0"/>
                      <w:marBottom w:val="0"/>
                      <w:divBdr>
                        <w:top w:val="none" w:sz="0" w:space="0" w:color="auto"/>
                        <w:left w:val="none" w:sz="0" w:space="0" w:color="auto"/>
                        <w:bottom w:val="none" w:sz="0" w:space="0" w:color="auto"/>
                        <w:right w:val="none" w:sz="0" w:space="0" w:color="auto"/>
                      </w:divBdr>
                      <w:divsChild>
                        <w:div w:id="1072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34356">
      <w:bodyDiv w:val="1"/>
      <w:marLeft w:val="0"/>
      <w:marRight w:val="0"/>
      <w:marTop w:val="0"/>
      <w:marBottom w:val="0"/>
      <w:divBdr>
        <w:top w:val="none" w:sz="0" w:space="0" w:color="auto"/>
        <w:left w:val="none" w:sz="0" w:space="0" w:color="auto"/>
        <w:bottom w:val="none" w:sz="0" w:space="0" w:color="auto"/>
        <w:right w:val="none" w:sz="0" w:space="0" w:color="auto"/>
      </w:divBdr>
      <w:divsChild>
        <w:div w:id="1843204977">
          <w:marLeft w:val="0"/>
          <w:marRight w:val="0"/>
          <w:marTop w:val="0"/>
          <w:marBottom w:val="0"/>
          <w:divBdr>
            <w:top w:val="none" w:sz="0" w:space="0" w:color="auto"/>
            <w:left w:val="none" w:sz="0" w:space="0" w:color="auto"/>
            <w:bottom w:val="none" w:sz="0" w:space="0" w:color="auto"/>
            <w:right w:val="none" w:sz="0" w:space="0" w:color="auto"/>
          </w:divBdr>
          <w:divsChild>
            <w:div w:id="600721749">
              <w:marLeft w:val="0"/>
              <w:marRight w:val="0"/>
              <w:marTop w:val="100"/>
              <w:marBottom w:val="100"/>
              <w:divBdr>
                <w:top w:val="none" w:sz="0" w:space="0" w:color="auto"/>
                <w:left w:val="none" w:sz="0" w:space="0" w:color="auto"/>
                <w:bottom w:val="none" w:sz="0" w:space="0" w:color="auto"/>
                <w:right w:val="none" w:sz="0" w:space="0" w:color="auto"/>
              </w:divBdr>
              <w:divsChild>
                <w:div w:id="430054176">
                  <w:marLeft w:val="0"/>
                  <w:marRight w:val="0"/>
                  <w:marTop w:val="0"/>
                  <w:marBottom w:val="0"/>
                  <w:divBdr>
                    <w:top w:val="none" w:sz="0" w:space="0" w:color="auto"/>
                    <w:left w:val="none" w:sz="0" w:space="0" w:color="auto"/>
                    <w:bottom w:val="none" w:sz="0" w:space="0" w:color="auto"/>
                    <w:right w:val="none" w:sz="0" w:space="0" w:color="auto"/>
                  </w:divBdr>
                  <w:divsChild>
                    <w:div w:id="699474170">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sChild>
                            <w:div w:id="1202792495">
                              <w:marLeft w:val="0"/>
                              <w:marRight w:val="0"/>
                              <w:marTop w:val="0"/>
                              <w:marBottom w:val="0"/>
                              <w:divBdr>
                                <w:top w:val="none" w:sz="0" w:space="0" w:color="auto"/>
                                <w:left w:val="none" w:sz="0" w:space="0" w:color="auto"/>
                                <w:bottom w:val="none" w:sz="0" w:space="0" w:color="auto"/>
                                <w:right w:val="none" w:sz="0" w:space="0" w:color="auto"/>
                              </w:divBdr>
                              <w:divsChild>
                                <w:div w:id="1207060590">
                                  <w:marLeft w:val="0"/>
                                  <w:marRight w:val="0"/>
                                  <w:marTop w:val="0"/>
                                  <w:marBottom w:val="0"/>
                                  <w:divBdr>
                                    <w:top w:val="none" w:sz="0" w:space="0" w:color="auto"/>
                                    <w:left w:val="none" w:sz="0" w:space="0" w:color="auto"/>
                                    <w:bottom w:val="none" w:sz="0" w:space="0" w:color="auto"/>
                                    <w:right w:val="none" w:sz="0" w:space="0" w:color="auto"/>
                                  </w:divBdr>
                                  <w:divsChild>
                                    <w:div w:id="4085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686886">
      <w:bodyDiv w:val="1"/>
      <w:marLeft w:val="0"/>
      <w:marRight w:val="0"/>
      <w:marTop w:val="0"/>
      <w:marBottom w:val="0"/>
      <w:divBdr>
        <w:top w:val="none" w:sz="0" w:space="0" w:color="auto"/>
        <w:left w:val="none" w:sz="0" w:space="0" w:color="auto"/>
        <w:bottom w:val="none" w:sz="0" w:space="0" w:color="auto"/>
        <w:right w:val="none" w:sz="0" w:space="0" w:color="auto"/>
      </w:divBdr>
    </w:div>
    <w:div w:id="19796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hyperlink" Target="http://eur-lex.europa.eu/legal-content/AUTO/?uri=CELEX:32014R0908&amp;qid=1415974383702&amp;rid=2" TargetMode="External"/><Relationship Id="rId68" Type="http://schemas.openxmlformats.org/officeDocument/2006/relationships/hyperlink" Target="http://www.uradni-list.si/1/objava.jsp?sop=2006-01-4911" TargetMode="External"/><Relationship Id="rId76" Type="http://schemas.openxmlformats.org/officeDocument/2006/relationships/hyperlink" Target="http://www.uradni-list.si/1/objava.jsp?sop=2004-01-4218" TargetMode="External"/><Relationship Id="rId84"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hyperlink" Target="http://www.uradni-list.si/1/objava.jsp?sop=2013-01-2521"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microsoft.com/office/2007/relationships/stylesWithEffects" Target="stylesWithEffects.xml"/><Relationship Id="rId66" Type="http://schemas.openxmlformats.org/officeDocument/2006/relationships/hyperlink" Target="http://www.uradni-list.si/1/objava.jsp?sop=2002-01-3231" TargetMode="External"/><Relationship Id="rId74" Type="http://schemas.openxmlformats.org/officeDocument/2006/relationships/hyperlink" Target="http://www.uradni-list.si/1/objava.jsp?sop=2015-01-0992" TargetMode="External"/><Relationship Id="rId79" Type="http://schemas.openxmlformats.org/officeDocument/2006/relationships/image" Target="media/image1.png"/><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notes" Target="footnotes.xml"/><Relationship Id="rId82" Type="http://schemas.openxmlformats.org/officeDocument/2006/relationships/hyperlink" Target="http://www.uradni-list.si/1/objava.jsp?sop=2008-01-4744" TargetMode="Externa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numbering" Target="numbering.xml"/><Relationship Id="rId64" Type="http://schemas.openxmlformats.org/officeDocument/2006/relationships/hyperlink" Target="http://www.uradni-list.si/1/objava.jsp?sop=1993-01-1299" TargetMode="External"/><Relationship Id="rId69" Type="http://schemas.openxmlformats.org/officeDocument/2006/relationships/hyperlink" Target="http://www.uradni-list.si/1/objava.jsp?sop=2007-01-5469" TargetMode="External"/><Relationship Id="rId77" Type="http://schemas.openxmlformats.org/officeDocument/2006/relationships/hyperlink" Target="http://www.uradni-list.si/1/objava.jsp?sop=2008-01-4744"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http://www.uradni-list.si/1/objava.jsp?sop=2013-01-3676" TargetMode="External"/><Relationship Id="rId80" Type="http://schemas.openxmlformats.org/officeDocument/2006/relationships/hyperlink" Target="http://www.uradni-list.si/1/objava.jsp?sop=1994-01-1987"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settings" Target="settings.xml"/><Relationship Id="rId67" Type="http://schemas.openxmlformats.org/officeDocument/2006/relationships/hyperlink" Target="http://www.uradni-list.si/1/objava.jsp?sop=2002-01-5387"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endnotes" Target="endnotes.xml"/><Relationship Id="rId70" Type="http://schemas.openxmlformats.org/officeDocument/2006/relationships/hyperlink" Target="http://www.uradni-list.si/1/objava.jsp?sop=2010-01-5480" TargetMode="External"/><Relationship Id="rId75" Type="http://schemas.openxmlformats.org/officeDocument/2006/relationships/hyperlink" Target="http://www.uradni-list.si/1/objava.jsp?sop=1994-01-1987" TargetMode="External"/><Relationship Id="rId83" Type="http://schemas.openxmlformats.org/officeDocument/2006/relationships/hyperlink" Target="http://www.uradni-list.si/1/objava.jsp?sop=2013-01-308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tyles" Target="styl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webSettings" Target="webSettings.xml"/><Relationship Id="rId65" Type="http://schemas.openxmlformats.org/officeDocument/2006/relationships/hyperlink" Target="http://www.uradni-list.si/1/objava.jsp?sop=1999-01-2655" TargetMode="External"/><Relationship Id="rId73" Type="http://schemas.openxmlformats.org/officeDocument/2006/relationships/hyperlink" Target="http://www.uradni-list.si/1/objava.jsp?sop=2014-01-0541" TargetMode="External"/><Relationship Id="rId78" Type="http://schemas.openxmlformats.org/officeDocument/2006/relationships/hyperlink" Target="http://www.uradni-list.si/1/objava.jsp?sop=2013-01-3086" TargetMode="External"/><Relationship Id="rId81" Type="http://schemas.openxmlformats.org/officeDocument/2006/relationships/hyperlink" Target="http://www.uradni-list.si/1/objava.jsp?sop=2004-01-4218" TargetMode="External"/><Relationship Id="rId86"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73ED-950D-4579-A003-532B121604F5}">
  <ds:schemaRefs>
    <ds:schemaRef ds:uri="http://schemas.openxmlformats.org/officeDocument/2006/bibliography"/>
  </ds:schemaRefs>
</ds:datastoreItem>
</file>

<file path=customXml/itemProps10.xml><?xml version="1.0" encoding="utf-8"?>
<ds:datastoreItem xmlns:ds="http://schemas.openxmlformats.org/officeDocument/2006/customXml" ds:itemID="{D34A6877-F48C-44C2-BB6A-8CD8A772B77E}">
  <ds:schemaRefs>
    <ds:schemaRef ds:uri="http://schemas.openxmlformats.org/officeDocument/2006/bibliography"/>
  </ds:schemaRefs>
</ds:datastoreItem>
</file>

<file path=customXml/itemProps11.xml><?xml version="1.0" encoding="utf-8"?>
<ds:datastoreItem xmlns:ds="http://schemas.openxmlformats.org/officeDocument/2006/customXml" ds:itemID="{A3DB9DBF-EEDC-44BE-ABD1-168AB39CEAC7}">
  <ds:schemaRefs>
    <ds:schemaRef ds:uri="http://schemas.openxmlformats.org/officeDocument/2006/bibliography"/>
  </ds:schemaRefs>
</ds:datastoreItem>
</file>

<file path=customXml/itemProps12.xml><?xml version="1.0" encoding="utf-8"?>
<ds:datastoreItem xmlns:ds="http://schemas.openxmlformats.org/officeDocument/2006/customXml" ds:itemID="{F7E157F5-87B8-4503-9A1E-DCA4E88D37D4}">
  <ds:schemaRefs>
    <ds:schemaRef ds:uri="http://schemas.openxmlformats.org/officeDocument/2006/bibliography"/>
  </ds:schemaRefs>
</ds:datastoreItem>
</file>

<file path=customXml/itemProps13.xml><?xml version="1.0" encoding="utf-8"?>
<ds:datastoreItem xmlns:ds="http://schemas.openxmlformats.org/officeDocument/2006/customXml" ds:itemID="{F5AEE2F8-A338-4F7D-BAA3-67D61EBC78B8}">
  <ds:schemaRefs>
    <ds:schemaRef ds:uri="http://schemas.openxmlformats.org/officeDocument/2006/bibliography"/>
  </ds:schemaRefs>
</ds:datastoreItem>
</file>

<file path=customXml/itemProps14.xml><?xml version="1.0" encoding="utf-8"?>
<ds:datastoreItem xmlns:ds="http://schemas.openxmlformats.org/officeDocument/2006/customXml" ds:itemID="{890CDCA2-78B3-4200-85BA-1CE48A44891C}">
  <ds:schemaRefs>
    <ds:schemaRef ds:uri="http://schemas.openxmlformats.org/officeDocument/2006/bibliography"/>
  </ds:schemaRefs>
</ds:datastoreItem>
</file>

<file path=customXml/itemProps15.xml><?xml version="1.0" encoding="utf-8"?>
<ds:datastoreItem xmlns:ds="http://schemas.openxmlformats.org/officeDocument/2006/customXml" ds:itemID="{B47E4D26-DFFC-4E11-AB62-985F7377BF25}">
  <ds:schemaRefs>
    <ds:schemaRef ds:uri="http://schemas.openxmlformats.org/officeDocument/2006/bibliography"/>
  </ds:schemaRefs>
</ds:datastoreItem>
</file>

<file path=customXml/itemProps16.xml><?xml version="1.0" encoding="utf-8"?>
<ds:datastoreItem xmlns:ds="http://schemas.openxmlformats.org/officeDocument/2006/customXml" ds:itemID="{B1D8F791-D7EF-4B89-A004-267853EB16CB}">
  <ds:schemaRefs>
    <ds:schemaRef ds:uri="http://schemas.openxmlformats.org/officeDocument/2006/bibliography"/>
  </ds:schemaRefs>
</ds:datastoreItem>
</file>

<file path=customXml/itemProps17.xml><?xml version="1.0" encoding="utf-8"?>
<ds:datastoreItem xmlns:ds="http://schemas.openxmlformats.org/officeDocument/2006/customXml" ds:itemID="{F65C19A6-A42A-4235-93AF-3874ACC51A3C}">
  <ds:schemaRefs>
    <ds:schemaRef ds:uri="http://schemas.openxmlformats.org/officeDocument/2006/bibliography"/>
  </ds:schemaRefs>
</ds:datastoreItem>
</file>

<file path=customXml/itemProps18.xml><?xml version="1.0" encoding="utf-8"?>
<ds:datastoreItem xmlns:ds="http://schemas.openxmlformats.org/officeDocument/2006/customXml" ds:itemID="{89B3DB97-B936-4B9D-A528-079AC799BE65}">
  <ds:schemaRefs>
    <ds:schemaRef ds:uri="http://schemas.openxmlformats.org/officeDocument/2006/bibliography"/>
  </ds:schemaRefs>
</ds:datastoreItem>
</file>

<file path=customXml/itemProps19.xml><?xml version="1.0" encoding="utf-8"?>
<ds:datastoreItem xmlns:ds="http://schemas.openxmlformats.org/officeDocument/2006/customXml" ds:itemID="{2AE7206C-385D-4E5C-8FDD-6A7A638B4521}">
  <ds:schemaRefs>
    <ds:schemaRef ds:uri="http://schemas.openxmlformats.org/officeDocument/2006/bibliography"/>
  </ds:schemaRefs>
</ds:datastoreItem>
</file>

<file path=customXml/itemProps2.xml><?xml version="1.0" encoding="utf-8"?>
<ds:datastoreItem xmlns:ds="http://schemas.openxmlformats.org/officeDocument/2006/customXml" ds:itemID="{592404AB-3FA6-453D-B971-911F0607A4B6}">
  <ds:schemaRefs>
    <ds:schemaRef ds:uri="http://schemas.openxmlformats.org/officeDocument/2006/bibliography"/>
  </ds:schemaRefs>
</ds:datastoreItem>
</file>

<file path=customXml/itemProps20.xml><?xml version="1.0" encoding="utf-8"?>
<ds:datastoreItem xmlns:ds="http://schemas.openxmlformats.org/officeDocument/2006/customXml" ds:itemID="{318A0DFC-D36C-41DF-B636-52EB26F6C262}">
  <ds:schemaRefs>
    <ds:schemaRef ds:uri="http://schemas.openxmlformats.org/officeDocument/2006/bibliography"/>
  </ds:schemaRefs>
</ds:datastoreItem>
</file>

<file path=customXml/itemProps21.xml><?xml version="1.0" encoding="utf-8"?>
<ds:datastoreItem xmlns:ds="http://schemas.openxmlformats.org/officeDocument/2006/customXml" ds:itemID="{C65291E0-D9F5-4C06-A128-9A1DA8E6A3EF}">
  <ds:schemaRefs>
    <ds:schemaRef ds:uri="http://schemas.openxmlformats.org/officeDocument/2006/bibliography"/>
  </ds:schemaRefs>
</ds:datastoreItem>
</file>

<file path=customXml/itemProps22.xml><?xml version="1.0" encoding="utf-8"?>
<ds:datastoreItem xmlns:ds="http://schemas.openxmlformats.org/officeDocument/2006/customXml" ds:itemID="{7E080326-DBE3-4D96-BB8F-8E2A9D335B33}">
  <ds:schemaRefs>
    <ds:schemaRef ds:uri="http://schemas.openxmlformats.org/officeDocument/2006/bibliography"/>
  </ds:schemaRefs>
</ds:datastoreItem>
</file>

<file path=customXml/itemProps23.xml><?xml version="1.0" encoding="utf-8"?>
<ds:datastoreItem xmlns:ds="http://schemas.openxmlformats.org/officeDocument/2006/customXml" ds:itemID="{D1867150-2300-4370-8B08-F841EE5412A8}">
  <ds:schemaRefs>
    <ds:schemaRef ds:uri="http://schemas.openxmlformats.org/officeDocument/2006/bibliography"/>
  </ds:schemaRefs>
</ds:datastoreItem>
</file>

<file path=customXml/itemProps24.xml><?xml version="1.0" encoding="utf-8"?>
<ds:datastoreItem xmlns:ds="http://schemas.openxmlformats.org/officeDocument/2006/customXml" ds:itemID="{C60A4275-F49D-4B8D-A886-7911050E7B54}">
  <ds:schemaRefs>
    <ds:schemaRef ds:uri="http://schemas.openxmlformats.org/officeDocument/2006/bibliography"/>
  </ds:schemaRefs>
</ds:datastoreItem>
</file>

<file path=customXml/itemProps25.xml><?xml version="1.0" encoding="utf-8"?>
<ds:datastoreItem xmlns:ds="http://schemas.openxmlformats.org/officeDocument/2006/customXml" ds:itemID="{B3A35A82-794C-4A5A-BC0E-7AF01BB387A4}">
  <ds:schemaRefs>
    <ds:schemaRef ds:uri="http://schemas.openxmlformats.org/officeDocument/2006/bibliography"/>
  </ds:schemaRefs>
</ds:datastoreItem>
</file>

<file path=customXml/itemProps26.xml><?xml version="1.0" encoding="utf-8"?>
<ds:datastoreItem xmlns:ds="http://schemas.openxmlformats.org/officeDocument/2006/customXml" ds:itemID="{6AA17C59-96A7-46A4-A634-4A676AFE2452}">
  <ds:schemaRefs>
    <ds:schemaRef ds:uri="http://schemas.openxmlformats.org/officeDocument/2006/bibliography"/>
  </ds:schemaRefs>
</ds:datastoreItem>
</file>

<file path=customXml/itemProps27.xml><?xml version="1.0" encoding="utf-8"?>
<ds:datastoreItem xmlns:ds="http://schemas.openxmlformats.org/officeDocument/2006/customXml" ds:itemID="{AC2A6537-A601-4B7F-A980-ABF22DA439A0}">
  <ds:schemaRefs>
    <ds:schemaRef ds:uri="http://schemas.openxmlformats.org/officeDocument/2006/bibliography"/>
  </ds:schemaRefs>
</ds:datastoreItem>
</file>

<file path=customXml/itemProps28.xml><?xml version="1.0" encoding="utf-8"?>
<ds:datastoreItem xmlns:ds="http://schemas.openxmlformats.org/officeDocument/2006/customXml" ds:itemID="{49F94810-BF22-4A8A-8F0C-AC4BFE8E1EC1}">
  <ds:schemaRefs>
    <ds:schemaRef ds:uri="http://schemas.openxmlformats.org/officeDocument/2006/bibliography"/>
  </ds:schemaRefs>
</ds:datastoreItem>
</file>

<file path=customXml/itemProps29.xml><?xml version="1.0" encoding="utf-8"?>
<ds:datastoreItem xmlns:ds="http://schemas.openxmlformats.org/officeDocument/2006/customXml" ds:itemID="{8A9607AF-D76B-4CE5-8C9A-4366BF387DD8}">
  <ds:schemaRefs>
    <ds:schemaRef ds:uri="http://schemas.openxmlformats.org/officeDocument/2006/bibliography"/>
  </ds:schemaRefs>
</ds:datastoreItem>
</file>

<file path=customXml/itemProps3.xml><?xml version="1.0" encoding="utf-8"?>
<ds:datastoreItem xmlns:ds="http://schemas.openxmlformats.org/officeDocument/2006/customXml" ds:itemID="{DA6CC09C-6D0E-4531-8DA8-9E427D54E3C1}">
  <ds:schemaRefs>
    <ds:schemaRef ds:uri="http://schemas.openxmlformats.org/officeDocument/2006/bibliography"/>
  </ds:schemaRefs>
</ds:datastoreItem>
</file>

<file path=customXml/itemProps30.xml><?xml version="1.0" encoding="utf-8"?>
<ds:datastoreItem xmlns:ds="http://schemas.openxmlformats.org/officeDocument/2006/customXml" ds:itemID="{404FFA99-1C38-416A-99D6-E3932B85C71F}">
  <ds:schemaRefs>
    <ds:schemaRef ds:uri="http://schemas.openxmlformats.org/officeDocument/2006/bibliography"/>
  </ds:schemaRefs>
</ds:datastoreItem>
</file>

<file path=customXml/itemProps31.xml><?xml version="1.0" encoding="utf-8"?>
<ds:datastoreItem xmlns:ds="http://schemas.openxmlformats.org/officeDocument/2006/customXml" ds:itemID="{D8496A83-6A6E-442C-9269-06BD785CCD35}">
  <ds:schemaRefs>
    <ds:schemaRef ds:uri="http://schemas.openxmlformats.org/officeDocument/2006/bibliography"/>
  </ds:schemaRefs>
</ds:datastoreItem>
</file>

<file path=customXml/itemProps32.xml><?xml version="1.0" encoding="utf-8"?>
<ds:datastoreItem xmlns:ds="http://schemas.openxmlformats.org/officeDocument/2006/customXml" ds:itemID="{B00C66B5-41DB-4A8D-990C-D72269567CBA}">
  <ds:schemaRefs>
    <ds:schemaRef ds:uri="http://schemas.openxmlformats.org/officeDocument/2006/bibliography"/>
  </ds:schemaRefs>
</ds:datastoreItem>
</file>

<file path=customXml/itemProps33.xml><?xml version="1.0" encoding="utf-8"?>
<ds:datastoreItem xmlns:ds="http://schemas.openxmlformats.org/officeDocument/2006/customXml" ds:itemID="{00202626-D84A-4983-B4DF-C413F9C7DD94}">
  <ds:schemaRefs>
    <ds:schemaRef ds:uri="http://schemas.openxmlformats.org/officeDocument/2006/bibliography"/>
  </ds:schemaRefs>
</ds:datastoreItem>
</file>

<file path=customXml/itemProps34.xml><?xml version="1.0" encoding="utf-8"?>
<ds:datastoreItem xmlns:ds="http://schemas.openxmlformats.org/officeDocument/2006/customXml" ds:itemID="{7501E2BF-08C2-464D-B048-E5AD1E56C011}">
  <ds:schemaRefs>
    <ds:schemaRef ds:uri="http://schemas.openxmlformats.org/officeDocument/2006/bibliography"/>
  </ds:schemaRefs>
</ds:datastoreItem>
</file>

<file path=customXml/itemProps35.xml><?xml version="1.0" encoding="utf-8"?>
<ds:datastoreItem xmlns:ds="http://schemas.openxmlformats.org/officeDocument/2006/customXml" ds:itemID="{2A355C4F-547F-4D52-A7E7-C212A4BE9AEE}">
  <ds:schemaRefs>
    <ds:schemaRef ds:uri="http://schemas.openxmlformats.org/officeDocument/2006/bibliography"/>
  </ds:schemaRefs>
</ds:datastoreItem>
</file>

<file path=customXml/itemProps36.xml><?xml version="1.0" encoding="utf-8"?>
<ds:datastoreItem xmlns:ds="http://schemas.openxmlformats.org/officeDocument/2006/customXml" ds:itemID="{BACE56EF-AE0F-4499-B906-CBB99DD3C6E4}">
  <ds:schemaRefs>
    <ds:schemaRef ds:uri="http://schemas.openxmlformats.org/officeDocument/2006/bibliography"/>
  </ds:schemaRefs>
</ds:datastoreItem>
</file>

<file path=customXml/itemProps37.xml><?xml version="1.0" encoding="utf-8"?>
<ds:datastoreItem xmlns:ds="http://schemas.openxmlformats.org/officeDocument/2006/customXml" ds:itemID="{274E331B-0560-4941-B33E-5FCC4C15EA86}">
  <ds:schemaRefs>
    <ds:schemaRef ds:uri="http://schemas.openxmlformats.org/officeDocument/2006/bibliography"/>
  </ds:schemaRefs>
</ds:datastoreItem>
</file>

<file path=customXml/itemProps38.xml><?xml version="1.0" encoding="utf-8"?>
<ds:datastoreItem xmlns:ds="http://schemas.openxmlformats.org/officeDocument/2006/customXml" ds:itemID="{E8D5B3FF-5B65-4C93-9618-06FF0B6F7326}">
  <ds:schemaRefs>
    <ds:schemaRef ds:uri="http://schemas.openxmlformats.org/officeDocument/2006/bibliography"/>
  </ds:schemaRefs>
</ds:datastoreItem>
</file>

<file path=customXml/itemProps39.xml><?xml version="1.0" encoding="utf-8"?>
<ds:datastoreItem xmlns:ds="http://schemas.openxmlformats.org/officeDocument/2006/customXml" ds:itemID="{3B36109F-F7B9-4790-BEA5-030EC56C6269}">
  <ds:schemaRefs>
    <ds:schemaRef ds:uri="http://schemas.openxmlformats.org/officeDocument/2006/bibliography"/>
  </ds:schemaRefs>
</ds:datastoreItem>
</file>

<file path=customXml/itemProps4.xml><?xml version="1.0" encoding="utf-8"?>
<ds:datastoreItem xmlns:ds="http://schemas.openxmlformats.org/officeDocument/2006/customXml" ds:itemID="{5575C64F-2BAE-46E0-8CE2-49448C1E3B48}">
  <ds:schemaRefs>
    <ds:schemaRef ds:uri="http://schemas.openxmlformats.org/officeDocument/2006/bibliography"/>
  </ds:schemaRefs>
</ds:datastoreItem>
</file>

<file path=customXml/itemProps40.xml><?xml version="1.0" encoding="utf-8"?>
<ds:datastoreItem xmlns:ds="http://schemas.openxmlformats.org/officeDocument/2006/customXml" ds:itemID="{4E0C31E8-D4D5-4441-ADFD-F5F626357645}">
  <ds:schemaRefs>
    <ds:schemaRef ds:uri="http://schemas.openxmlformats.org/officeDocument/2006/bibliography"/>
  </ds:schemaRefs>
</ds:datastoreItem>
</file>

<file path=customXml/itemProps41.xml><?xml version="1.0" encoding="utf-8"?>
<ds:datastoreItem xmlns:ds="http://schemas.openxmlformats.org/officeDocument/2006/customXml" ds:itemID="{F9CA8FF1-4818-4B50-A653-285BD640B13E}">
  <ds:schemaRefs>
    <ds:schemaRef ds:uri="http://schemas.openxmlformats.org/officeDocument/2006/bibliography"/>
  </ds:schemaRefs>
</ds:datastoreItem>
</file>

<file path=customXml/itemProps42.xml><?xml version="1.0" encoding="utf-8"?>
<ds:datastoreItem xmlns:ds="http://schemas.openxmlformats.org/officeDocument/2006/customXml" ds:itemID="{B8969C7F-6908-4FF4-B3DC-8F277605CE17}">
  <ds:schemaRefs>
    <ds:schemaRef ds:uri="http://schemas.openxmlformats.org/officeDocument/2006/bibliography"/>
  </ds:schemaRefs>
</ds:datastoreItem>
</file>

<file path=customXml/itemProps43.xml><?xml version="1.0" encoding="utf-8"?>
<ds:datastoreItem xmlns:ds="http://schemas.openxmlformats.org/officeDocument/2006/customXml" ds:itemID="{F118C55A-724D-4827-BB26-2A37E69FB98A}">
  <ds:schemaRefs>
    <ds:schemaRef ds:uri="http://schemas.openxmlformats.org/officeDocument/2006/bibliography"/>
  </ds:schemaRefs>
</ds:datastoreItem>
</file>

<file path=customXml/itemProps44.xml><?xml version="1.0" encoding="utf-8"?>
<ds:datastoreItem xmlns:ds="http://schemas.openxmlformats.org/officeDocument/2006/customXml" ds:itemID="{9ABC415B-C291-4A82-85BC-6F6CFC9F3B3C}">
  <ds:schemaRefs>
    <ds:schemaRef ds:uri="http://schemas.openxmlformats.org/officeDocument/2006/bibliography"/>
  </ds:schemaRefs>
</ds:datastoreItem>
</file>

<file path=customXml/itemProps45.xml><?xml version="1.0" encoding="utf-8"?>
<ds:datastoreItem xmlns:ds="http://schemas.openxmlformats.org/officeDocument/2006/customXml" ds:itemID="{910711AE-3BA3-4866-81BB-5A793D33E5F3}">
  <ds:schemaRefs>
    <ds:schemaRef ds:uri="http://schemas.openxmlformats.org/officeDocument/2006/bibliography"/>
  </ds:schemaRefs>
</ds:datastoreItem>
</file>

<file path=customXml/itemProps46.xml><?xml version="1.0" encoding="utf-8"?>
<ds:datastoreItem xmlns:ds="http://schemas.openxmlformats.org/officeDocument/2006/customXml" ds:itemID="{15A7689D-C0A0-4D19-B62E-E13377A8BE0F}">
  <ds:schemaRefs>
    <ds:schemaRef ds:uri="http://schemas.openxmlformats.org/officeDocument/2006/bibliography"/>
  </ds:schemaRefs>
</ds:datastoreItem>
</file>

<file path=customXml/itemProps47.xml><?xml version="1.0" encoding="utf-8"?>
<ds:datastoreItem xmlns:ds="http://schemas.openxmlformats.org/officeDocument/2006/customXml" ds:itemID="{FB5D1527-A764-4BD6-98B5-296F3A4C1C21}">
  <ds:schemaRefs>
    <ds:schemaRef ds:uri="http://schemas.openxmlformats.org/officeDocument/2006/bibliography"/>
  </ds:schemaRefs>
</ds:datastoreItem>
</file>

<file path=customXml/itemProps48.xml><?xml version="1.0" encoding="utf-8"?>
<ds:datastoreItem xmlns:ds="http://schemas.openxmlformats.org/officeDocument/2006/customXml" ds:itemID="{AFE93E05-30D0-41D3-8903-2B74CC6BDA3D}">
  <ds:schemaRefs>
    <ds:schemaRef ds:uri="http://schemas.openxmlformats.org/officeDocument/2006/bibliography"/>
  </ds:schemaRefs>
</ds:datastoreItem>
</file>

<file path=customXml/itemProps49.xml><?xml version="1.0" encoding="utf-8"?>
<ds:datastoreItem xmlns:ds="http://schemas.openxmlformats.org/officeDocument/2006/customXml" ds:itemID="{1F81C302-E5BB-4B1A-B708-D7713BB8FBBC}">
  <ds:schemaRefs>
    <ds:schemaRef ds:uri="http://schemas.openxmlformats.org/officeDocument/2006/bibliography"/>
  </ds:schemaRefs>
</ds:datastoreItem>
</file>

<file path=customXml/itemProps5.xml><?xml version="1.0" encoding="utf-8"?>
<ds:datastoreItem xmlns:ds="http://schemas.openxmlformats.org/officeDocument/2006/customXml" ds:itemID="{DA79A402-87F0-4BC3-A6AF-C831E1FE2C94}">
  <ds:schemaRefs>
    <ds:schemaRef ds:uri="http://schemas.openxmlformats.org/officeDocument/2006/bibliography"/>
  </ds:schemaRefs>
</ds:datastoreItem>
</file>

<file path=customXml/itemProps50.xml><?xml version="1.0" encoding="utf-8"?>
<ds:datastoreItem xmlns:ds="http://schemas.openxmlformats.org/officeDocument/2006/customXml" ds:itemID="{628DB31A-1AF3-4947-8100-C954EB999AFB}">
  <ds:schemaRefs>
    <ds:schemaRef ds:uri="http://schemas.openxmlformats.org/officeDocument/2006/bibliography"/>
  </ds:schemaRefs>
</ds:datastoreItem>
</file>

<file path=customXml/itemProps51.xml><?xml version="1.0" encoding="utf-8"?>
<ds:datastoreItem xmlns:ds="http://schemas.openxmlformats.org/officeDocument/2006/customXml" ds:itemID="{E7B5451A-D086-4AD9-A27C-B596CD3839F7}">
  <ds:schemaRefs>
    <ds:schemaRef ds:uri="http://schemas.openxmlformats.org/officeDocument/2006/bibliography"/>
  </ds:schemaRefs>
</ds:datastoreItem>
</file>

<file path=customXml/itemProps52.xml><?xml version="1.0" encoding="utf-8"?>
<ds:datastoreItem xmlns:ds="http://schemas.openxmlformats.org/officeDocument/2006/customXml" ds:itemID="{AEDCD117-B999-4C2E-9A35-E498A9682B42}">
  <ds:schemaRefs>
    <ds:schemaRef ds:uri="http://schemas.openxmlformats.org/officeDocument/2006/bibliography"/>
  </ds:schemaRefs>
</ds:datastoreItem>
</file>

<file path=customXml/itemProps53.xml><?xml version="1.0" encoding="utf-8"?>
<ds:datastoreItem xmlns:ds="http://schemas.openxmlformats.org/officeDocument/2006/customXml" ds:itemID="{6E3D59C4-3EA2-4563-952F-7EA507791CCE}">
  <ds:schemaRefs>
    <ds:schemaRef ds:uri="http://schemas.openxmlformats.org/officeDocument/2006/bibliography"/>
  </ds:schemaRefs>
</ds:datastoreItem>
</file>

<file path=customXml/itemProps54.xml><?xml version="1.0" encoding="utf-8"?>
<ds:datastoreItem xmlns:ds="http://schemas.openxmlformats.org/officeDocument/2006/customXml" ds:itemID="{B944F058-CC24-4A2F-8E25-BFB6B81BC52B}">
  <ds:schemaRefs>
    <ds:schemaRef ds:uri="http://schemas.openxmlformats.org/officeDocument/2006/bibliography"/>
  </ds:schemaRefs>
</ds:datastoreItem>
</file>

<file path=customXml/itemProps55.xml><?xml version="1.0" encoding="utf-8"?>
<ds:datastoreItem xmlns:ds="http://schemas.openxmlformats.org/officeDocument/2006/customXml" ds:itemID="{001D7E30-DB4F-4E97-B643-0ECF97FD1E17}">
  <ds:schemaRefs>
    <ds:schemaRef ds:uri="http://schemas.openxmlformats.org/officeDocument/2006/bibliography"/>
  </ds:schemaRefs>
</ds:datastoreItem>
</file>

<file path=customXml/itemProps6.xml><?xml version="1.0" encoding="utf-8"?>
<ds:datastoreItem xmlns:ds="http://schemas.openxmlformats.org/officeDocument/2006/customXml" ds:itemID="{0976DDCB-F7A8-4103-93E5-FE341192A245}">
  <ds:schemaRefs>
    <ds:schemaRef ds:uri="http://schemas.openxmlformats.org/officeDocument/2006/bibliography"/>
  </ds:schemaRefs>
</ds:datastoreItem>
</file>

<file path=customXml/itemProps7.xml><?xml version="1.0" encoding="utf-8"?>
<ds:datastoreItem xmlns:ds="http://schemas.openxmlformats.org/officeDocument/2006/customXml" ds:itemID="{C1575706-A168-4046-8643-4BC0903EDE93}">
  <ds:schemaRefs>
    <ds:schemaRef ds:uri="http://schemas.openxmlformats.org/officeDocument/2006/bibliography"/>
  </ds:schemaRefs>
</ds:datastoreItem>
</file>

<file path=customXml/itemProps8.xml><?xml version="1.0" encoding="utf-8"?>
<ds:datastoreItem xmlns:ds="http://schemas.openxmlformats.org/officeDocument/2006/customXml" ds:itemID="{B98CD3E0-E6CE-422E-857E-E96D1D244F53}">
  <ds:schemaRefs>
    <ds:schemaRef ds:uri="http://schemas.openxmlformats.org/officeDocument/2006/bibliography"/>
  </ds:schemaRefs>
</ds:datastoreItem>
</file>

<file path=customXml/itemProps9.xml><?xml version="1.0" encoding="utf-8"?>
<ds:datastoreItem xmlns:ds="http://schemas.openxmlformats.org/officeDocument/2006/customXml" ds:itemID="{2F6ADE7A-F38D-4D87-B671-934ABB4B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11348</Words>
  <Characters>64684</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Planko</dc:creator>
  <cp:lastModifiedBy>Zoran Planko</cp:lastModifiedBy>
  <cp:revision>5</cp:revision>
  <cp:lastPrinted>2015-04-24T06:06:00Z</cp:lastPrinted>
  <dcterms:created xsi:type="dcterms:W3CDTF">2015-06-01T08:29:00Z</dcterms:created>
  <dcterms:modified xsi:type="dcterms:W3CDTF">2015-06-01T08:33:00Z</dcterms:modified>
</cp:coreProperties>
</file>